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4024AC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Times New Roman" w:cs="Times New Roman"/>
          <w:noProof/>
          <w:color w:val="000000"/>
          <w:kern w:val="0"/>
          <w:sz w:val="44"/>
          <w:szCs w:val="44"/>
        </w:rPr>
        <w:pict>
          <v:rect id="_x0000_s2053" style="position:absolute;left:0;text-align:left;margin-left:11pt;margin-top:6.85pt;width:336.8pt;height:182.25pt;z-index:251657728;v-text-anchor:middle" o:gfxdata="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K4ZLCNUAAAAL&#10;AQAADwAAAAAAAAABACAAAAAiAAAAZHJzL2Rvd25yZXYueG1sUEsBAhQAFAAAAAgAh07iQJWhBnBY&#10;AgAAfQQAAA4AAAAAAAAAAQAgAAAAJAEAAGRycy9lMm9Eb2MueG1sUEsFBgAAAAAGAAYAWQEAAO4F&#10;AAAAAA==&#10;" stroked="f" strokeweight="2pt">
            <v:textbox style="mso-next-textbox:#_x0000_s2053">
              <w:txbxContent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遂宁市老龄工作委员会办公室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遂宁市精神文明建设委员会办公室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 w:rsidRPr="002A64A8"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教育局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 w:rsidRPr="002A64A8"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民政局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 w:rsidRPr="002A64A8"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</w:t>
                  </w: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广播电视台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共青团遂宁市委</w:t>
                  </w:r>
                </w:p>
                <w:p w:rsidR="00575B77" w:rsidRPr="002A64A8" w:rsidRDefault="00575B77" w:rsidP="00575B77">
                  <w:pPr>
                    <w:spacing w:line="400" w:lineRule="exact"/>
                    <w:jc w:val="distribute"/>
                    <w:rPr>
                      <w:rFonts w:ascii="方正小标宋简体" w:eastAsia="方正小标宋简体" w:hAnsi="方正小标宋简体" w:cs="方正小标宋简体"/>
                      <w:color w:val="FF0000"/>
                      <w:sz w:val="36"/>
                      <w:szCs w:val="36"/>
                    </w:rPr>
                  </w:pPr>
                  <w:r>
                    <w:rPr>
                      <w:rFonts w:ascii="方正小标宋简体" w:eastAsia="方正小标宋简体" w:hAnsi="方正小标宋简体" w:cs="方正小标宋简体" w:hint="eastAsia"/>
                      <w:color w:val="FF0000"/>
                      <w:sz w:val="36"/>
                      <w:szCs w:val="36"/>
                    </w:rPr>
                    <w:t>遂宁市妇女联合会</w:t>
                  </w:r>
                </w:p>
              </w:txbxContent>
            </v:textbox>
          </v:rect>
        </w:pict>
      </w: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575B77">
        <w:rPr>
          <w:rFonts w:ascii="方正小标宋简体" w:eastAsia="方正小标宋简体" w:hAnsi="Times New Roman" w:cs="Times New Roman"/>
          <w:noProof/>
          <w:color w:val="000000"/>
          <w:kern w:val="0"/>
          <w:sz w:val="44"/>
          <w:szCs w:val="44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4573270</wp:posOffset>
            </wp:positionH>
            <wp:positionV relativeFrom="paragraph">
              <wp:posOffset>372745</wp:posOffset>
            </wp:positionV>
            <wp:extent cx="1371600" cy="971550"/>
            <wp:effectExtent l="19050" t="0" r="0" b="0"/>
            <wp:wrapNone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575B77" w:rsidP="00FB7ECC">
      <w:pPr>
        <w:autoSpaceDE w:val="0"/>
        <w:autoSpaceDN w:val="0"/>
        <w:adjustRightInd w:val="0"/>
        <w:snapToGrid w:val="0"/>
        <w:spacing w:line="50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FB7ECC" w:rsidRPr="00FB7ECC" w:rsidRDefault="00FB7ECC" w:rsidP="00FB7ECC">
      <w:pPr>
        <w:spacing w:line="580" w:lineRule="exact"/>
        <w:jc w:val="center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B7ECC">
        <w:rPr>
          <w:rFonts w:ascii="Times New Roman" w:eastAsia="仿宋_GB2312" w:hAnsi="Times New Roman" w:cs="Times New Roman"/>
          <w:color w:val="000000"/>
          <w:sz w:val="32"/>
          <w:szCs w:val="32"/>
        </w:rPr>
        <w:t>遂老委办发〔</w:t>
      </w:r>
      <w:r w:rsidRPr="00FB7ECC">
        <w:rPr>
          <w:rFonts w:ascii="Times New Roman" w:eastAsia="仿宋_GB2312" w:hAnsi="Times New Roman" w:cs="Times New Roman"/>
          <w:color w:val="000000"/>
          <w:sz w:val="32"/>
          <w:szCs w:val="32"/>
        </w:rPr>
        <w:t>201</w:t>
      </w:r>
      <w:r w:rsidRPr="00FB7ECC"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FB7ECC">
        <w:rPr>
          <w:rFonts w:ascii="Times New Roman" w:eastAsia="仿宋_GB2312" w:hAnsi="Times New Roman" w:cs="Times New Roman"/>
          <w:color w:val="000000"/>
          <w:sz w:val="32"/>
          <w:szCs w:val="32"/>
        </w:rPr>
        <w:t>〕</w:t>
      </w:r>
      <w:r>
        <w:rPr>
          <w:rFonts w:ascii="Times New Roman" w:eastAsia="仿宋_GB2312" w:hAnsi="Times New Roman" w:cs="Times New Roman" w:hint="eastAsia"/>
          <w:color w:val="000000"/>
          <w:sz w:val="32"/>
          <w:szCs w:val="32"/>
        </w:rPr>
        <w:t>8</w:t>
      </w:r>
      <w:r w:rsidRPr="00FB7ECC">
        <w:rPr>
          <w:rFonts w:ascii="Times New Roman" w:eastAsia="仿宋_GB2312" w:hAnsi="Times New Roman" w:cs="Times New Roman"/>
          <w:color w:val="000000"/>
          <w:sz w:val="32"/>
          <w:szCs w:val="32"/>
        </w:rPr>
        <w:t>号</w:t>
      </w:r>
    </w:p>
    <w:p w:rsidR="00575B77" w:rsidRPr="00575B77" w:rsidRDefault="00575B77" w:rsidP="00575B77">
      <w:pPr>
        <w:autoSpaceDE w:val="0"/>
        <w:autoSpaceDN w:val="0"/>
        <w:adjustRightInd w:val="0"/>
        <w:snapToGrid w:val="0"/>
        <w:spacing w:line="660" w:lineRule="exact"/>
        <w:jc w:val="center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</w:p>
    <w:p w:rsidR="00575B77" w:rsidRPr="00575B77" w:rsidRDefault="004024AC" w:rsidP="00FB7ECC">
      <w:pPr>
        <w:autoSpaceDE w:val="0"/>
        <w:autoSpaceDN w:val="0"/>
        <w:adjustRightInd w:val="0"/>
        <w:snapToGrid w:val="0"/>
        <w:spacing w:line="660" w:lineRule="exact"/>
        <w:outlineLvl w:val="0"/>
        <w:rPr>
          <w:rFonts w:ascii="方正小标宋简体" w:eastAsia="方正小标宋简体" w:hAnsi="Times New Roman" w:cs="Times New Roman"/>
          <w:color w:val="000000"/>
          <w:kern w:val="0"/>
          <w:sz w:val="44"/>
          <w:szCs w:val="44"/>
        </w:rPr>
      </w:pPr>
      <w:r w:rsidRPr="004024AC">
        <w:rPr>
          <w:rFonts w:ascii="方正小标宋简体" w:eastAsia="方正小标宋简体" w:hAnsi="Times New Roman" w:cs="Times New Roman"/>
          <w:color w:val="000000"/>
          <w:sz w:val="44"/>
          <w:szCs w:val="44"/>
        </w:rPr>
        <w:pict>
          <v:line id="_x0000_s2054" style="position:absolute;left:0;text-align:left;z-index:-251657728;mso-position-vertical-relative:page" from="-8.65pt,402.75pt" to="447.35pt,402.75pt" strokecolor="red" strokeweight="3pt">
            <w10:wrap anchory="page"/>
          </v:line>
        </w:pict>
      </w:r>
    </w:p>
    <w:p w:rsidR="00F774C5" w:rsidRDefault="00B15EB6" w:rsidP="00F132A5">
      <w:pPr>
        <w:widowControl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关于开展</w:t>
      </w:r>
      <w:r w:rsidR="00D12209">
        <w:rPr>
          <w:rFonts w:ascii="方正小标宋简体" w:eastAsia="方正小标宋简体" w:hAnsi="宋体" w:hint="eastAsia"/>
          <w:sz w:val="44"/>
          <w:szCs w:val="44"/>
        </w:rPr>
        <w:t>遂宁</w:t>
      </w:r>
      <w:r w:rsidR="00E27E61">
        <w:rPr>
          <w:rFonts w:ascii="方正小标宋简体" w:eastAsia="方正小标宋简体" w:hAnsi="宋体" w:hint="eastAsia"/>
          <w:sz w:val="44"/>
          <w:szCs w:val="44"/>
        </w:rPr>
        <w:t>市</w:t>
      </w:r>
      <w:r w:rsidR="00E36ECE" w:rsidRPr="00F774C5">
        <w:rPr>
          <w:rFonts w:ascii="方正小标宋简体" w:eastAsia="方正小标宋简体" w:hAnsi="宋体" w:hint="eastAsia"/>
          <w:sz w:val="44"/>
          <w:szCs w:val="44"/>
        </w:rPr>
        <w:t>第三届</w:t>
      </w:r>
      <w:r w:rsidR="005B7599" w:rsidRPr="00F774C5">
        <w:rPr>
          <w:rFonts w:ascii="方正小标宋简体" w:eastAsia="方正小标宋简体" w:hAnsi="宋体" w:hint="eastAsia"/>
          <w:sz w:val="44"/>
          <w:szCs w:val="44"/>
        </w:rPr>
        <w:t>“十大孝星”</w:t>
      </w:r>
    </w:p>
    <w:p w:rsidR="00933CA8" w:rsidRDefault="005B7599" w:rsidP="00095735">
      <w:pPr>
        <w:widowControl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  <w:r w:rsidRPr="00F774C5">
        <w:rPr>
          <w:rFonts w:ascii="方正小标宋简体" w:eastAsia="方正小标宋简体" w:hAnsi="宋体" w:hint="eastAsia"/>
          <w:sz w:val="44"/>
          <w:szCs w:val="44"/>
        </w:rPr>
        <w:t>评选</w:t>
      </w:r>
      <w:r w:rsidR="009B084E">
        <w:rPr>
          <w:rFonts w:ascii="方正小标宋简体" w:eastAsia="方正小标宋简体" w:hAnsi="宋体" w:hint="eastAsia"/>
          <w:sz w:val="44"/>
          <w:szCs w:val="44"/>
        </w:rPr>
        <w:t>系列</w:t>
      </w:r>
      <w:r w:rsidRPr="00F774C5">
        <w:rPr>
          <w:rFonts w:ascii="方正小标宋简体" w:eastAsia="方正小标宋简体" w:hAnsi="宋体" w:hint="eastAsia"/>
          <w:sz w:val="44"/>
          <w:szCs w:val="44"/>
        </w:rPr>
        <w:t>活动</w:t>
      </w:r>
      <w:r w:rsidR="00933CA8">
        <w:rPr>
          <w:rFonts w:ascii="方正小标宋简体" w:eastAsia="方正小标宋简体" w:hAnsi="宋体" w:hint="eastAsia"/>
          <w:sz w:val="44"/>
          <w:szCs w:val="44"/>
        </w:rPr>
        <w:t>的通知</w:t>
      </w:r>
    </w:p>
    <w:p w:rsidR="00933CA8" w:rsidRDefault="00933CA8" w:rsidP="00095735">
      <w:pPr>
        <w:widowControl/>
        <w:spacing w:line="600" w:lineRule="exact"/>
        <w:jc w:val="center"/>
        <w:rPr>
          <w:rFonts w:ascii="方正小标宋简体" w:eastAsia="方正小标宋简体" w:hAnsi="宋体"/>
          <w:sz w:val="44"/>
          <w:szCs w:val="44"/>
        </w:rPr>
      </w:pPr>
    </w:p>
    <w:p w:rsidR="00933CA8" w:rsidRPr="00F132A5" w:rsidRDefault="00933CA8" w:rsidP="00FB7ECC">
      <w:pPr>
        <w:widowControl/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各县（区）老龄办、</w:t>
      </w:r>
      <w:r w:rsidR="007619EC" w:rsidRPr="00F132A5">
        <w:rPr>
          <w:rFonts w:ascii="Times New Roman" w:eastAsia="仿宋_GB2312" w:hAnsi="Times New Roman" w:cs="Times New Roman"/>
          <w:sz w:val="32"/>
          <w:szCs w:val="32"/>
        </w:rPr>
        <w:t>文明办、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教育局、</w:t>
      </w:r>
      <w:r w:rsidR="005F512F" w:rsidRPr="00F132A5">
        <w:rPr>
          <w:rFonts w:ascii="Times New Roman" w:eastAsia="仿宋_GB2312" w:hAnsi="Times New Roman" w:cs="Times New Roman"/>
          <w:sz w:val="32"/>
          <w:szCs w:val="32"/>
        </w:rPr>
        <w:t>民政局、</w:t>
      </w:r>
      <w:r w:rsidR="003C4D55" w:rsidRPr="00F132A5">
        <w:rPr>
          <w:rFonts w:ascii="Times New Roman" w:eastAsia="仿宋_GB2312" w:hAnsi="Times New Roman" w:cs="Times New Roman"/>
          <w:sz w:val="32"/>
          <w:szCs w:val="32"/>
        </w:rPr>
        <w:t>广播电视台、</w:t>
      </w:r>
      <w:r w:rsidR="00994AA0" w:rsidRPr="00F132A5">
        <w:rPr>
          <w:rFonts w:ascii="Times New Roman" w:eastAsia="仿宋_GB2312" w:hAnsi="Times New Roman" w:cs="Times New Roman"/>
          <w:sz w:val="32"/>
          <w:szCs w:val="32"/>
        </w:rPr>
        <w:t>团委、妇联</w:t>
      </w:r>
      <w:r w:rsidR="000119C2" w:rsidRPr="00F132A5">
        <w:rPr>
          <w:rFonts w:ascii="Times New Roman" w:eastAsia="仿宋_GB2312" w:hAnsi="Times New Roman" w:cs="Times New Roman"/>
          <w:sz w:val="32"/>
          <w:szCs w:val="32"/>
        </w:rPr>
        <w:t>，</w:t>
      </w:r>
      <w:r w:rsidR="00E3335C" w:rsidRPr="00F132A5">
        <w:rPr>
          <w:rFonts w:ascii="Times New Roman" w:eastAsia="仿宋_GB2312" w:hAnsi="Times New Roman" w:cs="Times New Roman"/>
          <w:sz w:val="32"/>
          <w:szCs w:val="32"/>
        </w:rPr>
        <w:t>市直</w:t>
      </w:r>
      <w:r w:rsidR="000119C2" w:rsidRPr="00F132A5">
        <w:rPr>
          <w:rFonts w:ascii="Times New Roman" w:eastAsia="仿宋_GB2312" w:hAnsi="Times New Roman" w:cs="Times New Roman"/>
          <w:sz w:val="32"/>
          <w:szCs w:val="32"/>
        </w:rPr>
        <w:t>园区民政事务局</w:t>
      </w:r>
      <w:r w:rsidR="00DA7230" w:rsidRPr="00F132A5">
        <w:rPr>
          <w:rFonts w:ascii="Times New Roman" w:eastAsia="仿宋_GB2312" w:hAnsi="Times New Roman" w:cs="Times New Roman"/>
          <w:sz w:val="32"/>
          <w:szCs w:val="32"/>
        </w:rPr>
        <w:t>、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文明办、</w:t>
      </w:r>
      <w:r w:rsidR="00E3335C" w:rsidRPr="00F132A5">
        <w:rPr>
          <w:rFonts w:ascii="Times New Roman" w:eastAsia="仿宋_GB2312" w:hAnsi="Times New Roman" w:cs="Times New Roman"/>
          <w:sz w:val="32"/>
          <w:szCs w:val="32"/>
        </w:rPr>
        <w:t>社会事业局、团委、妇联</w:t>
      </w:r>
      <w:r w:rsidR="007619EC" w:rsidRPr="00F132A5">
        <w:rPr>
          <w:rFonts w:ascii="Times New Roman" w:eastAsia="仿宋_GB2312" w:hAnsi="Times New Roman" w:cs="Times New Roman"/>
          <w:sz w:val="32"/>
          <w:szCs w:val="32"/>
        </w:rPr>
        <w:t>：</w:t>
      </w:r>
    </w:p>
    <w:p w:rsidR="00933CA8" w:rsidRPr="00F132A5" w:rsidRDefault="007619EC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我市已开展了两届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评选活动，产生了积极的社会影响。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为积极应对人口老龄化，进一步凝聚全社会积极老龄观共识，着力构建养老、孝老、敬老的良好社会环境，激励广大干部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lastRenderedPageBreak/>
        <w:t>群众自觉践行社会主义核心价值观，培育弘扬文明道德新风尚，形成向上向善的精神力量，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市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老龄办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、市广播电视台、市教育局、</w:t>
      </w:r>
      <w:r w:rsidR="00CA6BD5" w:rsidRPr="00F132A5">
        <w:rPr>
          <w:rFonts w:ascii="Times New Roman" w:eastAsia="仿宋_GB2312" w:hAnsi="Times New Roman" w:cs="Times New Roman"/>
          <w:sz w:val="32"/>
          <w:szCs w:val="32"/>
        </w:rPr>
        <w:t>市民政局、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团市委、市妇联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决定在全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市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开展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2018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年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遂宁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市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第三届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评选</w:t>
      </w:r>
      <w:r w:rsidR="00BA7617" w:rsidRPr="00F132A5">
        <w:rPr>
          <w:rFonts w:ascii="Times New Roman" w:eastAsia="仿宋_GB2312" w:hAnsi="Times New Roman" w:cs="Times New Roman"/>
          <w:sz w:val="32"/>
          <w:szCs w:val="32"/>
        </w:rPr>
        <w:t>系列</w:t>
      </w:r>
      <w:r w:rsidR="00933CA8" w:rsidRPr="00F132A5">
        <w:rPr>
          <w:rFonts w:ascii="Times New Roman" w:eastAsia="仿宋_GB2312" w:hAnsi="Times New Roman" w:cs="Times New Roman"/>
          <w:sz w:val="32"/>
          <w:szCs w:val="32"/>
        </w:rPr>
        <w:t>活动，现将评选工作有关事项通知如下。</w:t>
      </w:r>
    </w:p>
    <w:p w:rsidR="00BA7617" w:rsidRPr="00F132A5" w:rsidRDefault="00BA7617" w:rsidP="00FB7ECC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32A5">
        <w:rPr>
          <w:rFonts w:ascii="Times New Roman" w:eastAsia="黑体" w:hAnsi="Times New Roman" w:cs="Times New Roman"/>
          <w:sz w:val="32"/>
          <w:szCs w:val="32"/>
        </w:rPr>
        <w:t>一、指导思想</w:t>
      </w:r>
    </w:p>
    <w:p w:rsidR="00BA7617" w:rsidRPr="00F132A5" w:rsidRDefault="00BA7617" w:rsidP="00FB7ECC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以党的十九大及十九届二中、三中全会精神为指导，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深入贯彻习近平总书记、李克强总理关于加强老龄工作的重要指示批示精神，全面落实老龄工作方针政策，加大宣传力度，讲好尊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老爱老故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事。通过宣传典型、表彰先进，进一步弘扬中华民族孝亲敬老传统美德，大力倡导和宣传时代新风尚，传播社会正能量，增进老年人福祉，增强老年人的获得感和幸福感，为这座全国文明城市增辉添彩。</w:t>
      </w:r>
    </w:p>
    <w:p w:rsidR="005B7599" w:rsidRPr="00F132A5" w:rsidRDefault="00BA7617" w:rsidP="00FB7ECC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32A5">
        <w:rPr>
          <w:rFonts w:ascii="Times New Roman" w:eastAsia="黑体" w:hAnsi="Times New Roman" w:cs="Times New Roman"/>
          <w:sz w:val="32"/>
          <w:szCs w:val="32"/>
        </w:rPr>
        <w:t>二</w:t>
      </w:r>
      <w:r w:rsidR="005B7599" w:rsidRPr="00F132A5">
        <w:rPr>
          <w:rFonts w:ascii="Times New Roman" w:eastAsia="黑体" w:hAnsi="Times New Roman" w:cs="Times New Roman"/>
          <w:sz w:val="32"/>
          <w:szCs w:val="32"/>
        </w:rPr>
        <w:t>、活动目的</w:t>
      </w:r>
    </w:p>
    <w:p w:rsidR="005B7599" w:rsidRPr="00F132A5" w:rsidRDefault="005B7599" w:rsidP="00FB7ECC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为</w:t>
      </w:r>
      <w:r w:rsidR="00E05507" w:rsidRPr="00F132A5">
        <w:rPr>
          <w:rFonts w:ascii="Times New Roman" w:eastAsia="仿宋_GB2312" w:hAnsi="Times New Roman" w:cs="Times New Roman"/>
          <w:sz w:val="32"/>
          <w:szCs w:val="32"/>
        </w:rPr>
        <w:t>积极应对人口老龄化，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大力弘扬中华民族孝亲敬老的传统美德，传承大爱遂宁慈善文化，让社会主义核心价值观在遂宁生根落地，在全市上下营造尊老敬老爱老的社会氛围，拟定开展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2018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年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遂宁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第三届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人物评选活动。</w:t>
      </w:r>
    </w:p>
    <w:p w:rsidR="005B7599" w:rsidRPr="00F132A5" w:rsidRDefault="00BA7617" w:rsidP="00FB7ECC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32A5">
        <w:rPr>
          <w:rFonts w:ascii="Times New Roman" w:eastAsia="黑体" w:hAnsi="Times New Roman" w:cs="Times New Roman"/>
          <w:sz w:val="32"/>
          <w:szCs w:val="32"/>
        </w:rPr>
        <w:t>三</w:t>
      </w:r>
      <w:r w:rsidR="005B7599" w:rsidRPr="00F132A5">
        <w:rPr>
          <w:rFonts w:ascii="Times New Roman" w:eastAsia="黑体" w:hAnsi="Times New Roman" w:cs="Times New Roman"/>
          <w:sz w:val="32"/>
          <w:szCs w:val="32"/>
        </w:rPr>
        <w:t>、活动主题</w:t>
      </w:r>
    </w:p>
    <w:p w:rsidR="005B7599" w:rsidRPr="00F132A5" w:rsidRDefault="005B7599" w:rsidP="00FB7ECC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爱在遂州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·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孝感天下</w:t>
      </w:r>
    </w:p>
    <w:p w:rsidR="005B7599" w:rsidRPr="00F132A5" w:rsidRDefault="00BA7617" w:rsidP="00FB7ECC">
      <w:pPr>
        <w:widowControl/>
        <w:spacing w:line="58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F132A5">
        <w:rPr>
          <w:rFonts w:ascii="Times New Roman" w:eastAsia="黑体" w:hAnsi="Times New Roman" w:cs="Times New Roman"/>
          <w:sz w:val="32"/>
          <w:szCs w:val="32"/>
        </w:rPr>
        <w:t>四、</w:t>
      </w:r>
      <w:r w:rsidR="005B7599" w:rsidRPr="00F132A5">
        <w:rPr>
          <w:rFonts w:ascii="Times New Roman" w:eastAsia="黑体" w:hAnsi="Times New Roman" w:cs="Times New Roman"/>
          <w:sz w:val="32"/>
          <w:szCs w:val="32"/>
        </w:rPr>
        <w:t>组织机构</w:t>
      </w:r>
    </w:p>
    <w:p w:rsidR="00BA7617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指导单位：遂宁市老龄工作委员会</w:t>
      </w:r>
    </w:p>
    <w:p w:rsidR="005B7599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主办单位：市民政局、</w:t>
      </w:r>
      <w:r w:rsidR="00D413E8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市老龄办、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市文明办、市教育局、</w:t>
      </w:r>
      <w:r w:rsidR="003C4D5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</w:t>
      </w:r>
      <w:r w:rsidR="003C4D5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广播电视台、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团市委</w:t>
      </w:r>
      <w:r w:rsidR="0080639D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、市妇联</w:t>
      </w:r>
    </w:p>
    <w:p w:rsidR="005F262B" w:rsidRPr="00F132A5" w:rsidRDefault="005F262B" w:rsidP="00FB7ECC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评选活动领导小组由各主办单位负责本次评选活动的分管领导组成，领导小组办公室设在市老龄办综合科。</w:t>
      </w:r>
    </w:p>
    <w:p w:rsidR="005B7599" w:rsidRPr="00F132A5" w:rsidRDefault="005B7599" w:rsidP="00FB7ECC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黑体" w:hAnsi="Times New Roman" w:cs="Times New Roman"/>
          <w:color w:val="000000"/>
          <w:sz w:val="32"/>
          <w:szCs w:val="32"/>
        </w:rPr>
        <w:t>五、评选</w:t>
      </w:r>
      <w:r w:rsidR="00661D4D" w:rsidRPr="00F132A5">
        <w:rPr>
          <w:rFonts w:ascii="Times New Roman" w:eastAsia="黑体" w:hAnsi="Times New Roman" w:cs="Times New Roman"/>
          <w:color w:val="000000"/>
          <w:sz w:val="32"/>
          <w:szCs w:val="32"/>
        </w:rPr>
        <w:t>条件和</w:t>
      </w:r>
      <w:r w:rsidRPr="00F132A5">
        <w:rPr>
          <w:rFonts w:ascii="Times New Roman" w:eastAsia="黑体" w:hAnsi="Times New Roman" w:cs="Times New Roman"/>
          <w:color w:val="000000"/>
          <w:sz w:val="32"/>
          <w:szCs w:val="32"/>
        </w:rPr>
        <w:t>标准</w:t>
      </w:r>
    </w:p>
    <w:p w:rsidR="00661D4D" w:rsidRPr="00F132A5" w:rsidRDefault="004B7937" w:rsidP="00FB7ECC">
      <w:pPr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、</w:t>
      </w:r>
      <w:r w:rsidR="00661D4D" w:rsidRPr="00F132A5">
        <w:rPr>
          <w:rFonts w:ascii="Times New Roman" w:eastAsia="仿宋_GB2312" w:hAnsi="Times New Roman" w:cs="Times New Roman"/>
          <w:sz w:val="32"/>
          <w:szCs w:val="32"/>
        </w:rPr>
        <w:t>凡具有遂宁市户籍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或</w:t>
      </w:r>
      <w:r w:rsidR="00661D4D" w:rsidRPr="00F132A5">
        <w:rPr>
          <w:rFonts w:ascii="Times New Roman" w:eastAsia="仿宋_GB2312" w:hAnsi="Times New Roman" w:cs="Times New Roman"/>
          <w:sz w:val="32"/>
          <w:szCs w:val="32"/>
        </w:rPr>
        <w:t>长期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在遂宁</w:t>
      </w:r>
      <w:r w:rsidR="00661D4D" w:rsidRPr="00F132A5">
        <w:rPr>
          <w:rFonts w:ascii="Times New Roman" w:eastAsia="仿宋_GB2312" w:hAnsi="Times New Roman" w:cs="Times New Roman"/>
          <w:sz w:val="32"/>
          <w:szCs w:val="32"/>
        </w:rPr>
        <w:t>生活居住的</w:t>
      </w:r>
      <w:r w:rsidR="00EF58C9" w:rsidRPr="00F132A5">
        <w:rPr>
          <w:rFonts w:ascii="Times New Roman" w:eastAsia="仿宋_GB2312" w:hAnsi="Times New Roman" w:cs="Times New Roman"/>
          <w:sz w:val="32"/>
          <w:szCs w:val="32"/>
        </w:rPr>
        <w:t>市民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，符合条件的均可参加评选。</w:t>
      </w:r>
    </w:p>
    <w:p w:rsidR="005B7599" w:rsidRPr="00F132A5" w:rsidRDefault="004B793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2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践行社会主义核心价值观，道德情操高尚，尊老敬老根植于心，爱老助老</w:t>
      </w:r>
      <w:r w:rsidR="00771006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付诸于行。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  </w:t>
      </w:r>
    </w:p>
    <w:p w:rsidR="005B7599" w:rsidRPr="00F132A5" w:rsidRDefault="004B793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3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具有良好家风家教，自觉履行家庭赡养义务，孝敬父母、长辈，倾心照料老人，事迹感人，群众广为赞扬。</w:t>
      </w:r>
    </w:p>
    <w:p w:rsidR="00552C6D" w:rsidRPr="00F132A5" w:rsidRDefault="00B5452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4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、热爱养老服务工作，悉心照顾</w:t>
      </w:r>
      <w:r w:rsidR="004325E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养老机构</w:t>
      </w:r>
      <w:r w:rsidR="00552C6D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内</w:t>
      </w:r>
      <w:r w:rsidR="004325E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老年人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或</w:t>
      </w:r>
      <w:r w:rsidR="00E8168E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无血缘关系的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老人</w:t>
      </w:r>
      <w:r w:rsidR="004325E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，敬老如</w:t>
      </w:r>
      <w:r w:rsidR="00552C6D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亲</w:t>
      </w:r>
      <w:r w:rsidR="004325E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乐于</w:t>
      </w:r>
      <w:r w:rsidR="00552C6D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奉献，具有出色的工作实绩或感人事迹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。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 xml:space="preserve"> </w:t>
      </w:r>
    </w:p>
    <w:p w:rsidR="005B7599" w:rsidRPr="00F132A5" w:rsidRDefault="004B793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5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多年来重视、关心、无偿资助、热心于老年公益事业，贡献较大，社会反响突出，具有典型示范带动作用的</w:t>
      </w:r>
      <w:r w:rsidR="00EF58C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个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人和企业。</w:t>
      </w:r>
    </w:p>
    <w:p w:rsidR="000B195B" w:rsidRPr="00F132A5" w:rsidRDefault="004B793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6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、获得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2013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年、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2014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年遂宁市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十大孝星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称号的人员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,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不再列入本次推荐评选对象。</w:t>
      </w:r>
    </w:p>
    <w:p w:rsidR="005B7599" w:rsidRPr="00F132A5" w:rsidRDefault="005B7599" w:rsidP="00FB7ECC">
      <w:pPr>
        <w:spacing w:line="580" w:lineRule="exact"/>
        <w:ind w:firstLineChars="250" w:firstLine="80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黑体" w:hAnsi="Times New Roman" w:cs="Times New Roman"/>
          <w:color w:val="000000"/>
          <w:sz w:val="32"/>
          <w:szCs w:val="32"/>
        </w:rPr>
        <w:t>六、评选程序</w:t>
      </w:r>
    </w:p>
    <w:p w:rsidR="005B7599" w:rsidRPr="00F132A5" w:rsidRDefault="00DD647F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（一）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宣传动员（</w:t>
      </w:r>
      <w:r w:rsidR="00303104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9月上旬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）。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各级</w:t>
      </w:r>
      <w:r w:rsidR="00DA723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各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部门要协调各有关成员单位，广泛宣传开展</w:t>
      </w:r>
      <w:r w:rsidR="002844F2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人口老龄化国情教育和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评选表彰</w:t>
      </w:r>
      <w:r w:rsidR="008F21C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系列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活动，充分调动广大群众和涉老单位参与活动的积极性。通过电视、电台、报刊、网络及新媒体平台、热线电话等方式，引导广大群众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lastRenderedPageBreak/>
        <w:t>积极参与推荐、投票、监督等活动，创新宣传方式，加大宣传力度，在全市上下营造浓厚的舆论氛围。</w:t>
      </w:r>
    </w:p>
    <w:p w:rsidR="005B7599" w:rsidRPr="00F132A5" w:rsidRDefault="00DD647F" w:rsidP="00FB7ECC">
      <w:pPr>
        <w:snapToGrid w:val="0"/>
        <w:spacing w:line="580" w:lineRule="exact"/>
        <w:ind w:firstLineChars="200" w:firstLine="640"/>
        <w:textAlignment w:val="baseline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（二）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推荐</w:t>
      </w:r>
      <w:r w:rsidR="00E27E61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评选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</w:t>
      </w:r>
      <w:r w:rsidR="00303104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9月下旬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）。</w:t>
      </w:r>
      <w:r w:rsidR="00784F1D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按照自下而上、层层评选、逐级推荐的原则，采取</w:t>
      </w:r>
      <w:r w:rsidR="00985E3D" w:rsidRPr="00F132A5">
        <w:rPr>
          <w:rFonts w:ascii="Times New Roman" w:eastAsia="仿宋_GB2312" w:hAnsi="Times New Roman" w:cs="Times New Roman"/>
          <w:sz w:val="32"/>
          <w:szCs w:val="32"/>
        </w:rPr>
        <w:t>组织推荐、群众推荐、个人自荐等方式报名，由县（区）、园区</w:t>
      </w:r>
      <w:r w:rsidR="00384D2E" w:rsidRPr="00F132A5">
        <w:rPr>
          <w:rFonts w:ascii="Times New Roman" w:eastAsia="仿宋_GB2312" w:hAnsi="Times New Roman" w:cs="Times New Roman"/>
          <w:sz w:val="32"/>
          <w:szCs w:val="32"/>
        </w:rPr>
        <w:t>评选领导小组</w:t>
      </w:r>
      <w:r w:rsidR="00985E3D" w:rsidRPr="00F132A5">
        <w:rPr>
          <w:rFonts w:ascii="Times New Roman" w:eastAsia="仿宋_GB2312" w:hAnsi="Times New Roman" w:cs="Times New Roman"/>
          <w:sz w:val="32"/>
          <w:szCs w:val="32"/>
        </w:rPr>
        <w:t>初审合格后统一推荐到市老龄办。市直机关企事业单位推荐的人选报市老龄办。各县（区）至少各推荐</w:t>
      </w:r>
      <w:r w:rsidR="002D6131" w:rsidRPr="00F132A5">
        <w:rPr>
          <w:rFonts w:ascii="Times New Roman" w:eastAsia="仿宋_GB2312" w:hAnsi="Times New Roman" w:cs="Times New Roman"/>
          <w:sz w:val="32"/>
          <w:szCs w:val="32"/>
        </w:rPr>
        <w:t>4</w:t>
      </w:r>
      <w:r w:rsidR="00985E3D" w:rsidRPr="00F132A5">
        <w:rPr>
          <w:rFonts w:ascii="Times New Roman" w:eastAsia="仿宋_GB2312" w:hAnsi="Times New Roman" w:cs="Times New Roman"/>
          <w:sz w:val="32"/>
          <w:szCs w:val="32"/>
        </w:rPr>
        <w:t>名人选，园区至少推荐</w:t>
      </w:r>
      <w:r w:rsidR="002D6131" w:rsidRPr="00F132A5">
        <w:rPr>
          <w:rFonts w:ascii="Times New Roman" w:eastAsia="仿宋_GB2312" w:hAnsi="Times New Roman" w:cs="Times New Roman"/>
          <w:sz w:val="32"/>
          <w:szCs w:val="32"/>
        </w:rPr>
        <w:t>2</w:t>
      </w:r>
      <w:r w:rsidR="00985E3D" w:rsidRPr="00F132A5">
        <w:rPr>
          <w:rFonts w:ascii="Times New Roman" w:eastAsia="仿宋_GB2312" w:hAnsi="Times New Roman" w:cs="Times New Roman"/>
          <w:sz w:val="32"/>
          <w:szCs w:val="32"/>
        </w:rPr>
        <w:t>名人选，市直机关企事业单位根据本单位情况确定推荐人选。群众联名推荐或个人自荐的，也可直接到市老龄办报名</w:t>
      </w:r>
      <w:r w:rsidR="00985E3D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。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候选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对象需</w:t>
      </w:r>
      <w:r w:rsidR="000B195B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填报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《遂宁</w:t>
      </w:r>
      <w:r w:rsidR="000119C2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</w:t>
      </w:r>
      <w:r w:rsidR="002D613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第三届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十大孝星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0119C2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推荐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表》</w:t>
      </w:r>
      <w:r w:rsidR="002D6131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、</w:t>
      </w:r>
      <w:r w:rsidR="002D6131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两寸标准照</w:t>
      </w:r>
      <w:r w:rsidR="002D6131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1</w:t>
      </w:r>
      <w:r w:rsidR="002D6131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张，五寸敬老生活照</w:t>
      </w:r>
      <w:r w:rsidR="00DA477D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2—3</w:t>
      </w:r>
      <w:r w:rsidR="002D6131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张，电子档及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纸质材料一式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二</w:t>
      </w:r>
      <w:r w:rsidR="005B759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份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，于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9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月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D3208F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日前将申报资料报送至市老龄办综合科。</w:t>
      </w:r>
      <w:r w:rsidR="0010060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评审领导小组按照评选条件，本着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公平、公正、公开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的原则，突出典型性、代表性，就申报推荐程序的规范性、申报材料的真实性及推荐对象的基本情况、主要事迹等进行初审，提出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20</w:t>
      </w:r>
      <w:r w:rsidR="005B1089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名候选人。</w:t>
      </w:r>
    </w:p>
    <w:p w:rsidR="00A96880" w:rsidRPr="00F132A5" w:rsidRDefault="00DD647F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（三）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评审</w:t>
      </w: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公示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</w:t>
      </w:r>
      <w:r w:rsidR="00303104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10月上旬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）。</w:t>
      </w: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候选人简要事迹在遂宁广播电视台、《遂宁新报》、遂宁传媒网以及《遂宁日报》中开辟专栏轮流刊播</w:t>
      </w:r>
      <w:r w:rsidR="00142463" w:rsidRPr="00F132A5">
        <w:rPr>
          <w:rFonts w:ascii="Times New Roman" w:eastAsia="仿宋_GB2312" w:hAnsi="Times New Roman" w:cs="Times New Roman"/>
          <w:sz w:val="32"/>
          <w:szCs w:val="32"/>
        </w:rPr>
        <w:t>，接受社会监督。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对提名候选人进行宣传报道，开通网络通道，发动公众进行投票，根据领导小组意见和网络投票结果，最终确定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十大孝星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表彰名单，报市老龄委领导审定。</w:t>
      </w:r>
    </w:p>
    <w:p w:rsidR="002861D6" w:rsidRPr="00F132A5" w:rsidRDefault="00142463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（</w:t>
      </w:r>
      <w:r w:rsidR="00A96880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四</w:t>
      </w:r>
      <w:r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）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总结表彰（10月</w:t>
      </w:r>
      <w:r w:rsidR="00303104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下旬</w:t>
      </w:r>
      <w:r w:rsidR="005B7599" w:rsidRPr="00F132A5">
        <w:rPr>
          <w:rFonts w:ascii="楷体_GB2312" w:eastAsia="楷体_GB2312" w:hAnsi="Times New Roman" w:cs="Times New Roman"/>
          <w:color w:val="000000"/>
          <w:sz w:val="32"/>
          <w:szCs w:val="32"/>
        </w:rPr>
        <w:t>）。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对遂宁市第三届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十大孝星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进行发文表彰并颁发证书。</w:t>
      </w:r>
      <w:r w:rsidR="002861D6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结合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“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敬老月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”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活动</w:t>
      </w:r>
      <w:r w:rsidR="00A96880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开展表彰</w:t>
      </w:r>
      <w:r w:rsidR="006004E5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，</w:t>
      </w:r>
      <w:r w:rsidR="002861D6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对</w:t>
      </w:r>
      <w:r w:rsidR="002861D6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“</w:t>
      </w:r>
      <w:r w:rsidR="002861D6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十</w:t>
      </w:r>
      <w:r w:rsidR="002861D6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lastRenderedPageBreak/>
        <w:t>大孝星</w:t>
      </w:r>
      <w:r w:rsidR="002861D6" w:rsidRPr="00F132A5">
        <w:rPr>
          <w:rFonts w:ascii="Times New Roman" w:eastAsia="仿宋_GB2312" w:hAnsi="Times New Roman" w:cs="Times New Roman"/>
          <w:bCs/>
          <w:color w:val="000000"/>
          <w:sz w:val="32"/>
          <w:szCs w:val="32"/>
        </w:rPr>
        <w:t>”</w:t>
      </w:r>
      <w:r w:rsidR="002861D6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事迹在广播、电视、报刊、网站上进行深入持续的宣传报道，</w:t>
      </w:r>
      <w:r w:rsidR="002861D6" w:rsidRPr="00F132A5">
        <w:rPr>
          <w:rFonts w:ascii="Times New Roman" w:eastAsia="仿宋_GB2312" w:hAnsi="Times New Roman" w:cs="Times New Roman"/>
          <w:sz w:val="32"/>
          <w:szCs w:val="32"/>
        </w:rPr>
        <w:t>扩大社会影响。</w:t>
      </w:r>
    </w:p>
    <w:p w:rsidR="005B7599" w:rsidRPr="00F132A5" w:rsidRDefault="005B7599" w:rsidP="00FB7ECC">
      <w:pPr>
        <w:spacing w:line="580" w:lineRule="exact"/>
        <w:ind w:firstLineChars="150" w:firstLine="480"/>
        <w:rPr>
          <w:rFonts w:ascii="Times New Roman" w:eastAsia="黑体" w:hAnsi="Times New Roman" w:cs="Times New Roman"/>
          <w:sz w:val="32"/>
          <w:szCs w:val="32"/>
        </w:rPr>
      </w:pPr>
      <w:r w:rsidRPr="00F132A5">
        <w:rPr>
          <w:rFonts w:ascii="Times New Roman" w:eastAsia="黑体" w:hAnsi="Times New Roman" w:cs="Times New Roman"/>
          <w:sz w:val="32"/>
          <w:szCs w:val="32"/>
        </w:rPr>
        <w:t>七、</w:t>
      </w:r>
      <w:r w:rsidR="00A96880" w:rsidRPr="00F132A5">
        <w:rPr>
          <w:rFonts w:ascii="Times New Roman" w:eastAsia="黑体" w:hAnsi="Times New Roman" w:cs="Times New Roman"/>
          <w:sz w:val="32"/>
          <w:szCs w:val="32"/>
        </w:rPr>
        <w:t>评选</w:t>
      </w:r>
      <w:r w:rsidRPr="00F132A5">
        <w:rPr>
          <w:rFonts w:ascii="Times New Roman" w:eastAsia="黑体" w:hAnsi="Times New Roman" w:cs="Times New Roman"/>
          <w:sz w:val="32"/>
          <w:szCs w:val="32"/>
        </w:rPr>
        <w:t>系列活动</w:t>
      </w:r>
      <w:r w:rsidR="004A2FA2" w:rsidRPr="00F132A5">
        <w:rPr>
          <w:rFonts w:ascii="Times New Roman" w:eastAsia="黑体" w:hAnsi="Times New Roman" w:cs="Times New Roman"/>
          <w:sz w:val="32"/>
          <w:szCs w:val="32"/>
        </w:rPr>
        <w:t>主要内容</w:t>
      </w:r>
    </w:p>
    <w:p w:rsidR="005B7599" w:rsidRPr="00F132A5" w:rsidRDefault="005B7599" w:rsidP="00FB7ECC">
      <w:pPr>
        <w:widowControl/>
        <w:spacing w:line="580" w:lineRule="exact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 w:rsidRPr="00F132A5">
        <w:rPr>
          <w:rFonts w:ascii="楷体_GB2312" w:eastAsia="楷体_GB2312" w:hAnsi="Times New Roman" w:cs="Times New Roman"/>
          <w:sz w:val="32"/>
          <w:szCs w:val="32"/>
        </w:rPr>
        <w:t>(</w:t>
      </w:r>
      <w:r w:rsidRPr="00F132A5">
        <w:rPr>
          <w:rFonts w:ascii="楷体_GB2312" w:eastAsia="楷体_GB2312" w:hAnsi="仿宋_GB2312" w:cs="Times New Roman"/>
          <w:sz w:val="32"/>
          <w:szCs w:val="32"/>
        </w:rPr>
        <w:t>一）</w:t>
      </w:r>
      <w:r w:rsidRPr="00F132A5">
        <w:rPr>
          <w:rFonts w:ascii="楷体_GB2312" w:eastAsia="楷体_GB2312" w:hAnsi="Times New Roman" w:cs="Times New Roman"/>
          <w:sz w:val="32"/>
          <w:szCs w:val="32"/>
        </w:rPr>
        <w:t>2018</w:t>
      </w:r>
      <w:r w:rsidRPr="00F132A5">
        <w:rPr>
          <w:rFonts w:ascii="楷体_GB2312" w:eastAsia="楷体_GB2312" w:hAnsi="仿宋_GB2312" w:cs="Times New Roman"/>
          <w:sz w:val="32"/>
          <w:szCs w:val="32"/>
        </w:rPr>
        <w:t>年</w:t>
      </w:r>
      <w:r w:rsidR="00301BB8" w:rsidRPr="00F132A5">
        <w:rPr>
          <w:rFonts w:ascii="楷体_GB2312" w:eastAsia="楷体_GB2312" w:hAnsi="仿宋_GB2312" w:cs="Times New Roman"/>
          <w:sz w:val="32"/>
          <w:szCs w:val="32"/>
        </w:rPr>
        <w:t>遂宁</w:t>
      </w:r>
      <w:r w:rsidR="00E27E61" w:rsidRPr="00F132A5">
        <w:rPr>
          <w:rFonts w:ascii="楷体_GB2312" w:eastAsia="楷体_GB2312" w:hAnsi="仿宋_GB2312" w:cs="Times New Roman"/>
          <w:sz w:val="32"/>
          <w:szCs w:val="32"/>
        </w:rPr>
        <w:t>市</w:t>
      </w:r>
      <w:r w:rsidR="00A96880" w:rsidRPr="00F132A5">
        <w:rPr>
          <w:rFonts w:ascii="楷体_GB2312" w:eastAsia="楷体_GB2312" w:hAnsi="仿宋_GB2312" w:cs="Times New Roman"/>
          <w:sz w:val="32"/>
          <w:szCs w:val="32"/>
        </w:rPr>
        <w:t>第三届</w:t>
      </w:r>
      <w:r w:rsidRPr="00F132A5">
        <w:rPr>
          <w:rFonts w:ascii="楷体_GB2312" w:eastAsia="楷体_GB2312" w:hAnsi="Times New Roman" w:cs="Times New Roman"/>
          <w:sz w:val="32"/>
          <w:szCs w:val="32"/>
        </w:rPr>
        <w:t>“</w:t>
      </w:r>
      <w:r w:rsidRPr="00F132A5">
        <w:rPr>
          <w:rFonts w:ascii="楷体_GB2312" w:eastAsia="楷体_GB2312" w:hAnsi="仿宋_GB2312" w:cs="Times New Roman"/>
          <w:sz w:val="32"/>
          <w:szCs w:val="32"/>
        </w:rPr>
        <w:t>十大孝星</w:t>
      </w:r>
      <w:r w:rsidRPr="00F132A5">
        <w:rPr>
          <w:rFonts w:ascii="楷体_GB2312" w:eastAsia="楷体_GB2312" w:hAnsi="Times New Roman" w:cs="Times New Roman"/>
          <w:sz w:val="32"/>
          <w:szCs w:val="32"/>
        </w:rPr>
        <w:t>”</w:t>
      </w:r>
      <w:r w:rsidRPr="00F132A5">
        <w:rPr>
          <w:rFonts w:ascii="楷体_GB2312" w:eastAsia="楷体_GB2312" w:hAnsi="仿宋_GB2312" w:cs="Times New Roman"/>
          <w:sz w:val="32"/>
          <w:szCs w:val="32"/>
        </w:rPr>
        <w:t>人物评选大型活动</w:t>
      </w:r>
      <w:r w:rsidR="00266F17" w:rsidRPr="00F132A5">
        <w:rPr>
          <w:rFonts w:ascii="楷体_GB2312" w:eastAsia="楷体_GB2312" w:hAnsi="仿宋_GB2312" w:cs="Times New Roman"/>
          <w:sz w:val="32"/>
          <w:szCs w:val="32"/>
        </w:rPr>
        <w:t>暨人口老龄化国情教育</w:t>
      </w:r>
      <w:r w:rsidR="00A96880" w:rsidRPr="00F132A5">
        <w:rPr>
          <w:rFonts w:ascii="楷体_GB2312" w:eastAsia="楷体_GB2312" w:hAnsi="仿宋_GB2312" w:cs="Times New Roman"/>
          <w:sz w:val="32"/>
          <w:szCs w:val="32"/>
        </w:rPr>
        <w:t>启动</w:t>
      </w:r>
      <w:r w:rsidRPr="00F132A5">
        <w:rPr>
          <w:rFonts w:ascii="楷体_GB2312" w:eastAsia="楷体_GB2312" w:hAnsi="仿宋_GB2312" w:cs="Times New Roman"/>
          <w:sz w:val="32"/>
          <w:szCs w:val="32"/>
        </w:rPr>
        <w:t>会</w:t>
      </w:r>
    </w:p>
    <w:p w:rsidR="005B7599" w:rsidRPr="00F132A5" w:rsidRDefault="005B7599" w:rsidP="00FB7ECC">
      <w:pPr>
        <w:widowControl/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举办时间：</w:t>
      </w:r>
      <w:r w:rsidR="001F7376" w:rsidRPr="00F132A5">
        <w:rPr>
          <w:rFonts w:ascii="Times New Roman" w:eastAsia="仿宋_GB2312" w:hAnsi="Times New Roman" w:cs="Times New Roman"/>
          <w:sz w:val="32"/>
          <w:szCs w:val="32"/>
        </w:rPr>
        <w:t>9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月</w:t>
      </w:r>
      <w:r w:rsidR="00FE6914" w:rsidRPr="00F132A5">
        <w:rPr>
          <w:rFonts w:ascii="Times New Roman" w:eastAsia="仿宋_GB2312" w:hAnsi="Times New Roman" w:cs="Times New Roman"/>
          <w:sz w:val="32"/>
          <w:szCs w:val="32"/>
        </w:rPr>
        <w:t>上</w:t>
      </w:r>
      <w:r w:rsidR="00A06A80" w:rsidRPr="00F132A5">
        <w:rPr>
          <w:rFonts w:ascii="Times New Roman" w:eastAsia="仿宋_GB2312" w:hAnsi="Times New Roman" w:cs="Times New Roman"/>
          <w:sz w:val="32"/>
          <w:szCs w:val="32"/>
        </w:rPr>
        <w:t>旬</w:t>
      </w:r>
    </w:p>
    <w:p w:rsidR="005B7599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主要内容：全面启动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2018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年遂宁市第三届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="00266F17" w:rsidRPr="00F132A5">
        <w:rPr>
          <w:rFonts w:ascii="Times New Roman" w:eastAsia="仿宋_GB2312" w:hAnsi="Times New Roman" w:cs="Times New Roman"/>
          <w:sz w:val="32"/>
          <w:szCs w:val="32"/>
        </w:rPr>
        <w:t>人物评选系列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活动</w:t>
      </w:r>
      <w:r w:rsidR="00266F17" w:rsidRPr="00F132A5">
        <w:rPr>
          <w:rFonts w:ascii="Times New Roman" w:eastAsia="仿宋_GB2312" w:hAnsi="Times New Roman" w:cs="Times New Roman"/>
          <w:sz w:val="32"/>
          <w:szCs w:val="32"/>
        </w:rPr>
        <w:t>及人口老龄化国情教育。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对外发布活动评选相关事宜。</w:t>
      </w:r>
    </w:p>
    <w:p w:rsidR="00A06A80" w:rsidRPr="00F132A5" w:rsidRDefault="00A06A80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责任单位：市民政局，市文明办，市老龄办，市教育局，市妇联，团市委，市广播电视台</w:t>
      </w:r>
    </w:p>
    <w:p w:rsidR="005B7599" w:rsidRPr="00F132A5" w:rsidRDefault="005B7599" w:rsidP="00FB7ECC">
      <w:pPr>
        <w:spacing w:line="580" w:lineRule="exact"/>
        <w:ind w:firstLineChars="150" w:firstLine="480"/>
        <w:rPr>
          <w:rFonts w:ascii="Times New Roman" w:eastAsia="楷体_GB2312" w:hAnsi="Times New Roman" w:cs="Times New Roman"/>
          <w:sz w:val="32"/>
          <w:szCs w:val="32"/>
        </w:rPr>
      </w:pPr>
      <w:r w:rsidRPr="00F132A5">
        <w:rPr>
          <w:rFonts w:ascii="Times New Roman" w:eastAsia="楷体_GB2312" w:hAnsi="仿宋_GB2312" w:cs="Times New Roman"/>
          <w:sz w:val="32"/>
          <w:szCs w:val="32"/>
        </w:rPr>
        <w:t>（二）孝德文化</w:t>
      </w:r>
      <w:r w:rsidR="00E05507" w:rsidRPr="00F132A5">
        <w:rPr>
          <w:rFonts w:ascii="Times New Roman" w:eastAsia="楷体_GB2312" w:hAnsi="仿宋_GB2312" w:cs="Times New Roman"/>
          <w:sz w:val="32"/>
          <w:szCs w:val="32"/>
        </w:rPr>
        <w:t>、人口老龄化国情教育</w:t>
      </w:r>
      <w:r w:rsidR="00342700" w:rsidRPr="00F132A5">
        <w:rPr>
          <w:rFonts w:ascii="Times New Roman" w:eastAsia="楷体_GB2312" w:hAnsi="仿宋_GB2312" w:cs="Times New Roman"/>
          <w:sz w:val="32"/>
          <w:szCs w:val="32"/>
        </w:rPr>
        <w:t>进校园、</w:t>
      </w:r>
      <w:r w:rsidRPr="00F132A5">
        <w:rPr>
          <w:rFonts w:ascii="Times New Roman" w:eastAsia="楷体_GB2312" w:hAnsi="仿宋_GB2312" w:cs="Times New Roman"/>
          <w:sz w:val="32"/>
          <w:szCs w:val="32"/>
        </w:rPr>
        <w:t>进社区</w:t>
      </w:r>
      <w:r w:rsidR="0072026E" w:rsidRPr="00F132A5">
        <w:rPr>
          <w:rFonts w:ascii="Times New Roman" w:eastAsia="楷体_GB2312" w:hAnsi="仿宋_GB2312" w:cs="Times New Roman"/>
          <w:sz w:val="32"/>
          <w:szCs w:val="32"/>
        </w:rPr>
        <w:t>系列</w:t>
      </w:r>
      <w:r w:rsidRPr="00F132A5">
        <w:rPr>
          <w:rFonts w:ascii="Times New Roman" w:eastAsia="楷体_GB2312" w:hAnsi="仿宋_GB2312" w:cs="Times New Roman"/>
          <w:sz w:val="32"/>
          <w:szCs w:val="32"/>
        </w:rPr>
        <w:t>活动</w:t>
      </w:r>
    </w:p>
    <w:p w:rsidR="005B7599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活动时间：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9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月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15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日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--1</w:t>
      </w:r>
      <w:r w:rsidR="00A96880" w:rsidRPr="00F132A5">
        <w:rPr>
          <w:rFonts w:ascii="Times New Roman" w:eastAsia="仿宋_GB2312" w:hAnsi="Times New Roman" w:cs="Times New Roman"/>
          <w:sz w:val="32"/>
          <w:szCs w:val="32"/>
        </w:rPr>
        <w:t>0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月</w:t>
      </w:r>
      <w:r w:rsidR="00A96880" w:rsidRPr="00F132A5">
        <w:rPr>
          <w:rFonts w:ascii="Times New Roman" w:eastAsia="仿宋_GB2312" w:hAnsi="Times New Roman" w:cs="Times New Roman"/>
          <w:sz w:val="32"/>
          <w:szCs w:val="32"/>
        </w:rPr>
        <w:t>3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1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日</w:t>
      </w:r>
    </w:p>
    <w:p w:rsidR="00342700" w:rsidRPr="00F132A5" w:rsidRDefault="00342700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活动地点：</w:t>
      </w:r>
      <w:r w:rsidR="004B7937" w:rsidRPr="00F132A5">
        <w:rPr>
          <w:rFonts w:ascii="Times New Roman" w:eastAsia="仿宋_GB2312" w:hAnsi="Times New Roman" w:cs="Times New Roman"/>
          <w:sz w:val="32"/>
          <w:szCs w:val="32"/>
        </w:rPr>
        <w:t>部分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中小学校</w:t>
      </w:r>
      <w:r w:rsidR="004B7937" w:rsidRPr="00F132A5">
        <w:rPr>
          <w:rFonts w:ascii="Times New Roman" w:eastAsia="仿宋_GB2312" w:hAnsi="Times New Roman" w:cs="Times New Roman"/>
          <w:sz w:val="32"/>
          <w:szCs w:val="32"/>
        </w:rPr>
        <w:t>、社区</w:t>
      </w:r>
    </w:p>
    <w:p w:rsidR="00121C1E" w:rsidRPr="00F132A5" w:rsidRDefault="004F7871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活动内容：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以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弘扬孝德文化</w:t>
      </w:r>
      <w:r w:rsidR="00342700" w:rsidRPr="00F132A5">
        <w:rPr>
          <w:rFonts w:ascii="Times New Roman" w:eastAsia="仿宋_GB2312" w:hAnsi="Times New Roman" w:cs="Times New Roman"/>
          <w:sz w:val="32"/>
          <w:szCs w:val="32"/>
        </w:rPr>
        <w:t>，建设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和谐</w:t>
      </w:r>
      <w:r w:rsidR="00342700" w:rsidRPr="00F132A5">
        <w:rPr>
          <w:rFonts w:ascii="Times New Roman" w:eastAsia="仿宋_GB2312" w:hAnsi="Times New Roman" w:cs="Times New Roman"/>
          <w:sz w:val="32"/>
          <w:szCs w:val="32"/>
        </w:rPr>
        <w:t>遂宁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为</w:t>
      </w:r>
      <w:r w:rsidR="00342700" w:rsidRPr="00F132A5">
        <w:rPr>
          <w:rFonts w:ascii="Times New Roman" w:eastAsia="仿宋_GB2312" w:hAnsi="Times New Roman" w:cs="Times New Roman"/>
          <w:sz w:val="32"/>
          <w:szCs w:val="32"/>
        </w:rPr>
        <w:t>主题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，</w:t>
      </w:r>
      <w:r w:rsidR="00A96880" w:rsidRPr="00F132A5">
        <w:rPr>
          <w:rFonts w:ascii="Times New Roman" w:eastAsia="仿宋_GB2312" w:hAnsi="Times New Roman" w:cs="Times New Roman"/>
          <w:sz w:val="32"/>
          <w:szCs w:val="32"/>
        </w:rPr>
        <w:t>进校园、进社区</w:t>
      </w:r>
      <w:r w:rsidR="00E05507" w:rsidRPr="00F132A5">
        <w:rPr>
          <w:rFonts w:ascii="Times New Roman" w:eastAsia="仿宋_GB2312" w:hAnsi="Times New Roman" w:cs="Times New Roman"/>
          <w:sz w:val="32"/>
          <w:szCs w:val="32"/>
        </w:rPr>
        <w:t>通过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文艺展演</w:t>
      </w:r>
      <w:r w:rsidR="00093682" w:rsidRPr="00F132A5">
        <w:rPr>
          <w:rFonts w:ascii="Times New Roman" w:eastAsia="仿宋_GB2312" w:hAnsi="Times New Roman" w:cs="Times New Roman"/>
          <w:sz w:val="32"/>
          <w:szCs w:val="32"/>
        </w:rPr>
        <w:t>、论坛</w:t>
      </w:r>
      <w:r w:rsidR="0059081A" w:rsidRPr="00F132A5">
        <w:rPr>
          <w:rFonts w:ascii="Times New Roman" w:eastAsia="仿宋_GB2312" w:hAnsi="Times New Roman" w:cs="Times New Roman"/>
          <w:sz w:val="32"/>
          <w:szCs w:val="32"/>
        </w:rPr>
        <w:t>、讲座</w:t>
      </w:r>
      <w:r w:rsidR="00E05507" w:rsidRPr="00F132A5">
        <w:rPr>
          <w:rFonts w:ascii="Times New Roman" w:eastAsia="仿宋_GB2312" w:hAnsi="Times New Roman" w:cs="Times New Roman"/>
          <w:sz w:val="32"/>
          <w:szCs w:val="32"/>
        </w:rPr>
        <w:t>等活动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，讲述</w:t>
      </w:r>
      <w:r w:rsidR="00093682" w:rsidRPr="00F132A5">
        <w:rPr>
          <w:rFonts w:ascii="Times New Roman" w:eastAsia="仿宋_GB2312" w:hAnsi="Times New Roman" w:cs="Times New Roman"/>
          <w:sz w:val="32"/>
          <w:szCs w:val="32"/>
        </w:rPr>
        <w:t>孝道文化</w:t>
      </w:r>
      <w:r w:rsidR="002844F2" w:rsidRPr="00F132A5">
        <w:rPr>
          <w:rFonts w:ascii="Times New Roman" w:eastAsia="仿宋_GB2312" w:hAnsi="Times New Roman" w:cs="Times New Roman"/>
          <w:sz w:val="32"/>
          <w:szCs w:val="32"/>
        </w:rPr>
        <w:t>，</w:t>
      </w:r>
      <w:r w:rsidR="00E05507" w:rsidRPr="00F132A5">
        <w:rPr>
          <w:rFonts w:ascii="Times New Roman" w:eastAsia="仿宋_GB2312" w:hAnsi="Times New Roman" w:cs="Times New Roman"/>
          <w:sz w:val="32"/>
          <w:szCs w:val="32"/>
        </w:rPr>
        <w:t>人口老龄化国情、</w:t>
      </w:r>
      <w:r w:rsidR="002844F2" w:rsidRPr="00F132A5">
        <w:rPr>
          <w:rFonts w:ascii="Times New Roman" w:eastAsia="仿宋_GB2312" w:hAnsi="Times New Roman" w:cs="Times New Roman"/>
          <w:sz w:val="32"/>
          <w:szCs w:val="32"/>
        </w:rPr>
        <w:t>省情、市情，</w:t>
      </w:r>
      <w:r w:rsidR="005B7599" w:rsidRPr="00F132A5">
        <w:rPr>
          <w:rFonts w:ascii="Times New Roman" w:eastAsia="仿宋_GB2312" w:hAnsi="Times New Roman" w:cs="Times New Roman"/>
          <w:sz w:val="32"/>
          <w:szCs w:val="32"/>
        </w:rPr>
        <w:t>孝星事迹</w:t>
      </w:r>
      <w:r w:rsidR="00121C1E" w:rsidRPr="00F132A5">
        <w:rPr>
          <w:rFonts w:ascii="Times New Roman" w:eastAsia="仿宋_GB2312" w:hAnsi="Times New Roman" w:cs="Times New Roman"/>
          <w:sz w:val="32"/>
          <w:szCs w:val="32"/>
        </w:rPr>
        <w:t>等</w:t>
      </w:r>
      <w:r w:rsidR="00093682" w:rsidRPr="00F132A5">
        <w:rPr>
          <w:rFonts w:ascii="Times New Roman" w:eastAsia="仿宋_GB2312" w:hAnsi="Times New Roman" w:cs="Times New Roman"/>
          <w:sz w:val="32"/>
          <w:szCs w:val="32"/>
        </w:rPr>
        <w:t>，</w:t>
      </w:r>
      <w:r w:rsidR="00121C1E" w:rsidRPr="00F132A5">
        <w:rPr>
          <w:rFonts w:ascii="Times New Roman" w:eastAsia="仿宋_GB2312" w:hAnsi="Times New Roman" w:cs="Times New Roman"/>
          <w:sz w:val="32"/>
          <w:szCs w:val="32"/>
        </w:rPr>
        <w:t>充分弘扬孝德文化，宣传孝星事迹。</w:t>
      </w:r>
    </w:p>
    <w:p w:rsidR="00A06A80" w:rsidRPr="00F132A5" w:rsidRDefault="00A06A80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责任单位：市老龄办，市教育局，团市委，市文明办，市广播电视台</w:t>
      </w:r>
    </w:p>
    <w:p w:rsidR="005B7599" w:rsidRPr="00F132A5" w:rsidRDefault="005B7599" w:rsidP="00FB7ECC">
      <w:pPr>
        <w:spacing w:line="580" w:lineRule="exact"/>
        <w:ind w:firstLineChars="150" w:firstLine="480"/>
        <w:rPr>
          <w:rFonts w:ascii="楷体_GB2312" w:eastAsia="楷体_GB2312" w:hAnsi="Times New Roman" w:cs="Times New Roman"/>
          <w:sz w:val="32"/>
          <w:szCs w:val="32"/>
        </w:rPr>
      </w:pPr>
      <w:r w:rsidRPr="00F132A5">
        <w:rPr>
          <w:rFonts w:ascii="楷体_GB2312" w:eastAsia="楷体_GB2312" w:hAnsi="仿宋_GB2312" w:cs="Times New Roman"/>
          <w:sz w:val="32"/>
          <w:szCs w:val="32"/>
        </w:rPr>
        <w:t>（三）</w:t>
      </w:r>
      <w:r w:rsidR="004A2FA2" w:rsidRPr="00F132A5">
        <w:rPr>
          <w:rFonts w:ascii="楷体_GB2312" w:eastAsia="楷体_GB2312" w:hAnsi="仿宋_GB2312" w:cs="Times New Roman"/>
          <w:sz w:val="32"/>
          <w:szCs w:val="32"/>
        </w:rPr>
        <w:t>总结</w:t>
      </w:r>
      <w:r w:rsidR="00093C0B" w:rsidRPr="00F132A5">
        <w:rPr>
          <w:rFonts w:ascii="楷体_GB2312" w:eastAsia="楷体_GB2312" w:hAnsi="仿宋_GB2312" w:cs="Times New Roman"/>
          <w:sz w:val="32"/>
          <w:szCs w:val="32"/>
        </w:rPr>
        <w:t>表彰</w:t>
      </w:r>
      <w:r w:rsidR="00301BB8" w:rsidRPr="00F132A5">
        <w:rPr>
          <w:rFonts w:ascii="楷体_GB2312" w:eastAsia="楷体_GB2312" w:hAnsi="仿宋_GB2312" w:cs="Times New Roman"/>
          <w:sz w:val="32"/>
          <w:szCs w:val="32"/>
        </w:rPr>
        <w:t>遂宁市</w:t>
      </w:r>
      <w:r w:rsidRPr="00F132A5">
        <w:rPr>
          <w:rFonts w:ascii="楷体_GB2312" w:eastAsia="楷体_GB2312" w:hAnsi="仿宋_GB2312" w:cs="Times New Roman"/>
          <w:sz w:val="32"/>
          <w:szCs w:val="32"/>
        </w:rPr>
        <w:t>第三届</w:t>
      </w:r>
      <w:r w:rsidRPr="00F132A5">
        <w:rPr>
          <w:rFonts w:ascii="楷体_GB2312" w:eastAsia="楷体_GB2312" w:hAnsi="Times New Roman" w:cs="Times New Roman"/>
          <w:sz w:val="32"/>
          <w:szCs w:val="32"/>
        </w:rPr>
        <w:t>“</w:t>
      </w:r>
      <w:r w:rsidRPr="00F132A5">
        <w:rPr>
          <w:rFonts w:ascii="楷体_GB2312" w:eastAsia="楷体_GB2312" w:hAnsi="仿宋_GB2312" w:cs="Times New Roman"/>
          <w:sz w:val="32"/>
          <w:szCs w:val="32"/>
        </w:rPr>
        <w:t>十大孝星</w:t>
      </w:r>
      <w:r w:rsidRPr="00F132A5">
        <w:rPr>
          <w:rFonts w:ascii="楷体_GB2312" w:eastAsia="楷体_GB2312" w:hAnsi="Times New Roman" w:cs="Times New Roman"/>
          <w:sz w:val="32"/>
          <w:szCs w:val="32"/>
        </w:rPr>
        <w:t>”</w:t>
      </w:r>
      <w:r w:rsidR="00093C0B" w:rsidRPr="00F132A5">
        <w:rPr>
          <w:rFonts w:ascii="楷体_GB2312" w:eastAsia="楷体_GB2312" w:hAnsi="Times New Roman" w:cs="Times New Roman"/>
          <w:sz w:val="32"/>
          <w:szCs w:val="32"/>
        </w:rPr>
        <w:t xml:space="preserve"> </w:t>
      </w:r>
    </w:p>
    <w:p w:rsidR="001F7376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lastRenderedPageBreak/>
        <w:t>表彰时间：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10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月</w:t>
      </w:r>
      <w:bookmarkStart w:id="0" w:name="_GoBack"/>
      <w:bookmarkEnd w:id="0"/>
      <w:r w:rsidR="001F7376" w:rsidRPr="00F132A5">
        <w:rPr>
          <w:rFonts w:ascii="Times New Roman" w:eastAsia="仿宋_GB2312" w:hAnsi="Times New Roman" w:cs="Times New Roman"/>
          <w:sz w:val="32"/>
          <w:szCs w:val="32"/>
        </w:rPr>
        <w:t>下旬</w:t>
      </w:r>
    </w:p>
    <w:p w:rsidR="005B7599" w:rsidRPr="00F132A5" w:rsidRDefault="005B7599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主要内容：</w:t>
      </w:r>
      <w:r w:rsidR="00093C0B" w:rsidRPr="00F132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对评选出的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及提名奖进行</w:t>
      </w:r>
      <w:r w:rsidR="00093C0B" w:rsidRPr="00F132A5">
        <w:rPr>
          <w:rFonts w:ascii="Times New Roman" w:eastAsia="仿宋_GB2312" w:hAnsi="Times New Roman" w:cs="Times New Roman"/>
          <w:sz w:val="32"/>
          <w:szCs w:val="32"/>
        </w:rPr>
        <w:t>发文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表彰</w:t>
      </w:r>
      <w:r w:rsidR="00093C0B" w:rsidRPr="00F132A5">
        <w:rPr>
          <w:rFonts w:ascii="Times New Roman" w:eastAsia="仿宋_GB2312" w:hAnsi="Times New Roman" w:cs="Times New Roman"/>
          <w:sz w:val="32"/>
          <w:szCs w:val="32"/>
        </w:rPr>
        <w:t>，颁发证书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，</w:t>
      </w:r>
      <w:r w:rsidR="00093C0B" w:rsidRPr="00F132A5">
        <w:rPr>
          <w:rFonts w:ascii="Times New Roman" w:eastAsia="仿宋_GB2312" w:hAnsi="Times New Roman" w:cs="Times New Roman"/>
          <w:sz w:val="32"/>
          <w:szCs w:val="32"/>
        </w:rPr>
        <w:t>并在各大媒体广泛宣传孝星事迹，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在全市上下进一步掀起孝老爱老敬老的热潮。</w:t>
      </w:r>
    </w:p>
    <w:p w:rsidR="004A2FA2" w:rsidRPr="00F132A5" w:rsidRDefault="00A06A80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责任单位：</w:t>
      </w:r>
      <w:r w:rsidR="004A2FA2" w:rsidRPr="00F132A5">
        <w:rPr>
          <w:rFonts w:ascii="Times New Roman" w:eastAsia="仿宋_GB2312" w:hAnsi="Times New Roman" w:cs="Times New Roman"/>
          <w:color w:val="000000"/>
          <w:sz w:val="32"/>
          <w:szCs w:val="32"/>
        </w:rPr>
        <w:t>市民政局，市文明办，市老龄办，市教育局，市妇联，团市委，市广播电视台</w:t>
      </w:r>
    </w:p>
    <w:p w:rsidR="00BA7617" w:rsidRPr="00F132A5" w:rsidRDefault="00BA7617" w:rsidP="00FB7ECC">
      <w:pPr>
        <w:spacing w:line="580" w:lineRule="exact"/>
        <w:ind w:firstLineChars="200" w:firstLine="640"/>
        <w:rPr>
          <w:rFonts w:ascii="Times New Roman" w:eastAsia="黑体" w:hAnsi="Times New Roman" w:cs="Times New Roman"/>
          <w:color w:val="000000"/>
          <w:sz w:val="32"/>
          <w:szCs w:val="32"/>
        </w:rPr>
      </w:pPr>
      <w:r w:rsidRPr="00F132A5">
        <w:rPr>
          <w:rFonts w:ascii="Times New Roman" w:eastAsia="黑体" w:hAnsi="Times New Roman" w:cs="Times New Roman"/>
          <w:color w:val="000000"/>
          <w:sz w:val="32"/>
          <w:szCs w:val="32"/>
        </w:rPr>
        <w:t>八、工作要求</w:t>
      </w:r>
    </w:p>
    <w:p w:rsidR="007E1C78" w:rsidRPr="00F132A5" w:rsidRDefault="007E1C78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楷体_GB2312" w:hAnsi="Times New Roman" w:cs="Times New Roman"/>
          <w:sz w:val="32"/>
          <w:szCs w:val="32"/>
        </w:rPr>
        <w:t>（一）高度重视，精心组织。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各地要高度重视，充分认识开展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年</w:t>
      </w:r>
      <w:r w:rsidR="00301BB8" w:rsidRPr="00F132A5">
        <w:rPr>
          <w:rFonts w:ascii="Times New Roman" w:eastAsia="仿宋_GB2312" w:hAnsi="Times New Roman" w:cs="Times New Roman"/>
          <w:sz w:val="32"/>
          <w:szCs w:val="32"/>
        </w:rPr>
        <w:t>遂宁</w:t>
      </w:r>
      <w:r w:rsidR="00E27E61" w:rsidRPr="00F132A5">
        <w:rPr>
          <w:rFonts w:ascii="Times New Roman" w:eastAsia="仿宋_GB2312" w:hAnsi="Times New Roman" w:cs="Times New Roman"/>
          <w:sz w:val="32"/>
          <w:szCs w:val="32"/>
        </w:rPr>
        <w:t>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评选活动的意义，进行周密部署，扎实做好事迹核实工作。要结合当地相关活动，向社会各界广泛宣传、认真收集相关材料，坚持公开、公平、公正的原则，严格按照评选条件做好推荐工作，</w:t>
      </w:r>
      <w:r w:rsidR="00D3208F" w:rsidRPr="00F132A5">
        <w:rPr>
          <w:rFonts w:ascii="Times New Roman" w:eastAsia="仿宋_GB2312" w:hAnsi="Times New Roman" w:cs="Times New Roman"/>
          <w:sz w:val="32"/>
          <w:szCs w:val="32"/>
        </w:rPr>
        <w:t>按时</w:t>
      </w:r>
      <w:r w:rsidR="00301BB8" w:rsidRPr="00F132A5">
        <w:rPr>
          <w:rFonts w:ascii="Times New Roman" w:eastAsia="仿宋_GB2312" w:hAnsi="Times New Roman" w:cs="Times New Roman"/>
          <w:sz w:val="32"/>
          <w:szCs w:val="32"/>
        </w:rPr>
        <w:t>将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具有代表性、典型性、示范性，群众最认可的人推荐上来。</w:t>
      </w:r>
    </w:p>
    <w:p w:rsidR="00BA7617" w:rsidRPr="00F132A5" w:rsidRDefault="00BA7617" w:rsidP="00FB7ECC">
      <w:pPr>
        <w:spacing w:line="580" w:lineRule="exact"/>
        <w:ind w:firstLineChars="150" w:firstLine="48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楷体_GB2312" w:hAnsi="Times New Roman" w:cs="Times New Roman"/>
          <w:sz w:val="32"/>
          <w:szCs w:val="32"/>
        </w:rPr>
        <w:t>（二）大力宣传，营造氛围。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各地要充分利用各种形</w:t>
      </w:r>
      <w:r w:rsidRPr="00F132A5">
        <w:rPr>
          <w:rFonts w:ascii="Times New Roman" w:eastAsia="仿宋_GB2312" w:hAnsi="Times New Roman" w:cs="Times New Roman"/>
          <w:spacing w:val="-6"/>
          <w:sz w:val="32"/>
          <w:szCs w:val="32"/>
        </w:rPr>
        <w:t>式开展宣传发动工作，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大力宣传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孝亲敬老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事迹，</w:t>
      </w:r>
      <w:r w:rsidRPr="00F132A5">
        <w:rPr>
          <w:rFonts w:ascii="Times New Roman" w:eastAsia="仿宋_GB2312" w:hAnsi="Times New Roman" w:cs="Times New Roman"/>
          <w:spacing w:val="-6"/>
          <w:sz w:val="32"/>
          <w:szCs w:val="32"/>
        </w:rPr>
        <w:t>让符合条件的群众能积极踊跃参与评选活动，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使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2018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年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遂宁市第三届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评选活动成为引领道德风尚的有效平台，构建养老、孝老、敬老社会环境的重要载体。</w:t>
      </w:r>
    </w:p>
    <w:p w:rsidR="00BA7617" w:rsidRPr="00F132A5" w:rsidRDefault="00BA7617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楷体_GB2312" w:hAnsi="Times New Roman" w:cs="Times New Roman"/>
          <w:sz w:val="32"/>
          <w:szCs w:val="32"/>
        </w:rPr>
        <w:t>（三）典型带动，推动工作。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各地要以此次评选活动为契机，充分发挥榜样示范作用，用典型影响人、感召人。通过活动的开展，倡导积极老龄化和健康老龄化理念，引领文明风尚，激发正能量，奋力构建养老、孝老、敬老的优质社会环境，为推进新时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lastRenderedPageBreak/>
        <w:t>代</w:t>
      </w:r>
      <w:r w:rsidR="007E1C78" w:rsidRPr="00F132A5">
        <w:rPr>
          <w:rFonts w:ascii="Times New Roman" w:eastAsia="仿宋_GB2312" w:hAnsi="Times New Roman" w:cs="Times New Roman"/>
          <w:sz w:val="32"/>
          <w:szCs w:val="32"/>
        </w:rPr>
        <w:t>遂宁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老龄事业发展和养老服务体系建设发挥模范引领作用。</w:t>
      </w:r>
    </w:p>
    <w:p w:rsidR="00D3208F" w:rsidRPr="00F132A5" w:rsidRDefault="00D3208F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联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系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人：市老龄办综合科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王丹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D3208F" w:rsidRPr="00F132A5" w:rsidRDefault="00D3208F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联系电话：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0825-2325615</w:t>
      </w:r>
    </w:p>
    <w:p w:rsidR="00D3208F" w:rsidRPr="00F132A5" w:rsidRDefault="00D3208F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邮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 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箱：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519590734@qq.com</w:t>
      </w:r>
    </w:p>
    <w:p w:rsidR="00D3208F" w:rsidRPr="00F132A5" w:rsidRDefault="00D3208F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765ED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附件：遂宁市第三届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十大孝星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”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推荐表</w:t>
      </w:r>
    </w:p>
    <w:p w:rsidR="003765ED" w:rsidRPr="00F132A5" w:rsidRDefault="003765ED" w:rsidP="00FB7ECC">
      <w:pPr>
        <w:spacing w:line="58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</w:p>
    <w:p w:rsidR="00F132A5" w:rsidRDefault="00F132A5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pacing w:val="-10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pacing w:val="-10"/>
          <w:sz w:val="32"/>
          <w:szCs w:val="32"/>
        </w:rPr>
        <w:t>遂宁市老龄工作委员会办公室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="00F132A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F132A5">
        <w:rPr>
          <w:rFonts w:ascii="Times New Roman" w:eastAsia="仿宋_GB2312" w:hAnsi="Times New Roman" w:cs="Times New Roman"/>
          <w:spacing w:val="-10"/>
          <w:sz w:val="32"/>
          <w:szCs w:val="32"/>
        </w:rPr>
        <w:t>遂宁市</w:t>
      </w:r>
      <w:r w:rsidR="00E27E61" w:rsidRPr="00F132A5">
        <w:rPr>
          <w:rFonts w:ascii="Times New Roman" w:eastAsia="仿宋_GB2312" w:hAnsi="Times New Roman" w:cs="Times New Roman"/>
          <w:spacing w:val="-10"/>
          <w:sz w:val="32"/>
          <w:szCs w:val="32"/>
        </w:rPr>
        <w:t>精神文明建设委员会办公室</w:t>
      </w: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4D55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3C4D55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遂宁市教育局</w:t>
      </w:r>
      <w:r w:rsidR="003C4D55" w:rsidRPr="00F132A5">
        <w:rPr>
          <w:rFonts w:ascii="Times New Roman" w:eastAsia="仿宋_GB2312" w:hAnsi="Times New Roman" w:cs="Times New Roman"/>
          <w:sz w:val="32"/>
          <w:szCs w:val="32"/>
        </w:rPr>
        <w:t xml:space="preserve">               </w:t>
      </w:r>
      <w:r w:rsidR="00F132A5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3C4D55" w:rsidRPr="00F132A5">
        <w:rPr>
          <w:rFonts w:ascii="Times New Roman" w:eastAsia="仿宋_GB2312" w:hAnsi="Times New Roman" w:cs="Times New Roman"/>
          <w:sz w:val="32"/>
          <w:szCs w:val="32"/>
        </w:rPr>
        <w:t xml:space="preserve">  </w:t>
      </w:r>
      <w:r w:rsidR="00F132A5">
        <w:rPr>
          <w:rFonts w:ascii="Times New Roman" w:eastAsia="仿宋_GB2312" w:hAnsi="Times New Roman" w:cs="Times New Roman" w:hint="eastAsia"/>
          <w:sz w:val="32"/>
          <w:szCs w:val="32"/>
        </w:rPr>
        <w:t xml:space="preserve">   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>遂宁市民政局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      </w:t>
      </w:r>
    </w:p>
    <w:p w:rsidR="003C4D55" w:rsidRPr="00F132A5" w:rsidRDefault="003C4D55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4D55" w:rsidRPr="00F132A5" w:rsidRDefault="003C4D55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C4D55" w:rsidRPr="00F132A5" w:rsidRDefault="003C4D55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C4D55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遂宁市广播电视台</w:t>
      </w:r>
      <w:r w:rsidRPr="00F132A5">
        <w:rPr>
          <w:rFonts w:ascii="Times New Roman" w:eastAsia="仿宋_GB2312" w:hAnsi="Times New Roman" w:cs="Times New Roman"/>
          <w:sz w:val="32"/>
          <w:szCs w:val="32"/>
        </w:rPr>
        <w:t xml:space="preserve">     </w:t>
      </w:r>
      <w:r w:rsidR="00F132A5">
        <w:rPr>
          <w:rFonts w:ascii="Times New Roman" w:eastAsia="仿宋_GB2312" w:hAnsi="Times New Roman" w:cs="Times New Roman"/>
          <w:sz w:val="32"/>
          <w:szCs w:val="32"/>
        </w:rPr>
        <w:t xml:space="preserve">           </w:t>
      </w:r>
      <w:r w:rsidR="003765ED" w:rsidRPr="00F132A5">
        <w:rPr>
          <w:rFonts w:ascii="Times New Roman" w:eastAsia="仿宋_GB2312" w:hAnsi="Times New Roman" w:cs="Times New Roman"/>
          <w:sz w:val="32"/>
          <w:szCs w:val="32"/>
        </w:rPr>
        <w:t>共青团遂宁市委</w:t>
      </w: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3765ED" w:rsidRPr="00F132A5" w:rsidRDefault="003765ED" w:rsidP="00FB7ECC">
      <w:pPr>
        <w:spacing w:line="580" w:lineRule="exact"/>
        <w:rPr>
          <w:rFonts w:ascii="Times New Roman" w:eastAsia="仿宋_GB2312" w:hAnsi="Times New Roman" w:cs="Times New Roman"/>
          <w:sz w:val="32"/>
          <w:szCs w:val="32"/>
        </w:rPr>
      </w:pPr>
    </w:p>
    <w:p w:rsidR="00F132A5" w:rsidRDefault="003765ED" w:rsidP="00FB7ECC">
      <w:pPr>
        <w:spacing w:line="580" w:lineRule="exact"/>
        <w:ind w:firstLineChars="1550" w:firstLine="4960"/>
        <w:rPr>
          <w:rFonts w:ascii="黑体" w:eastAsia="黑体" w:hAnsi="黑体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  <w:szCs w:val="32"/>
        </w:rPr>
        <w:t>遂宁市妇女联合会</w:t>
      </w:r>
      <w:r w:rsidR="00F132A5">
        <w:rPr>
          <w:rFonts w:ascii="仿宋_GB2312" w:eastAsia="仿宋_GB2312" w:hAnsi="华文仿宋" w:hint="eastAsia"/>
          <w:sz w:val="32"/>
        </w:rPr>
        <w:t xml:space="preserve">                </w:t>
      </w:r>
      <w:r>
        <w:rPr>
          <w:rFonts w:ascii="黑体" w:eastAsia="黑体" w:hAnsi="黑体" w:hint="eastAsia"/>
          <w:sz w:val="32"/>
          <w:szCs w:val="32"/>
        </w:rPr>
        <w:t xml:space="preserve">                    </w:t>
      </w:r>
    </w:p>
    <w:p w:rsidR="00095735" w:rsidRPr="00F132A5" w:rsidRDefault="003765ED" w:rsidP="00FB7ECC">
      <w:pPr>
        <w:spacing w:line="580" w:lineRule="exact"/>
        <w:ind w:right="128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F132A5">
        <w:rPr>
          <w:rFonts w:ascii="Times New Roman" w:eastAsia="仿宋_GB2312" w:hAnsi="Times New Roman" w:cs="Times New Roman"/>
          <w:sz w:val="32"/>
        </w:rPr>
        <w:t>2018</w:t>
      </w:r>
      <w:r w:rsidRPr="00F132A5">
        <w:rPr>
          <w:rFonts w:ascii="Times New Roman" w:eastAsia="仿宋_GB2312" w:hAnsi="Times New Roman" w:cs="Times New Roman"/>
          <w:sz w:val="32"/>
        </w:rPr>
        <w:t>年</w:t>
      </w:r>
      <w:r w:rsidRPr="00F132A5">
        <w:rPr>
          <w:rFonts w:ascii="Times New Roman" w:eastAsia="仿宋_GB2312" w:hAnsi="Times New Roman" w:cs="Times New Roman"/>
          <w:sz w:val="32"/>
        </w:rPr>
        <w:t>9</w:t>
      </w:r>
      <w:r w:rsidRPr="00F132A5">
        <w:rPr>
          <w:rFonts w:ascii="Times New Roman" w:eastAsia="仿宋_GB2312" w:hAnsi="Times New Roman" w:cs="Times New Roman"/>
          <w:sz w:val="32"/>
        </w:rPr>
        <w:t>月</w:t>
      </w:r>
      <w:r w:rsidR="00F132A5">
        <w:rPr>
          <w:rFonts w:ascii="Times New Roman" w:eastAsia="仿宋_GB2312" w:hAnsi="Times New Roman" w:cs="Times New Roman" w:hint="eastAsia"/>
          <w:sz w:val="32"/>
        </w:rPr>
        <w:t>6</w:t>
      </w:r>
      <w:r w:rsidR="00F132A5">
        <w:rPr>
          <w:rFonts w:ascii="Times New Roman" w:eastAsia="仿宋_GB2312" w:hAnsi="Times New Roman" w:cs="Times New Roman"/>
          <w:sz w:val="32"/>
        </w:rPr>
        <w:t xml:space="preserve"> </w:t>
      </w:r>
      <w:r w:rsidRPr="00F132A5">
        <w:rPr>
          <w:rFonts w:ascii="Times New Roman" w:eastAsia="仿宋_GB2312" w:hAnsi="Times New Roman" w:cs="Times New Roman"/>
          <w:sz w:val="32"/>
        </w:rPr>
        <w:t>日</w:t>
      </w:r>
    </w:p>
    <w:p w:rsidR="0025382D" w:rsidRDefault="00F132A5" w:rsidP="00FB7ECC">
      <w:pPr>
        <w:widowControl/>
        <w:spacing w:line="560" w:lineRule="exact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br w:type="page"/>
      </w:r>
      <w:r w:rsidR="0025382D">
        <w:rPr>
          <w:rFonts w:ascii="黑体" w:eastAsia="黑体" w:hAnsi="黑体" w:hint="eastAsia"/>
          <w:sz w:val="32"/>
          <w:szCs w:val="32"/>
        </w:rPr>
        <w:lastRenderedPageBreak/>
        <w:t>附件</w:t>
      </w:r>
    </w:p>
    <w:p w:rsidR="0025382D" w:rsidRPr="00FA4728" w:rsidRDefault="0025382D" w:rsidP="00095735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遂宁市第三届“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十大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>孝星”推荐表</w:t>
      </w:r>
    </w:p>
    <w:tbl>
      <w:tblPr>
        <w:tblpPr w:leftFromText="180" w:rightFromText="180" w:vertAnchor="text" w:tblpX="269" w:tblpY="561"/>
        <w:tblW w:w="86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84"/>
        <w:gridCol w:w="1096"/>
        <w:gridCol w:w="898"/>
        <w:gridCol w:w="567"/>
        <w:gridCol w:w="336"/>
        <w:gridCol w:w="514"/>
        <w:gridCol w:w="709"/>
        <w:gridCol w:w="873"/>
        <w:gridCol w:w="808"/>
        <w:gridCol w:w="1488"/>
      </w:tblGrid>
      <w:tr w:rsidR="0025382D" w:rsidTr="00B61E89">
        <w:trPr>
          <w:trHeight w:val="701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名</w:t>
            </w:r>
          </w:p>
        </w:tc>
        <w:tc>
          <w:tcPr>
            <w:tcW w:w="1096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98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709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873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年龄</w:t>
            </w:r>
          </w:p>
        </w:tc>
        <w:tc>
          <w:tcPr>
            <w:tcW w:w="808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88" w:type="dxa"/>
            <w:vMerge w:val="restart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两寸免冠近照</w:t>
            </w:r>
          </w:p>
        </w:tc>
      </w:tr>
      <w:tr w:rsidR="0025382D" w:rsidTr="00B61E89">
        <w:trPr>
          <w:trHeight w:val="701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 治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面 貌</w:t>
            </w:r>
          </w:p>
        </w:tc>
        <w:tc>
          <w:tcPr>
            <w:tcW w:w="1096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2315" w:type="dxa"/>
            <w:gridSpan w:val="4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手机/家庭电话</w:t>
            </w:r>
          </w:p>
        </w:tc>
        <w:tc>
          <w:tcPr>
            <w:tcW w:w="2390" w:type="dxa"/>
            <w:gridSpan w:val="3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88" w:type="dxa"/>
            <w:vMerge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25382D" w:rsidTr="00B61E89">
        <w:trPr>
          <w:trHeight w:val="600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健 康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状 况</w:t>
            </w:r>
          </w:p>
        </w:tc>
        <w:tc>
          <w:tcPr>
            <w:tcW w:w="5801" w:type="dxa"/>
            <w:gridSpan w:val="8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  <w:tc>
          <w:tcPr>
            <w:tcW w:w="1488" w:type="dxa"/>
            <w:vMerge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25382D" w:rsidTr="00B61E89">
        <w:trPr>
          <w:trHeight w:val="656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家 庭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住 址</w:t>
            </w:r>
          </w:p>
        </w:tc>
        <w:tc>
          <w:tcPr>
            <w:tcW w:w="7289" w:type="dxa"/>
            <w:gridSpan w:val="9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25382D" w:rsidTr="00B61E89">
        <w:trPr>
          <w:trHeight w:val="650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 迹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简 述</w:t>
            </w:r>
          </w:p>
        </w:tc>
        <w:tc>
          <w:tcPr>
            <w:tcW w:w="7289" w:type="dxa"/>
            <w:gridSpan w:val="9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</w:tc>
      </w:tr>
      <w:tr w:rsidR="0025382D" w:rsidTr="00B61E89">
        <w:trPr>
          <w:trHeight w:val="90"/>
        </w:trPr>
        <w:tc>
          <w:tcPr>
            <w:tcW w:w="1384" w:type="dxa"/>
            <w:vAlign w:val="center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 要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事 迹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（2000字以内）</w:t>
            </w:r>
          </w:p>
        </w:tc>
        <w:tc>
          <w:tcPr>
            <w:tcW w:w="7289" w:type="dxa"/>
            <w:gridSpan w:val="9"/>
            <w:vAlign w:val="center"/>
          </w:tcPr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CE6B6A" w:rsidRDefault="00CE6B6A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CE6B6A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</w:tc>
      </w:tr>
      <w:tr w:rsidR="0025382D" w:rsidTr="00B61E89">
        <w:trPr>
          <w:trHeight w:val="1923"/>
        </w:trPr>
        <w:tc>
          <w:tcPr>
            <w:tcW w:w="4281" w:type="dxa"/>
            <w:gridSpan w:val="5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推荐单位意见（</w:t>
            </w:r>
            <w:r w:rsidR="00FA4728">
              <w:rPr>
                <w:rFonts w:ascii="仿宋" w:eastAsia="仿宋" w:hAnsi="仿宋" w:hint="eastAsia"/>
                <w:sz w:val="28"/>
                <w:szCs w:val="28"/>
              </w:rPr>
              <w:t>可县、区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老龄办</w:t>
            </w:r>
            <w:r w:rsidR="00FA4728">
              <w:rPr>
                <w:rFonts w:ascii="仿宋" w:eastAsia="仿宋" w:hAnsi="仿宋" w:hint="eastAsia"/>
                <w:sz w:val="28"/>
                <w:szCs w:val="28"/>
              </w:rPr>
              <w:t>代章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）</w:t>
            </w: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jc w:val="righ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（盖章）</w:t>
            </w:r>
          </w:p>
          <w:p w:rsidR="0025382D" w:rsidRDefault="0025382D" w:rsidP="00095735">
            <w:pPr>
              <w:spacing w:line="600" w:lineRule="exact"/>
              <w:jc w:val="righ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  月  日</w:t>
            </w:r>
          </w:p>
        </w:tc>
        <w:tc>
          <w:tcPr>
            <w:tcW w:w="4392" w:type="dxa"/>
            <w:gridSpan w:val="5"/>
          </w:tcPr>
          <w:p w:rsidR="0025382D" w:rsidRDefault="0025382D" w:rsidP="00095735">
            <w:pPr>
              <w:spacing w:line="600" w:lineRule="exact"/>
              <w:jc w:val="center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评审组意见（市老龄办代章）</w:t>
            </w:r>
          </w:p>
          <w:p w:rsidR="0025382D" w:rsidRDefault="0025382D" w:rsidP="00095735">
            <w:pPr>
              <w:spacing w:line="600" w:lineRule="exac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jc w:val="right"/>
              <w:rPr>
                <w:rFonts w:ascii="仿宋" w:eastAsia="仿宋" w:hAnsi="仿宋"/>
                <w:szCs w:val="28"/>
              </w:rPr>
            </w:pPr>
          </w:p>
          <w:p w:rsidR="0025382D" w:rsidRDefault="0025382D" w:rsidP="00095735">
            <w:pPr>
              <w:spacing w:line="600" w:lineRule="exact"/>
              <w:ind w:right="280"/>
              <w:jc w:val="right"/>
              <w:rPr>
                <w:rFonts w:ascii="仿宋" w:eastAsia="仿宋" w:hAnsi="仿宋"/>
                <w:szCs w:val="28"/>
              </w:rPr>
            </w:pPr>
          </w:p>
          <w:p w:rsidR="0082268C" w:rsidRDefault="0082268C" w:rsidP="00095735">
            <w:pPr>
              <w:spacing w:line="600" w:lineRule="exact"/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  <w:p w:rsidR="0025382D" w:rsidRDefault="0025382D" w:rsidP="00095735">
            <w:pPr>
              <w:spacing w:line="600" w:lineRule="exact"/>
              <w:jc w:val="righ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（盖章）</w:t>
            </w:r>
          </w:p>
          <w:p w:rsidR="0025382D" w:rsidRDefault="0025382D" w:rsidP="00095735">
            <w:pPr>
              <w:spacing w:line="600" w:lineRule="exact"/>
              <w:jc w:val="right"/>
              <w:rPr>
                <w:rFonts w:ascii="仿宋" w:eastAsia="仿宋" w:hAnsi="仿宋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2018年  月  日</w:t>
            </w:r>
          </w:p>
        </w:tc>
      </w:tr>
    </w:tbl>
    <w:p w:rsidR="00FB7ECC" w:rsidRDefault="00FB7ECC" w:rsidP="00095735">
      <w:pPr>
        <w:spacing w:line="60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仿宋_GB2312"/>
          <w:sz w:val="32"/>
          <w:szCs w:val="32"/>
        </w:rPr>
      </w:pPr>
    </w:p>
    <w:p w:rsidR="00FB7ECC" w:rsidRPr="00147BB3" w:rsidRDefault="00FB7ECC" w:rsidP="00FB7ECC">
      <w:pPr>
        <w:widowControl/>
        <w:spacing w:line="580" w:lineRule="exact"/>
        <w:jc w:val="left"/>
        <w:rPr>
          <w:rFonts w:ascii="仿宋_GB2312" w:eastAsia="仿宋_GB2312" w:hAnsi="Times New Roman" w:cs="Times New Roman"/>
          <w:kern w:val="0"/>
          <w:sz w:val="32"/>
          <w:szCs w:val="32"/>
        </w:rPr>
      </w:pPr>
    </w:p>
    <w:p w:rsidR="00CB18F0" w:rsidRPr="00FB7ECC" w:rsidRDefault="00FB7ECC" w:rsidP="00FB7ECC">
      <w:pPr>
        <w:pBdr>
          <w:top w:val="single" w:sz="6" w:space="1" w:color="auto"/>
          <w:bottom w:val="single" w:sz="6" w:space="1" w:color="auto"/>
        </w:pBdr>
        <w:adjustRightInd w:val="0"/>
        <w:snapToGrid w:val="0"/>
        <w:spacing w:line="480" w:lineRule="exact"/>
        <w:ind w:firstLineChars="100" w:firstLine="280"/>
        <w:rPr>
          <w:rFonts w:ascii="Times New Roman" w:eastAsia="仿宋_GB2312" w:hAnsi="Times New Roman" w:cs="Times New Roman"/>
        </w:rPr>
      </w:pPr>
      <w:r w:rsidRPr="00AD5A3F">
        <w:rPr>
          <w:rFonts w:ascii="Times New Roman" w:eastAsia="仿宋_GB2312" w:hAnsi="Times New Roman" w:cs="Times New Roman"/>
          <w:sz w:val="28"/>
          <w:szCs w:val="28"/>
        </w:rPr>
        <w:t>遂宁市</w:t>
      </w:r>
      <w:r w:rsidRPr="00AD5A3F">
        <w:rPr>
          <w:rFonts w:ascii="Times New Roman" w:eastAsia="仿宋_GB2312" w:hAnsi="Times New Roman" w:cs="Times New Roman"/>
          <w:spacing w:val="-10"/>
          <w:sz w:val="28"/>
          <w:szCs w:val="28"/>
        </w:rPr>
        <w:t>老龄工作委员会办公室</w:t>
      </w:r>
      <w:r w:rsidRPr="00AD5A3F">
        <w:rPr>
          <w:rFonts w:ascii="Times New Roman" w:eastAsia="仿宋_GB2312" w:hAnsi="Times New Roman" w:cs="Times New Roman"/>
          <w:sz w:val="28"/>
          <w:szCs w:val="28"/>
        </w:rPr>
        <w:t xml:space="preserve">                 </w:t>
      </w:r>
      <w:r w:rsidRPr="00AD5A3F">
        <w:rPr>
          <w:rFonts w:ascii="Times New Roman" w:eastAsia="仿宋_GB2312" w:hAnsi="Times New Roman" w:cs="Times New Roman"/>
          <w:spacing w:val="-6"/>
          <w:sz w:val="28"/>
          <w:szCs w:val="28"/>
        </w:rPr>
        <w:t>2018</w:t>
      </w:r>
      <w:r w:rsidRPr="00AD5A3F">
        <w:rPr>
          <w:rFonts w:ascii="Times New Roman" w:eastAsia="仿宋_GB2312" w:hAnsi="Times New Roman" w:cs="Times New Roman"/>
          <w:spacing w:val="-6"/>
          <w:sz w:val="28"/>
          <w:szCs w:val="28"/>
        </w:rPr>
        <w:t>年</w:t>
      </w:r>
      <w:r>
        <w:rPr>
          <w:rFonts w:ascii="Times New Roman" w:eastAsia="仿宋_GB2312" w:hAnsi="Times New Roman" w:cs="Times New Roman" w:hint="eastAsia"/>
          <w:spacing w:val="-6"/>
          <w:sz w:val="28"/>
          <w:szCs w:val="28"/>
        </w:rPr>
        <w:t>9</w:t>
      </w:r>
      <w:r w:rsidRPr="00AD5A3F">
        <w:rPr>
          <w:rFonts w:ascii="Times New Roman" w:eastAsia="仿宋_GB2312" w:hAnsi="Times New Roman" w:cs="Times New Roman"/>
          <w:spacing w:val="-6"/>
          <w:sz w:val="28"/>
          <w:szCs w:val="28"/>
        </w:rPr>
        <w:t>月</w:t>
      </w:r>
      <w:r w:rsidRPr="00AD5A3F">
        <w:rPr>
          <w:rFonts w:ascii="Times New Roman" w:eastAsia="仿宋_GB2312" w:hAnsi="Times New Roman" w:cs="Times New Roman"/>
          <w:spacing w:val="-6"/>
          <w:sz w:val="28"/>
          <w:szCs w:val="28"/>
        </w:rPr>
        <w:t>6</w:t>
      </w:r>
      <w:r w:rsidRPr="00AD5A3F">
        <w:rPr>
          <w:rFonts w:ascii="Times New Roman" w:eastAsia="仿宋_GB2312" w:hAnsi="Times New Roman" w:cs="Times New Roman"/>
          <w:spacing w:val="-6"/>
          <w:sz w:val="28"/>
          <w:szCs w:val="28"/>
        </w:rPr>
        <w:t>日印发</w:t>
      </w:r>
    </w:p>
    <w:sectPr w:rsidR="00CB18F0" w:rsidRPr="00FB7ECC" w:rsidSect="00F132A5">
      <w:footerReference w:type="even" r:id="rId8"/>
      <w:footerReference w:type="default" r:id="rId9"/>
      <w:pgSz w:w="11906" w:h="16838" w:code="9"/>
      <w:pgMar w:top="2098" w:right="1474" w:bottom="1814" w:left="1588" w:header="851" w:footer="1361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188" w:rsidRDefault="001D6188" w:rsidP="005B7599">
      <w:r>
        <w:separator/>
      </w:r>
    </w:p>
  </w:endnote>
  <w:endnote w:type="continuationSeparator" w:id="0">
    <w:p w:rsidR="001D6188" w:rsidRDefault="001D6188" w:rsidP="005B75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F3" w:rsidRPr="00A42CF3" w:rsidRDefault="00A42CF3" w:rsidP="00F92628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A42CF3">
      <w:rPr>
        <w:rStyle w:val="a8"/>
        <w:rFonts w:ascii="宋体" w:hAnsi="宋体"/>
        <w:sz w:val="28"/>
        <w:szCs w:val="28"/>
      </w:rPr>
      <w:fldChar w:fldCharType="begin"/>
    </w:r>
    <w:r w:rsidRPr="00A42CF3">
      <w:rPr>
        <w:rStyle w:val="a8"/>
        <w:rFonts w:ascii="宋体" w:hAnsi="宋体"/>
        <w:sz w:val="28"/>
        <w:szCs w:val="28"/>
      </w:rPr>
      <w:instrText xml:space="preserve">PAGE  </w:instrText>
    </w:r>
    <w:r w:rsidRPr="00A42CF3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- 10 -</w:t>
    </w:r>
    <w:r w:rsidRPr="00A42CF3">
      <w:rPr>
        <w:rStyle w:val="a8"/>
        <w:rFonts w:ascii="宋体" w:hAnsi="宋体"/>
        <w:sz w:val="28"/>
        <w:szCs w:val="28"/>
      </w:rPr>
      <w:fldChar w:fldCharType="end"/>
    </w:r>
  </w:p>
  <w:p w:rsidR="00B049A6" w:rsidRPr="00F132A5" w:rsidRDefault="00B049A6" w:rsidP="00A42CF3">
    <w:pPr>
      <w:pStyle w:val="a4"/>
      <w:ind w:right="360" w:firstLine="360"/>
      <w:jc w:val="right"/>
      <w:rPr>
        <w:rFonts w:ascii="宋体" w:hAnsi="宋体"/>
        <w:sz w:val="28"/>
        <w:szCs w:val="28"/>
      </w:rPr>
    </w:pPr>
  </w:p>
  <w:p w:rsidR="00DA0654" w:rsidRDefault="00DA065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CF3" w:rsidRPr="00A42CF3" w:rsidRDefault="00A42CF3" w:rsidP="00F92628">
    <w:pPr>
      <w:pStyle w:val="a4"/>
      <w:framePr w:wrap="around" w:vAnchor="text" w:hAnchor="margin" w:xAlign="outside" w:y="1"/>
      <w:rPr>
        <w:rStyle w:val="a8"/>
        <w:rFonts w:ascii="宋体" w:hAnsi="宋体"/>
        <w:sz w:val="28"/>
        <w:szCs w:val="28"/>
      </w:rPr>
    </w:pPr>
    <w:r w:rsidRPr="00A42CF3">
      <w:rPr>
        <w:rStyle w:val="a8"/>
        <w:rFonts w:ascii="宋体" w:hAnsi="宋体"/>
        <w:sz w:val="28"/>
        <w:szCs w:val="28"/>
      </w:rPr>
      <w:fldChar w:fldCharType="begin"/>
    </w:r>
    <w:r w:rsidRPr="00A42CF3">
      <w:rPr>
        <w:rStyle w:val="a8"/>
        <w:rFonts w:ascii="宋体" w:hAnsi="宋体"/>
        <w:sz w:val="28"/>
        <w:szCs w:val="28"/>
      </w:rPr>
      <w:instrText xml:space="preserve">PAGE  </w:instrText>
    </w:r>
    <w:r w:rsidRPr="00A42CF3">
      <w:rPr>
        <w:rStyle w:val="a8"/>
        <w:rFonts w:ascii="宋体" w:hAnsi="宋体"/>
        <w:sz w:val="28"/>
        <w:szCs w:val="28"/>
      </w:rPr>
      <w:fldChar w:fldCharType="separate"/>
    </w:r>
    <w:r>
      <w:rPr>
        <w:rStyle w:val="a8"/>
        <w:rFonts w:ascii="宋体" w:hAnsi="宋体"/>
        <w:noProof/>
        <w:sz w:val="28"/>
        <w:szCs w:val="28"/>
      </w:rPr>
      <w:t>- 9 -</w:t>
    </w:r>
    <w:r w:rsidRPr="00A42CF3">
      <w:rPr>
        <w:rStyle w:val="a8"/>
        <w:rFonts w:ascii="宋体" w:hAnsi="宋体"/>
        <w:sz w:val="28"/>
        <w:szCs w:val="28"/>
      </w:rPr>
      <w:fldChar w:fldCharType="end"/>
    </w:r>
  </w:p>
  <w:p w:rsidR="00B049A6" w:rsidRPr="00F132A5" w:rsidRDefault="00B049A6" w:rsidP="00A42CF3">
    <w:pPr>
      <w:pStyle w:val="a4"/>
      <w:ind w:right="360" w:firstLine="360"/>
      <w:jc w:val="right"/>
      <w:rPr>
        <w:rFonts w:ascii="宋体" w:hAnsi="宋体"/>
        <w:sz w:val="28"/>
        <w:szCs w:val="28"/>
      </w:rPr>
    </w:pPr>
  </w:p>
  <w:p w:rsidR="00DA0654" w:rsidRDefault="00DA065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188" w:rsidRDefault="001D6188" w:rsidP="005B7599">
      <w:r>
        <w:separator/>
      </w:r>
    </w:p>
  </w:footnote>
  <w:footnote w:type="continuationSeparator" w:id="0">
    <w:p w:rsidR="001D6188" w:rsidRDefault="001D6188" w:rsidP="005B759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singleLevel"/>
    <w:tmpl w:val="00000009"/>
    <w:lvl w:ilvl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599"/>
    <w:rsid w:val="000119C2"/>
    <w:rsid w:val="0001782B"/>
    <w:rsid w:val="00054057"/>
    <w:rsid w:val="000551D7"/>
    <w:rsid w:val="00093682"/>
    <w:rsid w:val="00093C0B"/>
    <w:rsid w:val="00095735"/>
    <w:rsid w:val="000A74F5"/>
    <w:rsid w:val="000A751C"/>
    <w:rsid w:val="000B195B"/>
    <w:rsid w:val="000E1EB1"/>
    <w:rsid w:val="00100600"/>
    <w:rsid w:val="001050B9"/>
    <w:rsid w:val="00114323"/>
    <w:rsid w:val="00121C1E"/>
    <w:rsid w:val="001265C4"/>
    <w:rsid w:val="00127CF9"/>
    <w:rsid w:val="0013218C"/>
    <w:rsid w:val="00142463"/>
    <w:rsid w:val="001949E2"/>
    <w:rsid w:val="001D2084"/>
    <w:rsid w:val="001D6188"/>
    <w:rsid w:val="001F7376"/>
    <w:rsid w:val="00226EB2"/>
    <w:rsid w:val="0025382D"/>
    <w:rsid w:val="00263CC6"/>
    <w:rsid w:val="00266F17"/>
    <w:rsid w:val="002844F2"/>
    <w:rsid w:val="002861D6"/>
    <w:rsid w:val="002B493B"/>
    <w:rsid w:val="002D6131"/>
    <w:rsid w:val="00301BB8"/>
    <w:rsid w:val="00303104"/>
    <w:rsid w:val="0033102E"/>
    <w:rsid w:val="003353F9"/>
    <w:rsid w:val="00335BF3"/>
    <w:rsid w:val="00342700"/>
    <w:rsid w:val="003464BB"/>
    <w:rsid w:val="003765ED"/>
    <w:rsid w:val="00384D2E"/>
    <w:rsid w:val="003950FB"/>
    <w:rsid w:val="00397421"/>
    <w:rsid w:val="003C1576"/>
    <w:rsid w:val="003C4D55"/>
    <w:rsid w:val="003E470A"/>
    <w:rsid w:val="004024AC"/>
    <w:rsid w:val="004049B2"/>
    <w:rsid w:val="00427FBA"/>
    <w:rsid w:val="00432399"/>
    <w:rsid w:val="004325E1"/>
    <w:rsid w:val="00437BB9"/>
    <w:rsid w:val="004655AC"/>
    <w:rsid w:val="00476A19"/>
    <w:rsid w:val="004A2FA2"/>
    <w:rsid w:val="004B7937"/>
    <w:rsid w:val="004E6E2D"/>
    <w:rsid w:val="004F7871"/>
    <w:rsid w:val="00552C6D"/>
    <w:rsid w:val="00554200"/>
    <w:rsid w:val="00574017"/>
    <w:rsid w:val="00575B77"/>
    <w:rsid w:val="0059081A"/>
    <w:rsid w:val="005957DE"/>
    <w:rsid w:val="005B1089"/>
    <w:rsid w:val="005B53CB"/>
    <w:rsid w:val="005B7599"/>
    <w:rsid w:val="005B76A3"/>
    <w:rsid w:val="005F262B"/>
    <w:rsid w:val="005F512F"/>
    <w:rsid w:val="006004E5"/>
    <w:rsid w:val="00620B2C"/>
    <w:rsid w:val="00631AE3"/>
    <w:rsid w:val="006547A6"/>
    <w:rsid w:val="00661D4D"/>
    <w:rsid w:val="006C2616"/>
    <w:rsid w:val="006E130E"/>
    <w:rsid w:val="0072026E"/>
    <w:rsid w:val="00727461"/>
    <w:rsid w:val="007539A8"/>
    <w:rsid w:val="007619EC"/>
    <w:rsid w:val="00771006"/>
    <w:rsid w:val="00784F1D"/>
    <w:rsid w:val="007B7EEB"/>
    <w:rsid w:val="007C158A"/>
    <w:rsid w:val="007C6813"/>
    <w:rsid w:val="007E1C78"/>
    <w:rsid w:val="007E5334"/>
    <w:rsid w:val="0080639D"/>
    <w:rsid w:val="0082268C"/>
    <w:rsid w:val="00852004"/>
    <w:rsid w:val="00891CA6"/>
    <w:rsid w:val="008F21CF"/>
    <w:rsid w:val="008F4173"/>
    <w:rsid w:val="00926F84"/>
    <w:rsid w:val="00933CA8"/>
    <w:rsid w:val="00984C0B"/>
    <w:rsid w:val="00985E3D"/>
    <w:rsid w:val="00994763"/>
    <w:rsid w:val="00994AA0"/>
    <w:rsid w:val="009A7169"/>
    <w:rsid w:val="009B0268"/>
    <w:rsid w:val="009B084E"/>
    <w:rsid w:val="00A06A80"/>
    <w:rsid w:val="00A25BAC"/>
    <w:rsid w:val="00A42CF3"/>
    <w:rsid w:val="00A66DE5"/>
    <w:rsid w:val="00A84945"/>
    <w:rsid w:val="00A96880"/>
    <w:rsid w:val="00AC0041"/>
    <w:rsid w:val="00AD5D25"/>
    <w:rsid w:val="00B049A6"/>
    <w:rsid w:val="00B15EB6"/>
    <w:rsid w:val="00B54527"/>
    <w:rsid w:val="00B631CD"/>
    <w:rsid w:val="00B85BC4"/>
    <w:rsid w:val="00BA7617"/>
    <w:rsid w:val="00BF3436"/>
    <w:rsid w:val="00C518A4"/>
    <w:rsid w:val="00CA6BD5"/>
    <w:rsid w:val="00CB18F0"/>
    <w:rsid w:val="00CC4E84"/>
    <w:rsid w:val="00CE6B6A"/>
    <w:rsid w:val="00D12209"/>
    <w:rsid w:val="00D3208F"/>
    <w:rsid w:val="00D40098"/>
    <w:rsid w:val="00D413E8"/>
    <w:rsid w:val="00D73186"/>
    <w:rsid w:val="00D73541"/>
    <w:rsid w:val="00DA0654"/>
    <w:rsid w:val="00DA477D"/>
    <w:rsid w:val="00DA7230"/>
    <w:rsid w:val="00DD4131"/>
    <w:rsid w:val="00DD647F"/>
    <w:rsid w:val="00DF69A3"/>
    <w:rsid w:val="00E05507"/>
    <w:rsid w:val="00E076DB"/>
    <w:rsid w:val="00E21C0A"/>
    <w:rsid w:val="00E2731A"/>
    <w:rsid w:val="00E27E61"/>
    <w:rsid w:val="00E3335C"/>
    <w:rsid w:val="00E36ECE"/>
    <w:rsid w:val="00E8168E"/>
    <w:rsid w:val="00E844E1"/>
    <w:rsid w:val="00E934B8"/>
    <w:rsid w:val="00ED5EAE"/>
    <w:rsid w:val="00EF168E"/>
    <w:rsid w:val="00EF58C9"/>
    <w:rsid w:val="00F12714"/>
    <w:rsid w:val="00F132A5"/>
    <w:rsid w:val="00F14A6F"/>
    <w:rsid w:val="00F774C5"/>
    <w:rsid w:val="00FA4728"/>
    <w:rsid w:val="00FB7ECC"/>
    <w:rsid w:val="00FE5538"/>
    <w:rsid w:val="00FE6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B7599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B75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B759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B75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B759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552C6D"/>
    <w:rPr>
      <w:rFonts w:ascii="Times New Roman" w:hAnsi="Times New Roman" w:cs="Times New Roman"/>
      <w:sz w:val="24"/>
    </w:rPr>
  </w:style>
  <w:style w:type="character" w:styleId="a6">
    <w:name w:val="Hyperlink"/>
    <w:basedOn w:val="a0"/>
    <w:rsid w:val="00CC4E84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FB7ECC"/>
    <w:pPr>
      <w:ind w:firstLineChars="200" w:firstLine="420"/>
    </w:pPr>
  </w:style>
  <w:style w:type="character" w:styleId="a8">
    <w:name w:val="page number"/>
    <w:basedOn w:val="a0"/>
    <w:uiPriority w:val="99"/>
    <w:semiHidden/>
    <w:unhideWhenUsed/>
    <w:rsid w:val="00A42C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50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4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0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36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482</Words>
  <Characters>2754</Characters>
  <Application>Microsoft Office Word</Application>
  <DocSecurity>0</DocSecurity>
  <Lines>22</Lines>
  <Paragraphs>6</Paragraphs>
  <ScaleCrop>false</ScaleCrop>
  <Company/>
  <LinksUpToDate>false</LinksUpToDate>
  <CharactersWithSpaces>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dreamsummit</cp:lastModifiedBy>
  <cp:revision>3</cp:revision>
  <cp:lastPrinted>2018-09-05T01:41:00Z</cp:lastPrinted>
  <dcterms:created xsi:type="dcterms:W3CDTF">2018-09-10T08:35:00Z</dcterms:created>
  <dcterms:modified xsi:type="dcterms:W3CDTF">2018-09-11T07:31:00Z</dcterms:modified>
</cp:coreProperties>
</file>