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310" w:firstLineChars="1100"/>
      </w:pPr>
      <w:bookmarkStart w:id="0" w:name="_GoBack"/>
      <w:bookmarkEnd w:id="0"/>
      <w:r>
        <w:rPr>
          <w:rFonts w:hint="eastAsia"/>
        </w:rPr>
        <w:t>A</w:t>
      </w:r>
      <w:r>
        <w:t>CETRADE</w:t>
      </w:r>
      <w:r>
        <w:rPr>
          <w:rFonts w:hint="eastAsia"/>
        </w:rPr>
        <w:t>高性能能并行存储方案</w:t>
      </w:r>
    </w:p>
    <w:p/>
    <w:p/>
    <w:p>
      <w:r>
        <w:rPr>
          <w:rFonts w:hint="eastAsia"/>
        </w:rPr>
        <w:t>项目要求：为用户提供大容量、安全、稳定、可靠的HPC存储系统。总容量1PB以上，可实时备份，在线扩容。</w:t>
      </w:r>
    </w:p>
    <w:p/>
    <w:p>
      <w:r>
        <w:rPr>
          <w:rFonts w:hint="eastAsia"/>
        </w:rPr>
        <w:t>解决方案：</w:t>
      </w:r>
    </w:p>
    <w:p>
      <w:r>
        <w:rPr>
          <w:rFonts w:hint="eastAsia"/>
        </w:rPr>
        <w:t>配置3台4U存储服务器，部署分布式并行文件系统，3台存储服务器一共配置108块16TB NL-SAS接口3.5英寸机械硬盘，总裸容量为16TB*108块硬盘=1728TB。</w:t>
      </w:r>
    </w:p>
    <w:p>
      <w:r>
        <w:rPr>
          <w:rFonts w:hint="eastAsia"/>
        </w:rPr>
        <w:t>每台4U存储服务器采用RAID数据保护：36块16TB硬盘组建两组RAID6，可用容量512TB，系统可见容量为512TB*0.9313=476.8TB。</w:t>
      </w:r>
    </w:p>
    <w:p>
      <w:r>
        <w:rPr>
          <w:rFonts w:hint="eastAsia"/>
        </w:rPr>
        <w:t>采用分布式并行文件系统，3台存储服务器分别提供6个NSD（Net Share Disk网络共享磁盘），组建单副本分布式并行存储系统，文件系统可见存储空间为1.43PB。</w:t>
      </w:r>
    </w:p>
    <w:p/>
    <w:p>
      <w:r>
        <w:rPr>
          <w:rFonts w:hint="eastAsia"/>
        </w:rPr>
        <w:t>硬件部分：</w:t>
      </w:r>
    </w:p>
    <w:p>
      <w:r>
        <w:rPr>
          <w:rFonts w:hint="eastAsia"/>
        </w:rPr>
        <w:t>存储节点：3台4U36盘存储服务器</w:t>
      </w:r>
    </w:p>
    <w:p>
      <w:r>
        <w:rPr>
          <w:rFonts w:hint="eastAsia"/>
        </w:rPr>
        <w:t>高性能计算网络：1台40口200G IB交换机，3张100G IB网卡及线缆用于存储节点，6张200G IB网卡及线缆用于计算节点。</w:t>
      </w:r>
    </w:p>
    <w:p>
      <w:r>
        <w:rPr>
          <w:rFonts w:hint="eastAsia"/>
        </w:rPr>
        <w:t>管理网络：1台16口千兆以太网交换机，用于各节点的管理。</w:t>
      </w:r>
    </w:p>
    <w:p/>
    <w:p>
      <w:r>
        <w:rPr>
          <w:rFonts w:hint="eastAsia"/>
        </w:rPr>
        <w:t>软件部分：</w:t>
      </w:r>
    </w:p>
    <w:p>
      <w:r>
        <w:rPr>
          <w:rFonts w:hint="eastAsia"/>
        </w:rPr>
        <w:t>部署高性能并行文件系统</w:t>
      </w:r>
    </w:p>
    <w:p>
      <w:r>
        <w:rPr>
          <w:rFonts w:hint="eastAsia"/>
        </w:rPr>
        <w:t>高性能并行文件系统-GPFS介绍</w:t>
      </w:r>
    </w:p>
    <w:p/>
    <w:p>
      <w:r>
        <w:rPr>
          <w:rFonts w:hint="eastAsia"/>
        </w:rPr>
        <w:t>1、GPFS历史背景及发展</w:t>
      </w:r>
    </w:p>
    <w:p>
      <w:r>
        <w:rPr>
          <w:rFonts w:hint="eastAsia"/>
        </w:rPr>
        <w:t>GPFS（General Parallel File System）是IBM公司推出的行业领先的并行分布式通用并行集群文件系统，GPFS从1993开始研发，1995年投入商用（最早投入使用在多媒体处理行业，所以我们现在看到GPFS的很多目录和命令为什么都有MM[multimedia]两个字母，就是根据这个背景延续下来的）。</w:t>
      </w:r>
    </w:p>
    <w:p/>
    <w:p>
      <w:r>
        <w:rPr>
          <w:rFonts w:hint="eastAsia"/>
        </w:rPr>
        <w:t>从1998年开始首先应用于AIX集群，2001年后应用于Linux集群，2010年后支持windows集群，IBM改名GPFS为Spectrum Scale，最新版本为Spectrum Scale5.1.x。</w:t>
      </w:r>
    </w:p>
    <w:p/>
    <w:p>
      <w:r>
        <w:rPr>
          <w:rFonts w:hint="eastAsia"/>
        </w:rPr>
        <w:t>2、GPFS架构</w:t>
      </w:r>
    </w:p>
    <w:p>
      <w:r>
        <w:rPr>
          <w:rFonts w:hint="eastAsia"/>
        </w:rPr>
        <w:t>GPFS是一个共享磁盘，并行集群文件系统。可以跑在AIX，Linux和Windows操作系统的IBM Power和英特尔/AMD的x86架构下。</w:t>
      </w:r>
    </w:p>
    <w:p/>
    <w:p>
      <w:r>
        <w:rPr>
          <w:rFonts w:hint="eastAsia"/>
        </w:rPr>
        <w:t>2.1  SAN架构和NSD架构</w:t>
      </w:r>
    </w:p>
    <w:p/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5276850" cy="2152650"/>
            <wp:effectExtent l="0" t="0" r="11430" b="1143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目前，GPFS有三种架构，第一个示意图中的每个Application Nodes上安装GPFS，形成集群，下面的存储和每一个Nodes相连。第二个示意图中某一个或多个Node作为NSD server，直接和存储相连，其他Nodes通过NSD servers访问存储，图中的Application Nodes和NDS Servers共同组成GPFS Cluster。将示意图打开：</w:t>
      </w:r>
    </w:p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705350" cy="3467100"/>
            <wp:effectExtent l="0" t="0" r="3810" b="762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rPr>
          <w:rFonts w:hint="eastAsia"/>
        </w:rPr>
        <w:t>从另外一个角度来看GPFS的基本结构：</w:t>
      </w:r>
    </w:p>
    <w:p/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610100" cy="3305175"/>
            <wp:effectExtent l="0" t="0" r="7620" b="190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磁盘：GPFS 文件系统最底层的是物理磁盘设备。原则上可以采用系统上任何块设备。</w:t>
      </w:r>
    </w:p>
    <w:p/>
    <w:p>
      <w:r>
        <w:rPr>
          <w:rFonts w:hint="eastAsia"/>
        </w:rPr>
        <w:t>网络共享磁盘（NSD）：NSD 是由磁盘映射出来的虚拟设备（LUN），NSD 与磁盘（LUN）是一一对应的关系。NSD 被标记了不同属性来区分其用途，我们可以将磁盘标记为 4 种用途(如上图所示)</w:t>
      </w:r>
    </w:p>
    <w:p/>
    <w:p>
      <w:r>
        <w:rPr>
          <w:rFonts w:hint="eastAsia"/>
        </w:rPr>
        <w:t>GPFS 文件设备：GPFS 设备是一个可被系统挂载的文件设备，由 NSD 创建而成，可以并行的同时挂载在多个节点上。</w:t>
      </w:r>
    </w:p>
    <w:p/>
    <w:p>
      <w:r>
        <w:rPr>
          <w:rFonts w:hint="eastAsia"/>
        </w:rPr>
        <w:t>Server 1~Server N，对应示意图中的Application Nodes</w:t>
      </w:r>
    </w:p>
    <w:p/>
    <w:p>
      <w:r>
        <w:rPr>
          <w:rFonts w:hint="eastAsia"/>
        </w:rPr>
        <w:t>2.2 SNC（Share Nothing Cluster）架构</w:t>
      </w:r>
    </w:p>
    <w:p>
      <w:r>
        <w:rPr>
          <w:rFonts w:hint="eastAsia"/>
        </w:rPr>
        <w:t>第三种架构是在2010年推出的，这种新架构是搭建在IBM并行文件系统集群(GPFS)之上的，融合Hadoop Distributed File System (HDFS)通过集群技术提供高可用性、动态文件系统管理和高级数据复制技术。</w:t>
      </w:r>
    </w:p>
    <w:p/>
    <w:p>
      <w:r>
        <w:rPr>
          <w:rFonts w:hint="eastAsia"/>
        </w:rPr>
        <w:t>IBM将GPFS-SNC描述成一种通用的文件系统，让IBM能够在“所有领域”竞争，不管是针对Google的MapReduce框架，在传统数据仓库环境下针对Oracle的Exadata Database Machine和EMC的Greenplum Data Computing Appliance，或是在云领域。</w:t>
      </w:r>
    </w:p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6125845" cy="1924050"/>
            <wp:effectExtent l="0" t="0" r="635" b="1143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584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3、GPFS工作方式和扩展方式</w:t>
      </w:r>
    </w:p>
    <w:p>
      <w:r>
        <w:rPr>
          <w:rFonts w:hint="eastAsia"/>
        </w:rPr>
        <w:t>GPFS可以在线添加存储和服务器，不影响应用正常运行，在IO服务器和磁盘存储两层都有很好的线性扩展能力。</w:t>
      </w:r>
    </w:p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972050" cy="2733675"/>
            <wp:effectExtent l="0" t="0" r="11430" b="952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最右侧的IO节点和磁盘存储是在线扩展的，支持8192节点的集群系统，目前在线最大集群规模的为2440个linux节点和1530个AIX节点，很多实际安装的GPFS集群规模都在500个节点以上</w:t>
      </w:r>
    </w:p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876800" cy="2381250"/>
            <wp:effectExtent l="0" t="0" r="0" b="11430"/>
            <wp:docPr id="8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4、GPFS的优势</w:t>
      </w:r>
    </w:p>
    <w:p>
      <w:r>
        <w:rPr>
          <w:rFonts w:hint="eastAsia"/>
        </w:rPr>
        <w:t>GPFS是从Tiger Shark 发展过来的，是目前应用范围较广的一个系统。在系统设计中采用了多项先进技术。它是一个共享磁盘（shared-disk）的分布式并行文件系统，客户端采用基于光纤通道或者iSCSI 与存储设备相连，也可以通过通用网络相连。</w:t>
      </w:r>
    </w:p>
    <w:p/>
    <w:p>
      <w:r>
        <w:rPr>
          <w:rFonts w:hint="eastAsia"/>
        </w:rPr>
        <w:t>GPFS 的磁盘数据结构可以支持大容量的文件系统和大文件，通过采用分片存储、较大的文件系统块、数据预读等方法获得了较高的数据吞吐率；采用扩展哈希（extensible hashing）技术来支持含有大量文件和子目录的大目录，提高文件的查找和检索效率。GPFS 采用不同粒度的分布式锁解决系统中的并发访问和数据同步问题：字节范围的锁用于用户数据的同步，动态选择元数据节点（metanode）进行元数据的集中管理；具有集中式线索的分布式锁管理整个系统中空间分配等。</w:t>
      </w:r>
    </w:p>
    <w:p/>
    <w:p>
      <w:r>
        <w:rPr>
          <w:rFonts w:hint="eastAsia"/>
        </w:rPr>
        <w:t>GPFS 采用日志技术对系统进行在线灾难恢复。每个节点都有各自独立的日志，且单个节点失效时，系统中的其他节点可以代替失效节点检查文件系统日志，进行元数据恢复操作。GPFS 还有效地克服了系统中任意单个节点的失效、网络通信故障、磁盘失效等异常事件。此外，GPFS 支持在线动态添加、减少存储设备，然后在线重新平衡系统中的数据。这些特性在需要连续作业的高端应用中尤为重要。</w:t>
      </w:r>
    </w:p>
    <w:p/>
    <w:p>
      <w:r>
        <w:rPr>
          <w:rFonts w:hint="eastAsia"/>
        </w:rPr>
        <w:t>性能</w:t>
      </w:r>
    </w:p>
    <w:p/>
    <w:p>
      <w:r>
        <w:rPr>
          <w:rFonts w:hint="eastAsia"/>
        </w:rPr>
        <w:t>–文件存储采用条带化技术，单个文件跨节点和存储系统分布，提高并发访问性能</w:t>
      </w:r>
    </w:p>
    <w:p>
      <w:r>
        <w:rPr>
          <w:rFonts w:hint="eastAsia"/>
        </w:rPr>
        <w:t>–智能预取机制，通过对文件访问模式的预测来进行预取，降低读写延迟</w:t>
      </w:r>
    </w:p>
    <w:p>
      <w:r>
        <w:rPr>
          <w:rFonts w:hint="eastAsia"/>
        </w:rPr>
        <w:t>–分布式的字节级锁管理，允许最大程度的并发访问</w:t>
      </w:r>
    </w:p>
    <w:p>
      <w:r>
        <w:rPr>
          <w:rFonts w:hint="eastAsia"/>
        </w:rPr>
        <w:t>–分布式元数据服务器，所有元数据分散在磁盘阵列中，并可以由任何I/O节点管理，避免元数据处理成为系统瓶颈</w:t>
      </w:r>
    </w:p>
    <w:p>
      <w:r>
        <w:rPr>
          <w:rFonts w:hint="eastAsia"/>
        </w:rPr>
        <w:t>–支持客户端数据缓存，不同节点可以根据需要设置不同的缓存大小</w:t>
      </w:r>
    </w:p>
    <w:p>
      <w:r>
        <w:rPr>
          <w:rFonts w:hint="eastAsia"/>
        </w:rPr>
        <w:t>–数据块的大小可自定义，16 KB, 64 KB, 128 KB, 256 KB, 512 KB, 1 MB, 2 MB, 4MB, 8 MB and 16 MB</w:t>
      </w:r>
    </w:p>
    <w:p>
      <w:r>
        <w:rPr>
          <w:rFonts w:hint="eastAsia"/>
        </w:rPr>
        <w:t>–NSD通信支持InfiniBand高速网络</w:t>
      </w:r>
    </w:p>
    <w:p/>
    <w:p>
      <w:r>
        <w:rPr>
          <w:rFonts w:hint="eastAsia"/>
        </w:rPr>
        <w:t>可扩展性</w:t>
      </w:r>
    </w:p>
    <w:p>
      <w:r>
        <w:rPr>
          <w:rFonts w:hint="eastAsia"/>
        </w:rPr>
        <w:t>–最大可支持数千个节点的集群规模和数百GB每秒的IO吞吐量</w:t>
      </w:r>
    </w:p>
    <w:p>
      <w:r>
        <w:rPr>
          <w:rFonts w:hint="eastAsia"/>
        </w:rPr>
        <w:t>–在不停止服务的情况下向集群添加和删除节点</w:t>
      </w:r>
    </w:p>
    <w:p>
      <w:r>
        <w:rPr>
          <w:rFonts w:hint="eastAsia"/>
        </w:rPr>
        <w:t>–在不停止服务的情况下向文件系统加入和删除磁盘</w:t>
      </w:r>
    </w:p>
    <w:p>
      <w:r>
        <w:rPr>
          <w:rFonts w:hint="eastAsia"/>
        </w:rPr>
        <w:t>–在不停止服务的情况下修改文件系统inode数目</w:t>
      </w:r>
    </w:p>
    <w:p/>
    <w:p>
      <w:r>
        <w:rPr>
          <w:rFonts w:hint="eastAsia"/>
        </w:rPr>
        <w:t xml:space="preserve"> 高可用性</w:t>
      </w:r>
    </w:p>
    <w:p>
      <w:r>
        <w:rPr>
          <w:rFonts w:hint="eastAsia"/>
        </w:rPr>
        <w:t>–先进的仲裁管理机制，确保系统最大程度的可用性，没有单一故障点</w:t>
      </w:r>
    </w:p>
    <w:p>
      <w:r>
        <w:rPr>
          <w:rFonts w:hint="eastAsia"/>
        </w:rPr>
        <w:t>–管理服务器在manager资源池内实现自动故障切换</w:t>
      </w:r>
    </w:p>
    <w:p>
      <w:r>
        <w:rPr>
          <w:rFonts w:hint="eastAsia"/>
        </w:rPr>
        <w:t>–支持多路径磁盘访问，一条路径访问失败，可以通过其它路径实现，每个NSD可以支持8个NSD Server</w:t>
      </w:r>
    </w:p>
    <w:p>
      <w:r>
        <w:rPr>
          <w:rFonts w:hint="eastAsia"/>
        </w:rPr>
        <w:t>–支持对元数据和用户数据做replication，保证系统稳定可靠</w:t>
      </w:r>
    </w:p>
    <w:p>
      <w:r>
        <w:rPr>
          <w:rFonts w:hint="eastAsia"/>
        </w:rPr>
        <w:t>–Rolling Update，不停机升级</w:t>
      </w:r>
    </w:p>
    <w:p>
      <w:r>
        <w:rPr>
          <w:rFonts w:hint="eastAsia"/>
        </w:rPr>
        <w:t>–支持日志功能，实现系统快速恢复</w:t>
      </w:r>
    </w:p>
    <w:p/>
    <w:p>
      <w:r>
        <w:rPr>
          <w:rFonts w:hint="eastAsia"/>
        </w:rPr>
        <w:t>管理简单</w:t>
      </w:r>
    </w:p>
    <w:p>
      <w:r>
        <w:rPr>
          <w:rFonts w:hint="eastAsia"/>
        </w:rPr>
        <w:t>–用户接口简单，与常用文件系统类似，方便用户使用</w:t>
      </w:r>
    </w:p>
    <w:p>
      <w:r>
        <w:rPr>
          <w:rFonts w:hint="eastAsia"/>
        </w:rPr>
        <w:t>–单点管理，可以集群内任何一个节点上完成对GPFS的管理任务，命令将在所有节点上生效</w:t>
      </w:r>
    </w:p>
    <w:p>
      <w:r>
        <w:rPr>
          <w:rFonts w:hint="eastAsia"/>
        </w:rPr>
        <w:t>–自动在各个节点间同步配置文件和系统信息</w:t>
      </w:r>
    </w:p>
    <w:p/>
    <w:p>
      <w:r>
        <w:rPr>
          <w:rFonts w:hint="eastAsia"/>
        </w:rPr>
        <w:t>GPFS的其它功能</w:t>
      </w:r>
    </w:p>
    <w:p>
      <w:r>
        <w:rPr>
          <w:rFonts w:hint="eastAsia"/>
        </w:rPr>
        <w:t>–SnapShot（快照）</w:t>
      </w:r>
    </w:p>
    <w:p>
      <w:r>
        <w:rPr>
          <w:rFonts w:hint="eastAsia"/>
        </w:rPr>
        <w:t>– ILM（信息生命周期管理）、HSM（分级存储管理）</w:t>
      </w:r>
    </w:p>
    <w:p>
      <w:r>
        <w:rPr>
          <w:rFonts w:hint="eastAsia"/>
        </w:rPr>
        <w:t>–跨集群数据共享（multi-cluster cross mount）</w:t>
      </w:r>
    </w:p>
    <w:p>
      <w:r>
        <w:rPr>
          <w:rFonts w:hint="eastAsia"/>
        </w:rPr>
        <w:t>–Traditional GPFS ACL、NFS V4 ACL</w:t>
      </w:r>
    </w:p>
    <w:p>
      <w:r>
        <w:rPr>
          <w:rFonts w:hint="eastAsia"/>
        </w:rPr>
        <w:t>–配额管理：User Qutota、Group Quota、fileset Quota</w:t>
      </w:r>
    </w:p>
    <w:p>
      <w:r>
        <w:rPr>
          <w:rFonts w:hint="eastAsia"/>
        </w:rPr>
        <w:t>–直接通过TSM server备份数据</w:t>
      </w:r>
    </w:p>
    <w:p/>
    <w:p>
      <w:r>
        <w:rPr>
          <w:rFonts w:hint="eastAsia"/>
        </w:rPr>
        <w:t>5、GPFS与高性能计算</w:t>
      </w:r>
    </w:p>
    <w:p/>
    <w:p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819650" cy="2362200"/>
            <wp:effectExtent l="0" t="0" r="1143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HPC 领域里面使用 GPFS，一般会在所有节点里面都安装 GPFS，只有 IO 节点（NSD Server）上可以直接访问存储（一般使用的 SAN 存储），计算节点和登录节点一般是安装 GPFS Client（或者叫NSD Client）。对应NSD Server Model。</w:t>
      </w:r>
    </w:p>
    <w:p/>
    <w:p>
      <w:r>
        <w:rPr>
          <w:rFonts w:hint="eastAsia"/>
        </w:rPr>
        <w:t>GPFS License分为Server和Client两种，价格不同。</w:t>
      </w:r>
    </w:p>
    <w:p/>
    <w:p>
      <w:r>
        <w:rPr>
          <w:rFonts w:hint="eastAsia"/>
        </w:rPr>
        <w:t>GPFS文件系统被广泛应用于世界上超大规模的高性能计算机系统中，包括运行速度最快的IBM Blue Gene系统。在TOP500计算机排名中的100+、200+套IBM计算机系统几乎都采用了GPFS并行文件系统方案。这些项目成功实施和顺利运行充分证明了GPFS完全可以胜任用来构建超大规模的计算机系统。</w:t>
      </w:r>
    </w:p>
    <w:p/>
    <w:p>
      <w:r>
        <w:rPr>
          <w:rFonts w:hint="eastAsia"/>
        </w:rPr>
        <w:t>IBM GPFS并行文件系统软件在设计上不存在任何性能瓶颈，因此GPFS并行文件系统可以充分发挥硬件系统的性能。换句话说，GPFS并行文件系统的性能完全取决于硬件配置的好坏，而文件系统软件本身对性能的影响微乎其微。GPFS+DDN是业界最佳拍档。</w:t>
      </w:r>
    </w:p>
    <w:p/>
    <w:p>
      <w:r>
        <w:rPr>
          <w:rFonts w:hint="eastAsia"/>
        </w:rPr>
        <w:drawing>
          <wp:inline distT="0" distB="0" distL="114300" distR="114300">
            <wp:extent cx="5272405" cy="2121535"/>
            <wp:effectExtent l="0" t="0" r="635" b="12065"/>
            <wp:docPr id="1" name="图片 1" descr="167884525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88452512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2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jMTAzOGYzYWFlOWY4MTQzZjQ3ZDUwMmNkOWIzYTMifQ=="/>
  </w:docVars>
  <w:rsids>
    <w:rsidRoot w:val="475C1D9C"/>
    <w:rsid w:val="00176285"/>
    <w:rsid w:val="00907C23"/>
    <w:rsid w:val="00AF25D3"/>
    <w:rsid w:val="0F62799C"/>
    <w:rsid w:val="1F204D21"/>
    <w:rsid w:val="20B91353"/>
    <w:rsid w:val="24CD14A7"/>
    <w:rsid w:val="2D6A1F89"/>
    <w:rsid w:val="32ED55B9"/>
    <w:rsid w:val="35D93740"/>
    <w:rsid w:val="41AE6491"/>
    <w:rsid w:val="441753A3"/>
    <w:rsid w:val="475C1D9C"/>
    <w:rsid w:val="50A41D45"/>
    <w:rsid w:val="655645C6"/>
    <w:rsid w:val="69D16911"/>
    <w:rsid w:val="74B66E2F"/>
    <w:rsid w:val="7F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2596</Words>
  <Characters>3493</Characters>
  <Lines>26</Lines>
  <Paragraphs>7</Paragraphs>
  <TotalTime>49</TotalTime>
  <ScaleCrop>false</ScaleCrop>
  <LinksUpToDate>false</LinksUpToDate>
  <CharactersWithSpaces>3597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2023-03-21T01:43:00Z</dcterms:created>
  <dc:creator>正昱计算机-杨清政</dc:creator>
  <cp:lastModifiedBy>周彬斌</cp:lastModifiedBy>
  <dcterms:modified xsi:type="dcterms:W3CDTF">2023-03-21T07:13:54Z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18797A23D5514AA69D5195DE221CCF1D</vt:lpwstr>
  </property>
</Properties>
</file>