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493" w:rsidRDefault="00D65493" w:rsidP="00D65493">
      <w:pPr>
        <w:spacing w:line="220" w:lineRule="atLeast"/>
        <w:rPr>
          <w:rFonts w:ascii="黑体" w:eastAsia="黑体" w:hAnsi="黑体" w:cs="黑体"/>
          <w:bCs/>
          <w:color w:val="000000"/>
          <w:sz w:val="24"/>
        </w:rPr>
      </w:pPr>
    </w:p>
    <w:p w:rsidR="00D65493" w:rsidRDefault="00D65493" w:rsidP="00D65493">
      <w:pPr>
        <w:spacing w:line="360" w:lineRule="auto"/>
        <w:jc w:val="center"/>
        <w:rPr>
          <w:rFonts w:ascii="仿宋_GB2312" w:eastAsia="仿宋_GB2312"/>
          <w:color w:val="000000"/>
          <w:sz w:val="28"/>
        </w:rPr>
      </w:pPr>
    </w:p>
    <w:p w:rsidR="00D65493" w:rsidRDefault="00D65493" w:rsidP="00D65493">
      <w:pPr>
        <w:spacing w:line="360" w:lineRule="auto"/>
        <w:jc w:val="center"/>
        <w:rPr>
          <w:rFonts w:ascii="仿宋_GB2312" w:eastAsia="仿宋_GB2312"/>
          <w:color w:val="000000"/>
          <w:sz w:val="28"/>
        </w:rPr>
      </w:pPr>
    </w:p>
    <w:p w:rsidR="00D65493" w:rsidRDefault="00D65493" w:rsidP="00D65493">
      <w:pPr>
        <w:spacing w:line="360" w:lineRule="auto"/>
        <w:jc w:val="center"/>
        <w:rPr>
          <w:rFonts w:ascii="仿宋_GB2312" w:eastAsia="仿宋_GB2312"/>
          <w:color w:val="000000"/>
          <w:sz w:val="28"/>
        </w:rPr>
      </w:pPr>
    </w:p>
    <w:p w:rsidR="00392744" w:rsidRDefault="005A684E" w:rsidP="00392744">
      <w:pPr>
        <w:pStyle w:val="af"/>
      </w:pPr>
      <w:r>
        <w:rPr>
          <w:rFonts w:hint="eastAsia"/>
        </w:rPr>
        <w:t>宁波北仑航运有限公司</w:t>
      </w:r>
    </w:p>
    <w:p w:rsidR="00D65493" w:rsidRPr="00D65493" w:rsidRDefault="005A684E" w:rsidP="00392744">
      <w:pPr>
        <w:pStyle w:val="af"/>
      </w:pPr>
      <w:r>
        <w:rPr>
          <w:rFonts w:hint="eastAsia"/>
        </w:rPr>
        <w:t>年中转</w:t>
      </w:r>
      <w:r>
        <w:rPr>
          <w:rFonts w:hint="eastAsia"/>
        </w:rPr>
        <w:t>5</w:t>
      </w:r>
      <w:r>
        <w:rPr>
          <w:rFonts w:hint="eastAsia"/>
        </w:rPr>
        <w:t>万吨油品调整技改项目</w:t>
      </w:r>
    </w:p>
    <w:p w:rsidR="00D65493" w:rsidRDefault="00D65493" w:rsidP="00066FEB">
      <w:pPr>
        <w:pStyle w:val="af"/>
      </w:pPr>
      <w:r>
        <w:rPr>
          <w:rFonts w:hint="eastAsia"/>
        </w:rPr>
        <w:t>竣工环境保护验收监测报告</w:t>
      </w:r>
      <w:r w:rsidR="00AD6D4D">
        <w:rPr>
          <w:rFonts w:hint="eastAsia"/>
        </w:rPr>
        <w:t>表</w:t>
      </w:r>
    </w:p>
    <w:p w:rsidR="00D65493" w:rsidRDefault="00D65493" w:rsidP="00D65493">
      <w:pPr>
        <w:spacing w:line="360" w:lineRule="auto"/>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jc w:val="center"/>
        <w:rPr>
          <w:rFonts w:ascii="仿宋_GB2312" w:eastAsia="仿宋_GB2312"/>
          <w:color w:val="000000"/>
          <w:sz w:val="28"/>
        </w:rPr>
      </w:pPr>
    </w:p>
    <w:p w:rsidR="00D65493" w:rsidRDefault="00D65493" w:rsidP="00D65493">
      <w:pPr>
        <w:rPr>
          <w:rFonts w:ascii="华文新魏" w:eastAsia="华文新魏"/>
          <w:color w:val="000000"/>
          <w:sz w:val="28"/>
          <w:szCs w:val="28"/>
        </w:rPr>
      </w:pPr>
    </w:p>
    <w:p w:rsidR="00177874" w:rsidRDefault="00177874" w:rsidP="00D65493">
      <w:pPr>
        <w:rPr>
          <w:rFonts w:ascii="华文新魏" w:eastAsia="华文新魏"/>
          <w:color w:val="000000"/>
          <w:sz w:val="28"/>
          <w:szCs w:val="28"/>
        </w:rPr>
      </w:pPr>
    </w:p>
    <w:p w:rsidR="005A684E" w:rsidRDefault="005A684E" w:rsidP="00D65493">
      <w:pPr>
        <w:rPr>
          <w:rFonts w:ascii="华文新魏" w:eastAsia="华文新魏"/>
          <w:color w:val="000000"/>
          <w:sz w:val="28"/>
          <w:szCs w:val="28"/>
        </w:rPr>
      </w:pPr>
    </w:p>
    <w:p w:rsidR="005A684E" w:rsidRDefault="005A684E" w:rsidP="00D65493">
      <w:pPr>
        <w:rPr>
          <w:rFonts w:ascii="华文新魏" w:eastAsia="华文新魏"/>
          <w:color w:val="000000"/>
          <w:sz w:val="28"/>
          <w:szCs w:val="28"/>
        </w:rPr>
      </w:pPr>
    </w:p>
    <w:p w:rsidR="005A684E" w:rsidRDefault="005A684E" w:rsidP="00D65493">
      <w:pPr>
        <w:rPr>
          <w:rFonts w:ascii="华文新魏" w:eastAsia="华文新魏"/>
          <w:color w:val="000000"/>
          <w:sz w:val="28"/>
          <w:szCs w:val="28"/>
        </w:rPr>
      </w:pPr>
    </w:p>
    <w:p w:rsidR="00177874" w:rsidRDefault="00177874" w:rsidP="00D65493">
      <w:pPr>
        <w:rPr>
          <w:rFonts w:ascii="华文新魏" w:eastAsia="华文新魏"/>
          <w:color w:val="000000"/>
          <w:sz w:val="28"/>
          <w:szCs w:val="28"/>
        </w:rPr>
      </w:pPr>
    </w:p>
    <w:p w:rsidR="00D65493" w:rsidRPr="00F763A3" w:rsidRDefault="00D65493" w:rsidP="00F763A3">
      <w:pPr>
        <w:pStyle w:val="af3"/>
      </w:pPr>
      <w:r>
        <w:rPr>
          <w:rFonts w:hint="eastAsia"/>
        </w:rPr>
        <w:t>建设单位:</w:t>
      </w:r>
      <w:r w:rsidR="00F763A3" w:rsidRPr="00F763A3">
        <w:rPr>
          <w:rFonts w:hint="eastAsia"/>
        </w:rPr>
        <w:t xml:space="preserve"> </w:t>
      </w:r>
      <w:r w:rsidR="005A684E">
        <w:rPr>
          <w:rFonts w:hint="eastAsia"/>
        </w:rPr>
        <w:t>宁波北仑航运有限公司</w:t>
      </w:r>
    </w:p>
    <w:p w:rsidR="00D65493" w:rsidRPr="00F763A3" w:rsidRDefault="00F763A3" w:rsidP="00F763A3">
      <w:pPr>
        <w:pStyle w:val="af3"/>
      </w:pPr>
      <w:r w:rsidRPr="00F763A3">
        <w:rPr>
          <w:rFonts w:hint="eastAsia"/>
        </w:rPr>
        <w:t xml:space="preserve">编制单位: </w:t>
      </w:r>
      <w:r w:rsidR="005A684E">
        <w:rPr>
          <w:rFonts w:hint="eastAsia"/>
        </w:rPr>
        <w:t>宁波北仑航运有限公司</w:t>
      </w:r>
    </w:p>
    <w:p w:rsidR="00F8016C" w:rsidRDefault="00F8016C" w:rsidP="00F8016C">
      <w:pPr>
        <w:pStyle w:val="af3"/>
      </w:pPr>
      <w:r>
        <w:rPr>
          <w:rFonts w:hint="eastAsia"/>
        </w:rPr>
        <w:t>咨询</w:t>
      </w:r>
      <w:r w:rsidRPr="00F763A3">
        <w:rPr>
          <w:rFonts w:hint="eastAsia"/>
        </w:rPr>
        <w:t xml:space="preserve">单位: </w:t>
      </w:r>
      <w:r w:rsidR="00FD3162">
        <w:rPr>
          <w:rFonts w:hint="eastAsia"/>
        </w:rPr>
        <w:t xml:space="preserve"> </w:t>
      </w:r>
      <w:r w:rsidRPr="00F8016C">
        <w:rPr>
          <w:rFonts w:hint="eastAsia"/>
        </w:rPr>
        <w:t>宁波市港城环保科技有限公司</w:t>
      </w:r>
    </w:p>
    <w:p w:rsidR="00177874" w:rsidRPr="00F763A3" w:rsidRDefault="00177874" w:rsidP="00F8016C">
      <w:pPr>
        <w:pStyle w:val="af3"/>
      </w:pPr>
    </w:p>
    <w:p w:rsidR="00D65493" w:rsidRDefault="00F763A3" w:rsidP="00827A95">
      <w:pPr>
        <w:jc w:val="center"/>
        <w:rPr>
          <w:rFonts w:ascii="华文新魏" w:eastAsia="华文新魏"/>
          <w:color w:val="000000"/>
          <w:sz w:val="28"/>
          <w:szCs w:val="28"/>
        </w:rPr>
      </w:pPr>
      <w:r>
        <w:rPr>
          <w:rFonts w:ascii="华文新魏" w:eastAsia="华文新魏" w:hint="eastAsia"/>
          <w:b/>
          <w:color w:val="000000"/>
          <w:sz w:val="28"/>
          <w:szCs w:val="28"/>
        </w:rPr>
        <w:t>201</w:t>
      </w:r>
      <w:r w:rsidR="00303E65">
        <w:rPr>
          <w:rFonts w:ascii="华文新魏" w:eastAsia="华文新魏" w:hint="eastAsia"/>
          <w:b/>
          <w:color w:val="000000"/>
          <w:sz w:val="28"/>
          <w:szCs w:val="28"/>
        </w:rPr>
        <w:t>9</w:t>
      </w:r>
      <w:r w:rsidR="00D65493">
        <w:rPr>
          <w:rFonts w:ascii="华文新魏" w:eastAsia="华文新魏" w:hint="eastAsia"/>
          <w:color w:val="000000"/>
          <w:sz w:val="28"/>
          <w:szCs w:val="28"/>
        </w:rPr>
        <w:t>年</w:t>
      </w:r>
      <w:r w:rsidR="005A684E">
        <w:rPr>
          <w:rFonts w:ascii="华文新魏" w:eastAsia="华文新魏" w:hint="eastAsia"/>
          <w:b/>
          <w:color w:val="000000"/>
          <w:sz w:val="28"/>
          <w:szCs w:val="28"/>
        </w:rPr>
        <w:t>4</w:t>
      </w:r>
      <w:r w:rsidR="00D65493">
        <w:rPr>
          <w:rFonts w:ascii="华文新魏" w:eastAsia="华文新魏" w:hint="eastAsia"/>
          <w:color w:val="000000"/>
          <w:sz w:val="28"/>
          <w:szCs w:val="28"/>
        </w:rPr>
        <w:t>月</w:t>
      </w:r>
    </w:p>
    <w:p w:rsidR="0048070B" w:rsidRDefault="0048070B" w:rsidP="00D65493">
      <w:pPr>
        <w:rPr>
          <w:rFonts w:ascii="仿宋_GB2312" w:eastAsia="仿宋_GB2312"/>
          <w:color w:val="000000"/>
          <w:sz w:val="32"/>
        </w:rPr>
        <w:sectPr w:rsidR="0048070B" w:rsidSect="0048070B">
          <w:headerReference w:type="default" r:id="rId9"/>
          <w:footerReference w:type="default" r:id="rId10"/>
          <w:pgSz w:w="11906" w:h="16838"/>
          <w:pgMar w:top="1440" w:right="1800" w:bottom="1440" w:left="1800" w:header="708" w:footer="708" w:gutter="0"/>
          <w:cols w:space="720"/>
          <w:docGrid w:linePitch="360"/>
        </w:sectPr>
      </w:pPr>
    </w:p>
    <w:p w:rsidR="004851C1" w:rsidRDefault="00D65493" w:rsidP="00177874">
      <w:pPr>
        <w:rPr>
          <w:rFonts w:ascii="仿宋_GB2312" w:eastAsia="仿宋_GB2312"/>
          <w:color w:val="000000"/>
          <w:sz w:val="28"/>
        </w:rPr>
      </w:pPr>
      <w:r>
        <w:rPr>
          <w:rFonts w:ascii="仿宋_GB2312" w:eastAsia="仿宋_GB2312"/>
          <w:b/>
          <w:color w:val="000000"/>
          <w:sz w:val="28"/>
        </w:rPr>
        <w:lastRenderedPageBreak/>
        <w:tab/>
      </w:r>
    </w:p>
    <w:p w:rsidR="004851C1" w:rsidRDefault="004851C1" w:rsidP="00D91F14">
      <w:pPr>
        <w:spacing w:line="360" w:lineRule="auto"/>
        <w:rPr>
          <w:rFonts w:ascii="仿宋_GB2312" w:eastAsia="仿宋_GB2312"/>
          <w:color w:val="000000"/>
          <w:sz w:val="28"/>
        </w:rPr>
        <w:sectPr w:rsidR="004851C1" w:rsidSect="0048070B">
          <w:footerReference w:type="default" r:id="rId11"/>
          <w:type w:val="continuous"/>
          <w:pgSz w:w="11906" w:h="16838"/>
          <w:pgMar w:top="1440" w:right="1800" w:bottom="1440" w:left="1800" w:header="708" w:footer="708" w:gutter="0"/>
          <w:cols w:num="2" w:space="720"/>
          <w:docGrid w:linePitch="360"/>
        </w:sectPr>
      </w:pPr>
    </w:p>
    <w:p w:rsidR="00D65493" w:rsidRPr="00D91F14" w:rsidRDefault="00D65493" w:rsidP="00D91F14">
      <w:pPr>
        <w:spacing w:line="360" w:lineRule="auto"/>
        <w:rPr>
          <w:rFonts w:ascii="仿宋_GB2312" w:eastAsia="仿宋_GB2312"/>
          <w:color w:val="000000"/>
          <w:sz w:val="28"/>
        </w:rPr>
      </w:pPr>
      <w:r w:rsidRPr="00D91F14">
        <w:rPr>
          <w:rFonts w:ascii="仿宋_GB2312" w:eastAsia="仿宋_GB2312" w:hint="eastAsia"/>
          <w:color w:val="000000"/>
          <w:sz w:val="28"/>
        </w:rPr>
        <w:lastRenderedPageBreak/>
        <w:t>建设单位法人代表</w:t>
      </w:r>
      <w:r w:rsidRPr="00D91F14">
        <w:rPr>
          <w:rFonts w:ascii="仿宋_GB2312" w:eastAsia="仿宋_GB2312"/>
          <w:color w:val="000000"/>
          <w:sz w:val="28"/>
        </w:rPr>
        <w:t>:</w:t>
      </w:r>
      <w:r w:rsidRPr="00D91F14">
        <w:rPr>
          <w:rFonts w:ascii="仿宋_GB2312" w:eastAsia="仿宋_GB2312"/>
          <w:color w:val="000000"/>
          <w:sz w:val="28"/>
        </w:rPr>
        <w:tab/>
      </w:r>
      <w:r w:rsidRPr="00D91F14">
        <w:rPr>
          <w:rFonts w:ascii="仿宋_GB2312" w:eastAsia="仿宋_GB2312" w:hint="eastAsia"/>
          <w:color w:val="000000"/>
          <w:sz w:val="28"/>
        </w:rPr>
        <w:t xml:space="preserve">          （签字）</w:t>
      </w:r>
    </w:p>
    <w:p w:rsidR="00D65493" w:rsidRPr="00D91F14" w:rsidRDefault="00D65493" w:rsidP="00D91F14">
      <w:pPr>
        <w:spacing w:line="360" w:lineRule="auto"/>
        <w:rPr>
          <w:rFonts w:ascii="仿宋_GB2312" w:eastAsia="仿宋_GB2312"/>
          <w:color w:val="000000"/>
          <w:sz w:val="28"/>
        </w:rPr>
      </w:pPr>
      <w:r w:rsidRPr="00D91F14">
        <w:rPr>
          <w:rFonts w:ascii="仿宋_GB2312" w:eastAsia="仿宋_GB2312" w:hint="eastAsia"/>
          <w:color w:val="000000"/>
          <w:sz w:val="28"/>
        </w:rPr>
        <w:t>编制单位法人代表</w:t>
      </w:r>
      <w:r w:rsidRPr="00D91F14">
        <w:rPr>
          <w:rFonts w:ascii="仿宋_GB2312" w:eastAsia="仿宋_GB2312"/>
          <w:color w:val="000000"/>
          <w:sz w:val="28"/>
        </w:rPr>
        <w:t>:</w:t>
      </w:r>
      <w:r w:rsidRPr="00D91F14">
        <w:rPr>
          <w:rFonts w:ascii="仿宋_GB2312" w:eastAsia="仿宋_GB2312"/>
          <w:color w:val="000000"/>
          <w:sz w:val="28"/>
        </w:rPr>
        <w:tab/>
      </w:r>
      <w:r w:rsidRPr="00D91F14">
        <w:rPr>
          <w:rFonts w:ascii="仿宋_GB2312" w:eastAsia="仿宋_GB2312" w:hint="eastAsia"/>
          <w:color w:val="000000"/>
          <w:sz w:val="28"/>
        </w:rPr>
        <w:t xml:space="preserve">          （签字）</w:t>
      </w:r>
    </w:p>
    <w:p w:rsidR="00D65493" w:rsidRPr="00D91F14" w:rsidRDefault="00D65493" w:rsidP="00D91F14">
      <w:pPr>
        <w:spacing w:line="360" w:lineRule="auto"/>
        <w:rPr>
          <w:rFonts w:ascii="仿宋_GB2312" w:eastAsia="仿宋_GB2312"/>
          <w:color w:val="000000"/>
          <w:sz w:val="28"/>
        </w:rPr>
      </w:pPr>
      <w:r w:rsidRPr="00D91F14">
        <w:rPr>
          <w:rFonts w:ascii="仿宋_GB2312" w:eastAsia="仿宋_GB2312" w:hint="eastAsia"/>
          <w:color w:val="000000"/>
          <w:sz w:val="28"/>
        </w:rPr>
        <w:t>项目负责人</w:t>
      </w:r>
      <w:r w:rsidRPr="00D91F14">
        <w:rPr>
          <w:rFonts w:ascii="仿宋_GB2312" w:eastAsia="仿宋_GB2312"/>
          <w:color w:val="000000"/>
          <w:sz w:val="28"/>
        </w:rPr>
        <w:t>:</w:t>
      </w:r>
      <w:r w:rsidR="00322AAF" w:rsidRPr="00D91F14">
        <w:rPr>
          <w:rFonts w:ascii="仿宋_GB2312" w:eastAsia="仿宋_GB2312" w:hint="eastAsia"/>
          <w:color w:val="000000"/>
          <w:sz w:val="28"/>
        </w:rPr>
        <w:t xml:space="preserve"> </w:t>
      </w:r>
      <w:r w:rsidR="005A684E" w:rsidRPr="005A684E">
        <w:rPr>
          <w:rFonts w:ascii="仿宋_GB2312" w:eastAsia="仿宋_GB2312" w:hint="eastAsia"/>
          <w:color w:val="000000"/>
          <w:sz w:val="28"/>
        </w:rPr>
        <w:t>柳成伟</w:t>
      </w:r>
    </w:p>
    <w:p w:rsidR="00233875" w:rsidRDefault="00D65493" w:rsidP="00D65493">
      <w:pPr>
        <w:spacing w:line="360" w:lineRule="auto"/>
        <w:rPr>
          <w:rFonts w:ascii="仿宋_GB2312" w:eastAsia="仿宋_GB2312"/>
          <w:color w:val="000000"/>
          <w:sz w:val="24"/>
        </w:rPr>
        <w:sectPr w:rsidR="00233875" w:rsidSect="00233875">
          <w:type w:val="continuous"/>
          <w:pgSz w:w="11906" w:h="16838"/>
          <w:pgMar w:top="1440" w:right="1800" w:bottom="1440" w:left="1800" w:header="708" w:footer="708" w:gutter="0"/>
          <w:cols w:space="720"/>
          <w:docGrid w:linePitch="360"/>
        </w:sectPr>
      </w:pPr>
      <w:r w:rsidRPr="00D91F14">
        <w:rPr>
          <w:rFonts w:ascii="仿宋_GB2312" w:eastAsia="仿宋_GB2312" w:hint="eastAsia"/>
          <w:color w:val="000000"/>
          <w:sz w:val="28"/>
        </w:rPr>
        <w:t>填表</w:t>
      </w:r>
      <w:r w:rsidR="00322AAF" w:rsidRPr="00D91F14">
        <w:rPr>
          <w:rFonts w:ascii="仿宋_GB2312" w:eastAsia="仿宋_GB2312" w:hint="eastAsia"/>
          <w:color w:val="000000"/>
          <w:sz w:val="28"/>
        </w:rPr>
        <w:t>人</w:t>
      </w:r>
      <w:r w:rsidRPr="00D91F14">
        <w:rPr>
          <w:rFonts w:ascii="仿宋_GB2312" w:eastAsia="仿宋_GB2312" w:hint="eastAsia"/>
          <w:color w:val="000000"/>
          <w:sz w:val="28"/>
        </w:rPr>
        <w:t>：</w:t>
      </w:r>
      <w:r w:rsidR="00303E65">
        <w:rPr>
          <w:rFonts w:ascii="仿宋_GB2312" w:eastAsia="仿宋_GB2312" w:hint="eastAsia"/>
          <w:color w:val="000000"/>
          <w:sz w:val="28"/>
        </w:rPr>
        <w:t>林露萍</w:t>
      </w:r>
    </w:p>
    <w:p w:rsidR="00D65493" w:rsidRPr="00BC7D60" w:rsidRDefault="00D65493"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D65493" w:rsidRPr="00BC7D60" w:rsidRDefault="00D65493" w:rsidP="00D65493">
      <w:pPr>
        <w:spacing w:line="360" w:lineRule="auto"/>
        <w:rPr>
          <w:rFonts w:ascii="仿宋_GB2312" w:eastAsia="仿宋_GB2312"/>
          <w:color w:val="000000"/>
          <w:sz w:val="24"/>
        </w:rPr>
      </w:pPr>
    </w:p>
    <w:p w:rsidR="00D65493" w:rsidRPr="00BC7D60" w:rsidRDefault="00D65493"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D65493" w:rsidRDefault="00D65493" w:rsidP="00D65493">
      <w:pPr>
        <w:spacing w:line="360" w:lineRule="auto"/>
        <w:rPr>
          <w:rFonts w:ascii="仿宋_GB2312" w:eastAsia="仿宋_GB2312"/>
          <w:color w:val="000000"/>
          <w:sz w:val="24"/>
        </w:rPr>
      </w:pPr>
    </w:p>
    <w:p w:rsidR="00233875" w:rsidRDefault="00233875" w:rsidP="00D65493">
      <w:pPr>
        <w:spacing w:line="360" w:lineRule="auto"/>
        <w:rPr>
          <w:rFonts w:ascii="仿宋_GB2312" w:eastAsia="仿宋_GB2312"/>
          <w:color w:val="000000"/>
          <w:sz w:val="24"/>
        </w:rPr>
      </w:pPr>
    </w:p>
    <w:p w:rsidR="00233875" w:rsidRPr="00BC7D60" w:rsidRDefault="00233875" w:rsidP="00D65493">
      <w:pPr>
        <w:spacing w:line="360" w:lineRule="auto"/>
        <w:rPr>
          <w:rFonts w:ascii="仿宋_GB2312" w:eastAsia="仿宋_GB2312"/>
          <w:color w:val="000000"/>
          <w:sz w:val="24"/>
        </w:rPr>
      </w:pPr>
    </w:p>
    <w:p w:rsidR="004902F4" w:rsidRPr="00BC7D60" w:rsidRDefault="004902F4" w:rsidP="00D91F14">
      <w:pPr>
        <w:spacing w:line="360" w:lineRule="auto"/>
        <w:rPr>
          <w:rFonts w:ascii="仿宋_GB2312" w:eastAsia="仿宋_GB2312"/>
          <w:color w:val="000000"/>
          <w:sz w:val="24"/>
        </w:rPr>
      </w:pPr>
    </w:p>
    <w:p w:rsidR="004902F4" w:rsidRPr="00BC7D60" w:rsidRDefault="004902F4" w:rsidP="00D91F14">
      <w:pPr>
        <w:spacing w:line="360" w:lineRule="auto"/>
        <w:rPr>
          <w:rFonts w:ascii="仿宋_GB2312" w:eastAsia="仿宋_GB2312"/>
          <w:color w:val="000000"/>
          <w:sz w:val="24"/>
        </w:rPr>
      </w:pPr>
    </w:p>
    <w:p w:rsidR="004902F4" w:rsidRPr="00BC7D60" w:rsidRDefault="004902F4" w:rsidP="00D91F14">
      <w:pPr>
        <w:spacing w:line="360" w:lineRule="auto"/>
        <w:rPr>
          <w:rFonts w:ascii="仿宋_GB2312" w:eastAsia="仿宋_GB2312"/>
          <w:color w:val="000000"/>
          <w:sz w:val="24"/>
        </w:rPr>
      </w:pPr>
    </w:p>
    <w:p w:rsidR="004902F4" w:rsidRPr="00BC7D60" w:rsidRDefault="004902F4" w:rsidP="00D91F14">
      <w:pPr>
        <w:spacing w:line="360" w:lineRule="auto"/>
        <w:rPr>
          <w:rFonts w:ascii="仿宋_GB2312" w:eastAsia="仿宋_GB2312"/>
          <w:color w:val="000000"/>
          <w:sz w:val="24"/>
        </w:rPr>
      </w:pPr>
    </w:p>
    <w:p w:rsidR="004902F4" w:rsidRPr="00BC7D60" w:rsidRDefault="004902F4" w:rsidP="00D91F14">
      <w:pPr>
        <w:spacing w:line="360" w:lineRule="auto"/>
        <w:rPr>
          <w:rFonts w:ascii="仿宋_GB2312" w:eastAsia="仿宋_GB2312"/>
          <w:color w:val="000000"/>
          <w:sz w:val="24"/>
        </w:rPr>
      </w:pPr>
    </w:p>
    <w:p w:rsidR="00D65493" w:rsidRPr="004902F4" w:rsidRDefault="00D65493" w:rsidP="00D91F14">
      <w:pPr>
        <w:spacing w:line="360" w:lineRule="auto"/>
        <w:rPr>
          <w:rFonts w:ascii="仿宋_GB2312" w:eastAsia="仿宋_GB2312"/>
          <w:color w:val="000000"/>
          <w:sz w:val="24"/>
        </w:rPr>
      </w:pPr>
      <w:r w:rsidRPr="004902F4">
        <w:rPr>
          <w:rFonts w:ascii="仿宋_GB2312" w:eastAsia="仿宋_GB2312" w:hint="eastAsia"/>
          <w:color w:val="000000"/>
          <w:sz w:val="24"/>
        </w:rPr>
        <w:t>建设</w:t>
      </w:r>
      <w:r w:rsidR="00177874">
        <w:rPr>
          <w:rFonts w:ascii="仿宋_GB2312" w:eastAsia="仿宋_GB2312" w:hint="eastAsia"/>
          <w:color w:val="000000"/>
          <w:sz w:val="24"/>
        </w:rPr>
        <w:t>（编制）</w:t>
      </w:r>
      <w:r w:rsidRPr="004902F4">
        <w:rPr>
          <w:rFonts w:ascii="仿宋_GB2312" w:eastAsia="仿宋_GB2312" w:hint="eastAsia"/>
          <w:color w:val="000000"/>
          <w:sz w:val="24"/>
        </w:rPr>
        <w:t>单位</w:t>
      </w:r>
      <w:r w:rsidR="00177874" w:rsidRPr="004902F4">
        <w:rPr>
          <w:rFonts w:ascii="仿宋_GB2312" w:eastAsia="仿宋_GB2312"/>
          <w:color w:val="000000"/>
          <w:sz w:val="24"/>
        </w:rPr>
        <w:t>:</w:t>
      </w:r>
      <w:r w:rsidR="00177874">
        <w:rPr>
          <w:rFonts w:ascii="仿宋_GB2312" w:eastAsia="仿宋_GB2312" w:hint="eastAsia"/>
          <w:color w:val="000000"/>
          <w:sz w:val="24"/>
        </w:rPr>
        <w:t xml:space="preserve"> </w:t>
      </w:r>
      <w:r w:rsidR="005A684E">
        <w:rPr>
          <w:rFonts w:ascii="仿宋_GB2312" w:eastAsia="仿宋_GB2312" w:hint="eastAsia"/>
          <w:color w:val="000000"/>
          <w:sz w:val="24"/>
        </w:rPr>
        <w:t>宁波北仑航运有限公司</w:t>
      </w:r>
      <w:r w:rsidR="004902F4" w:rsidRPr="004902F4">
        <w:rPr>
          <w:rFonts w:ascii="仿宋_GB2312" w:eastAsia="仿宋_GB2312" w:hint="eastAsia"/>
          <w:color w:val="000000"/>
          <w:sz w:val="24"/>
        </w:rPr>
        <w:t xml:space="preserve">（盖章） </w:t>
      </w:r>
      <w:r w:rsidR="004902F4">
        <w:rPr>
          <w:rFonts w:ascii="仿宋_GB2312" w:eastAsia="仿宋_GB2312" w:hint="eastAsia"/>
          <w:color w:val="000000"/>
          <w:sz w:val="24"/>
        </w:rPr>
        <w:t xml:space="preserve">                        </w:t>
      </w:r>
      <w:r w:rsidRPr="004902F4">
        <w:rPr>
          <w:rFonts w:ascii="仿宋_GB2312" w:eastAsia="仿宋_GB2312" w:hint="eastAsia"/>
          <w:color w:val="000000"/>
          <w:sz w:val="24"/>
        </w:rPr>
        <w:t xml:space="preserve">      </w:t>
      </w:r>
      <w:r w:rsidR="004902F4">
        <w:rPr>
          <w:rFonts w:ascii="仿宋_GB2312" w:eastAsia="仿宋_GB2312" w:hint="eastAsia"/>
          <w:color w:val="000000"/>
          <w:sz w:val="24"/>
        </w:rPr>
        <w:t xml:space="preserve">   </w:t>
      </w:r>
      <w:r w:rsidRPr="004902F4">
        <w:rPr>
          <w:rFonts w:ascii="仿宋_GB2312" w:eastAsia="仿宋_GB2312" w:hint="eastAsia"/>
          <w:color w:val="000000"/>
          <w:sz w:val="24"/>
        </w:rPr>
        <w:t xml:space="preserve"> </w:t>
      </w:r>
      <w:r w:rsidR="004902F4">
        <w:rPr>
          <w:rFonts w:ascii="仿宋_GB2312" w:eastAsia="仿宋_GB2312" w:hint="eastAsia"/>
          <w:color w:val="000000"/>
          <w:sz w:val="24"/>
        </w:rPr>
        <w:t xml:space="preserve">                   </w:t>
      </w:r>
    </w:p>
    <w:p w:rsidR="00D65493" w:rsidRPr="004902F4" w:rsidRDefault="00D65493" w:rsidP="00D91F14">
      <w:pPr>
        <w:spacing w:line="360" w:lineRule="auto"/>
        <w:rPr>
          <w:rFonts w:ascii="仿宋_GB2312" w:eastAsia="仿宋_GB2312"/>
          <w:color w:val="000000"/>
          <w:sz w:val="24"/>
        </w:rPr>
      </w:pPr>
      <w:r w:rsidRPr="004902F4">
        <w:rPr>
          <w:rFonts w:ascii="仿宋_GB2312" w:eastAsia="仿宋_GB2312" w:hint="eastAsia"/>
          <w:color w:val="000000"/>
          <w:sz w:val="24"/>
        </w:rPr>
        <w:t>电话</w:t>
      </w:r>
      <w:r w:rsidRPr="004902F4">
        <w:rPr>
          <w:rFonts w:ascii="仿宋_GB2312" w:eastAsia="仿宋_GB2312"/>
          <w:color w:val="000000"/>
          <w:sz w:val="24"/>
        </w:rPr>
        <w:t>:</w:t>
      </w:r>
      <w:r w:rsidR="005A684E" w:rsidRPr="005A684E">
        <w:rPr>
          <w:rFonts w:ascii="宋体" w:hAnsi="宋体" w:hint="eastAsia"/>
          <w:sz w:val="24"/>
        </w:rPr>
        <w:t xml:space="preserve"> </w:t>
      </w:r>
      <w:r w:rsidR="005A684E" w:rsidRPr="005A684E">
        <w:rPr>
          <w:rFonts w:ascii="仿宋_GB2312" w:eastAsia="仿宋_GB2312" w:hint="eastAsia"/>
          <w:color w:val="000000"/>
          <w:sz w:val="24"/>
        </w:rPr>
        <w:t>18969430523</w:t>
      </w:r>
      <w:r w:rsidRPr="004902F4">
        <w:rPr>
          <w:rFonts w:ascii="仿宋_GB2312" w:eastAsia="仿宋_GB2312" w:hint="eastAsia"/>
          <w:color w:val="000000"/>
          <w:sz w:val="24"/>
        </w:rPr>
        <w:t xml:space="preserve">                      </w:t>
      </w:r>
      <w:r w:rsidR="004902F4">
        <w:rPr>
          <w:rFonts w:ascii="仿宋_GB2312" w:eastAsia="仿宋_GB2312" w:hint="eastAsia"/>
          <w:color w:val="000000"/>
          <w:sz w:val="24"/>
        </w:rPr>
        <w:t xml:space="preserve">      </w:t>
      </w:r>
      <w:r w:rsidRPr="004902F4">
        <w:rPr>
          <w:rFonts w:ascii="仿宋_GB2312" w:eastAsia="仿宋_GB2312" w:hint="eastAsia"/>
          <w:color w:val="000000"/>
          <w:sz w:val="24"/>
        </w:rPr>
        <w:t xml:space="preserve">  </w:t>
      </w:r>
    </w:p>
    <w:p w:rsidR="00D65493" w:rsidRPr="004902F4" w:rsidRDefault="00D65493" w:rsidP="00D91F14">
      <w:pPr>
        <w:spacing w:line="360" w:lineRule="auto"/>
        <w:rPr>
          <w:rFonts w:ascii="仿宋_GB2312" w:eastAsia="仿宋_GB2312"/>
          <w:color w:val="000000"/>
          <w:sz w:val="24"/>
        </w:rPr>
      </w:pPr>
      <w:r w:rsidRPr="004902F4">
        <w:rPr>
          <w:rFonts w:ascii="仿宋_GB2312" w:eastAsia="仿宋_GB2312" w:hint="eastAsia"/>
          <w:color w:val="000000"/>
          <w:sz w:val="24"/>
        </w:rPr>
        <w:t>传真</w:t>
      </w:r>
      <w:r w:rsidRPr="004902F4">
        <w:rPr>
          <w:rFonts w:ascii="仿宋_GB2312" w:eastAsia="仿宋_GB2312"/>
          <w:color w:val="000000"/>
          <w:sz w:val="24"/>
        </w:rPr>
        <w:t>:</w:t>
      </w:r>
      <w:r w:rsidRPr="004902F4">
        <w:rPr>
          <w:rFonts w:ascii="仿宋_GB2312" w:eastAsia="仿宋_GB2312" w:hint="eastAsia"/>
          <w:color w:val="000000"/>
          <w:sz w:val="24"/>
        </w:rPr>
        <w:t xml:space="preserve">                    </w:t>
      </w:r>
      <w:r w:rsidR="004902F4">
        <w:rPr>
          <w:rFonts w:ascii="仿宋_GB2312" w:eastAsia="仿宋_GB2312" w:hint="eastAsia"/>
          <w:color w:val="000000"/>
          <w:sz w:val="24"/>
        </w:rPr>
        <w:t xml:space="preserve">      </w:t>
      </w:r>
      <w:r w:rsidRPr="004902F4">
        <w:rPr>
          <w:rFonts w:ascii="仿宋_GB2312" w:eastAsia="仿宋_GB2312" w:hint="eastAsia"/>
          <w:color w:val="000000"/>
          <w:sz w:val="24"/>
        </w:rPr>
        <w:t xml:space="preserve">     </w:t>
      </w:r>
    </w:p>
    <w:p w:rsidR="00D65493" w:rsidRPr="004902F4" w:rsidRDefault="00D65493" w:rsidP="00BC7D60">
      <w:pPr>
        <w:spacing w:line="360" w:lineRule="auto"/>
        <w:rPr>
          <w:rFonts w:ascii="仿宋_GB2312" w:eastAsia="仿宋_GB2312"/>
          <w:color w:val="000000"/>
          <w:sz w:val="24"/>
        </w:rPr>
      </w:pPr>
      <w:r w:rsidRPr="004902F4">
        <w:rPr>
          <w:rFonts w:ascii="仿宋_GB2312" w:eastAsia="仿宋_GB2312" w:hint="eastAsia"/>
          <w:color w:val="000000"/>
          <w:sz w:val="24"/>
        </w:rPr>
        <w:t>邮编</w:t>
      </w:r>
      <w:r w:rsidRPr="004902F4">
        <w:rPr>
          <w:rFonts w:ascii="仿宋_GB2312" w:eastAsia="仿宋_GB2312"/>
          <w:color w:val="000000"/>
          <w:sz w:val="24"/>
        </w:rPr>
        <w:t xml:space="preserve">: </w:t>
      </w:r>
      <w:r w:rsidRPr="004902F4">
        <w:rPr>
          <w:rFonts w:ascii="仿宋_GB2312" w:eastAsia="仿宋_GB2312" w:hint="eastAsia"/>
          <w:color w:val="000000"/>
          <w:sz w:val="24"/>
        </w:rPr>
        <w:t xml:space="preserve"> </w:t>
      </w:r>
      <w:r w:rsidR="00BC7D60" w:rsidRPr="00BC7D60">
        <w:rPr>
          <w:rFonts w:ascii="仿宋_GB2312" w:eastAsia="仿宋_GB2312" w:hint="eastAsia"/>
          <w:color w:val="000000"/>
          <w:sz w:val="24"/>
        </w:rPr>
        <w:t>31580</w:t>
      </w:r>
      <w:r w:rsidR="002E2B13">
        <w:rPr>
          <w:rFonts w:ascii="仿宋_GB2312" w:eastAsia="仿宋_GB2312" w:hint="eastAsia"/>
          <w:color w:val="000000"/>
          <w:sz w:val="24"/>
        </w:rPr>
        <w:t>0</w:t>
      </w:r>
      <w:r w:rsidRPr="004902F4">
        <w:rPr>
          <w:rFonts w:ascii="仿宋_GB2312" w:eastAsia="仿宋_GB2312" w:hint="eastAsia"/>
          <w:color w:val="000000"/>
          <w:sz w:val="24"/>
        </w:rPr>
        <w:t xml:space="preserve">                    </w:t>
      </w:r>
      <w:r w:rsidR="004902F4">
        <w:rPr>
          <w:rFonts w:ascii="仿宋_GB2312" w:eastAsia="仿宋_GB2312" w:hint="eastAsia"/>
          <w:color w:val="000000"/>
          <w:sz w:val="24"/>
        </w:rPr>
        <w:t xml:space="preserve">      </w:t>
      </w:r>
      <w:r w:rsidRPr="004902F4">
        <w:rPr>
          <w:rFonts w:ascii="仿宋_GB2312" w:eastAsia="仿宋_GB2312" w:hint="eastAsia"/>
          <w:color w:val="000000"/>
          <w:sz w:val="24"/>
        </w:rPr>
        <w:t xml:space="preserve">   </w:t>
      </w:r>
    </w:p>
    <w:p w:rsidR="00D65493" w:rsidRPr="004902F4" w:rsidRDefault="00D65493" w:rsidP="00BC7D60">
      <w:pPr>
        <w:spacing w:line="360" w:lineRule="auto"/>
        <w:rPr>
          <w:rFonts w:ascii="仿宋_GB2312" w:eastAsia="仿宋_GB2312"/>
          <w:color w:val="000000"/>
          <w:sz w:val="24"/>
        </w:rPr>
      </w:pPr>
      <w:r w:rsidRPr="004902F4">
        <w:rPr>
          <w:rFonts w:ascii="仿宋_GB2312" w:eastAsia="仿宋_GB2312" w:hint="eastAsia"/>
          <w:color w:val="000000"/>
          <w:sz w:val="24"/>
        </w:rPr>
        <w:t>地址</w:t>
      </w:r>
      <w:r w:rsidRPr="004902F4">
        <w:rPr>
          <w:rFonts w:ascii="仿宋_GB2312" w:eastAsia="仿宋_GB2312"/>
          <w:color w:val="000000"/>
          <w:sz w:val="24"/>
        </w:rPr>
        <w:t xml:space="preserve">: </w:t>
      </w:r>
      <w:r w:rsidR="005A684E" w:rsidRPr="005A684E">
        <w:rPr>
          <w:rFonts w:ascii="仿宋_GB2312" w:eastAsia="仿宋_GB2312" w:hint="eastAsia"/>
          <w:color w:val="000000"/>
          <w:sz w:val="24"/>
        </w:rPr>
        <w:t>北仑小港红联小道头91号</w:t>
      </w:r>
      <w:r w:rsidRPr="004902F4">
        <w:rPr>
          <w:rFonts w:ascii="仿宋_GB2312" w:eastAsia="仿宋_GB2312" w:hint="eastAsia"/>
          <w:color w:val="000000"/>
          <w:sz w:val="24"/>
        </w:rPr>
        <w:t xml:space="preserve">                     </w:t>
      </w:r>
      <w:r w:rsidR="004902F4">
        <w:rPr>
          <w:rFonts w:ascii="仿宋_GB2312" w:eastAsia="仿宋_GB2312" w:hint="eastAsia"/>
          <w:color w:val="000000"/>
          <w:sz w:val="24"/>
        </w:rPr>
        <w:t xml:space="preserve">      </w:t>
      </w:r>
      <w:r w:rsidRPr="004902F4">
        <w:rPr>
          <w:rFonts w:ascii="仿宋_GB2312" w:eastAsia="仿宋_GB2312" w:hint="eastAsia"/>
          <w:color w:val="000000"/>
          <w:sz w:val="24"/>
        </w:rPr>
        <w:t xml:space="preserve">  </w:t>
      </w: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Pr="00BC7D60" w:rsidRDefault="004902F4" w:rsidP="00D65493">
      <w:pPr>
        <w:spacing w:line="360" w:lineRule="auto"/>
        <w:rPr>
          <w:rFonts w:ascii="仿宋_GB2312" w:eastAsia="仿宋_GB2312"/>
          <w:color w:val="000000"/>
          <w:sz w:val="24"/>
        </w:rPr>
      </w:pPr>
    </w:p>
    <w:p w:rsidR="004902F4" w:rsidRDefault="004902F4" w:rsidP="004902F4">
      <w:pPr>
        <w:spacing w:line="360" w:lineRule="auto"/>
        <w:rPr>
          <w:rFonts w:ascii="仿宋_GB2312" w:eastAsia="仿宋_GB2312"/>
          <w:color w:val="000000"/>
          <w:sz w:val="24"/>
        </w:rPr>
      </w:pPr>
    </w:p>
    <w:p w:rsidR="004902F4" w:rsidRDefault="004902F4" w:rsidP="004902F4">
      <w:pPr>
        <w:spacing w:line="360" w:lineRule="auto"/>
        <w:rPr>
          <w:rFonts w:ascii="仿宋_GB2312" w:eastAsia="仿宋_GB2312"/>
          <w:color w:val="000000"/>
          <w:sz w:val="24"/>
        </w:rPr>
      </w:pPr>
    </w:p>
    <w:p w:rsidR="004902F4" w:rsidRDefault="004902F4" w:rsidP="004902F4">
      <w:pPr>
        <w:spacing w:line="360" w:lineRule="auto"/>
        <w:rPr>
          <w:rFonts w:ascii="仿宋_GB2312" w:eastAsia="仿宋_GB2312"/>
          <w:color w:val="000000"/>
          <w:sz w:val="24"/>
        </w:rPr>
      </w:pPr>
    </w:p>
    <w:p w:rsidR="004902F4" w:rsidRDefault="002E2B13" w:rsidP="004902F4">
      <w:pPr>
        <w:spacing w:line="360" w:lineRule="auto"/>
        <w:rPr>
          <w:rFonts w:ascii="仿宋_GB2312" w:eastAsia="仿宋_GB2312"/>
          <w:color w:val="000000"/>
          <w:sz w:val="24"/>
        </w:rPr>
      </w:pPr>
      <w:r>
        <w:rPr>
          <w:rFonts w:ascii="仿宋_GB2312" w:eastAsia="仿宋_GB2312" w:hint="eastAsia"/>
          <w:color w:val="000000"/>
          <w:sz w:val="24"/>
        </w:rPr>
        <w:t>咨询</w:t>
      </w:r>
      <w:r w:rsidR="004902F4" w:rsidRPr="004902F4">
        <w:rPr>
          <w:rFonts w:ascii="仿宋_GB2312" w:eastAsia="仿宋_GB2312" w:hint="eastAsia"/>
          <w:color w:val="000000"/>
          <w:sz w:val="24"/>
        </w:rPr>
        <w:t>单位</w:t>
      </w:r>
      <w:r w:rsidR="004902F4">
        <w:rPr>
          <w:rFonts w:ascii="仿宋_GB2312" w:eastAsia="仿宋_GB2312" w:hint="eastAsia"/>
          <w:color w:val="000000"/>
          <w:sz w:val="24"/>
        </w:rPr>
        <w:t xml:space="preserve"> </w:t>
      </w:r>
      <w:r w:rsidR="004902F4" w:rsidRPr="004902F4">
        <w:rPr>
          <w:rFonts w:ascii="仿宋_GB2312" w:eastAsia="仿宋_GB2312" w:hint="eastAsia"/>
          <w:color w:val="000000"/>
          <w:sz w:val="24"/>
        </w:rPr>
        <w:t>宁波市港城环保科技有限公司（盖章）</w:t>
      </w:r>
    </w:p>
    <w:p w:rsidR="004902F4" w:rsidRDefault="004902F4" w:rsidP="00D65493">
      <w:pPr>
        <w:spacing w:line="360" w:lineRule="auto"/>
        <w:rPr>
          <w:rFonts w:ascii="仿宋_GB2312" w:eastAsia="仿宋_GB2312"/>
          <w:color w:val="000000"/>
          <w:sz w:val="24"/>
        </w:rPr>
      </w:pPr>
      <w:r w:rsidRPr="004902F4">
        <w:rPr>
          <w:rFonts w:ascii="仿宋_GB2312" w:eastAsia="仿宋_GB2312" w:hint="eastAsia"/>
          <w:color w:val="000000"/>
          <w:sz w:val="24"/>
        </w:rPr>
        <w:t>电话</w:t>
      </w:r>
      <w:r w:rsidRPr="004902F4">
        <w:rPr>
          <w:rFonts w:ascii="仿宋_GB2312" w:eastAsia="仿宋_GB2312"/>
          <w:color w:val="000000"/>
          <w:sz w:val="24"/>
        </w:rPr>
        <w:t xml:space="preserve">: </w:t>
      </w:r>
      <w:r>
        <w:rPr>
          <w:rFonts w:ascii="仿宋_GB2312" w:eastAsia="仿宋_GB2312" w:hint="eastAsia"/>
          <w:color w:val="000000"/>
          <w:sz w:val="24"/>
        </w:rPr>
        <w:t>0574-86864900</w:t>
      </w:r>
    </w:p>
    <w:p w:rsidR="004902F4" w:rsidRDefault="004902F4" w:rsidP="00D65493">
      <w:pPr>
        <w:spacing w:line="360" w:lineRule="auto"/>
        <w:rPr>
          <w:rFonts w:ascii="仿宋_GB2312" w:eastAsia="仿宋_GB2312"/>
          <w:color w:val="000000"/>
          <w:sz w:val="24"/>
        </w:rPr>
      </w:pPr>
      <w:r w:rsidRPr="004902F4">
        <w:rPr>
          <w:rFonts w:ascii="仿宋_GB2312" w:eastAsia="仿宋_GB2312" w:hint="eastAsia"/>
          <w:color w:val="000000"/>
          <w:sz w:val="24"/>
        </w:rPr>
        <w:t>传真</w:t>
      </w:r>
      <w:r w:rsidRPr="004902F4">
        <w:rPr>
          <w:rFonts w:ascii="仿宋_GB2312" w:eastAsia="仿宋_GB2312"/>
          <w:color w:val="000000"/>
          <w:sz w:val="24"/>
        </w:rPr>
        <w:t>:</w:t>
      </w:r>
      <w:r w:rsidR="00BC7D60">
        <w:rPr>
          <w:rFonts w:ascii="仿宋_GB2312" w:eastAsia="仿宋_GB2312" w:hint="eastAsia"/>
          <w:color w:val="000000"/>
          <w:sz w:val="24"/>
        </w:rPr>
        <w:t>/</w:t>
      </w:r>
    </w:p>
    <w:p w:rsidR="004902F4" w:rsidRDefault="004902F4" w:rsidP="00D65493">
      <w:pPr>
        <w:spacing w:line="360" w:lineRule="auto"/>
        <w:rPr>
          <w:rFonts w:ascii="仿宋_GB2312" w:eastAsia="仿宋_GB2312"/>
          <w:color w:val="000000"/>
          <w:sz w:val="24"/>
        </w:rPr>
      </w:pPr>
      <w:r w:rsidRPr="004902F4">
        <w:rPr>
          <w:rFonts w:ascii="仿宋_GB2312" w:eastAsia="仿宋_GB2312" w:hint="eastAsia"/>
          <w:color w:val="000000"/>
          <w:sz w:val="24"/>
        </w:rPr>
        <w:t>邮编</w:t>
      </w:r>
      <w:r w:rsidRPr="004902F4">
        <w:rPr>
          <w:rFonts w:ascii="仿宋_GB2312" w:eastAsia="仿宋_GB2312"/>
          <w:color w:val="000000"/>
          <w:sz w:val="24"/>
        </w:rPr>
        <w:t>:</w:t>
      </w:r>
      <w:r w:rsidR="00BC7D60">
        <w:rPr>
          <w:rFonts w:ascii="仿宋_GB2312" w:eastAsia="仿宋_GB2312" w:hint="eastAsia"/>
          <w:color w:val="000000"/>
          <w:sz w:val="24"/>
        </w:rPr>
        <w:t>315800</w:t>
      </w:r>
    </w:p>
    <w:p w:rsidR="004902F4" w:rsidRDefault="004902F4" w:rsidP="00D65493">
      <w:pPr>
        <w:spacing w:line="360" w:lineRule="auto"/>
        <w:rPr>
          <w:rFonts w:ascii="仿宋_GB2312" w:eastAsia="仿宋_GB2312"/>
          <w:color w:val="000000"/>
          <w:sz w:val="24"/>
        </w:rPr>
      </w:pPr>
      <w:r w:rsidRPr="004902F4">
        <w:rPr>
          <w:rFonts w:ascii="仿宋_GB2312" w:eastAsia="仿宋_GB2312" w:hint="eastAsia"/>
          <w:color w:val="000000"/>
          <w:sz w:val="24"/>
        </w:rPr>
        <w:t>地址</w:t>
      </w:r>
      <w:r w:rsidRPr="004902F4">
        <w:rPr>
          <w:rFonts w:ascii="仿宋_GB2312" w:eastAsia="仿宋_GB2312"/>
          <w:color w:val="000000"/>
          <w:sz w:val="24"/>
        </w:rPr>
        <w:t>:</w:t>
      </w:r>
      <w:r w:rsidR="00BC7D60" w:rsidRPr="00BC7D60">
        <w:rPr>
          <w:rFonts w:ascii="仿宋_GB2312" w:eastAsia="仿宋_GB2312" w:hint="eastAsia"/>
          <w:color w:val="000000"/>
          <w:sz w:val="24"/>
        </w:rPr>
        <w:t xml:space="preserve"> 宁波市北仑区明州西路488号</w:t>
      </w:r>
    </w:p>
    <w:p w:rsidR="009524FA" w:rsidRDefault="009524FA" w:rsidP="00915B43">
      <w:pPr>
        <w:pStyle w:val="1"/>
        <w:rPr>
          <w:lang w:val="zh-CN"/>
        </w:rPr>
        <w:sectPr w:rsidR="009524FA" w:rsidSect="004902F4">
          <w:type w:val="continuous"/>
          <w:pgSz w:w="11906" w:h="16838"/>
          <w:pgMar w:top="1440" w:right="1800" w:bottom="1440" w:left="1800" w:header="708" w:footer="708" w:gutter="0"/>
          <w:cols w:num="2" w:space="720"/>
          <w:docGrid w:linePitch="360"/>
        </w:sectPr>
      </w:pPr>
    </w:p>
    <w:p w:rsidR="002B5358" w:rsidRDefault="009524FA" w:rsidP="00915B43">
      <w:pPr>
        <w:pStyle w:val="1"/>
        <w:numPr>
          <w:ilvl w:val="0"/>
          <w:numId w:val="0"/>
        </w:numPr>
        <w:ind w:leftChars="200" w:left="420" w:firstLineChars="1145" w:firstLine="3678"/>
        <w:rPr>
          <w:noProof/>
        </w:rPr>
      </w:pPr>
      <w:bookmarkStart w:id="0" w:name="_Toc2583279"/>
      <w:bookmarkStart w:id="1" w:name="_Toc2583448"/>
      <w:bookmarkStart w:id="2" w:name="_Toc3364914"/>
      <w:bookmarkStart w:id="3" w:name="_Toc5649910"/>
      <w:r w:rsidRPr="00827A95">
        <w:rPr>
          <w:lang w:val="zh-CN"/>
        </w:rPr>
        <w:lastRenderedPageBreak/>
        <w:t>目录</w:t>
      </w:r>
      <w:bookmarkEnd w:id="0"/>
      <w:bookmarkEnd w:id="1"/>
      <w:bookmarkEnd w:id="2"/>
      <w:bookmarkEnd w:id="3"/>
      <w:r w:rsidR="004A7735">
        <w:rPr>
          <w:iCs/>
          <w:sz w:val="24"/>
          <w:szCs w:val="28"/>
        </w:rPr>
        <w:fldChar w:fldCharType="begin"/>
      </w:r>
      <w:r>
        <w:instrText xml:space="preserve"> TOC \o "1-3" \h \z \u </w:instrText>
      </w:r>
      <w:r w:rsidR="004A7735">
        <w:rPr>
          <w:iCs/>
          <w:sz w:val="24"/>
          <w:szCs w:val="28"/>
        </w:rPr>
        <w:fldChar w:fldCharType="separate"/>
      </w:r>
    </w:p>
    <w:p w:rsidR="002B5358" w:rsidRDefault="00BD38CF">
      <w:pPr>
        <w:pStyle w:val="10"/>
        <w:rPr>
          <w:rFonts w:asciiTheme="minorHAnsi" w:eastAsiaTheme="minorEastAsia" w:hAnsiTheme="minorHAnsi" w:cstheme="minorBidi"/>
          <w:b w:val="0"/>
          <w:bCs w:val="0"/>
          <w:iCs w:val="0"/>
          <w:noProof/>
          <w:sz w:val="21"/>
          <w:szCs w:val="22"/>
        </w:rPr>
      </w:pPr>
      <w:hyperlink w:anchor="_Toc5649911" w:history="1">
        <w:r w:rsidR="002B5358" w:rsidRPr="00FB1806">
          <w:rPr>
            <w:rStyle w:val="aa"/>
            <w:rFonts w:eastAsia="仿宋_GB2312"/>
            <w:noProof/>
          </w:rPr>
          <w:t>1</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建设项目基本情况</w:t>
        </w:r>
        <w:r w:rsidR="002B5358">
          <w:rPr>
            <w:noProof/>
            <w:webHidden/>
          </w:rPr>
          <w:tab/>
        </w:r>
        <w:r w:rsidR="002B5358">
          <w:rPr>
            <w:noProof/>
            <w:webHidden/>
          </w:rPr>
          <w:fldChar w:fldCharType="begin"/>
        </w:r>
        <w:r w:rsidR="002B5358">
          <w:rPr>
            <w:noProof/>
            <w:webHidden/>
          </w:rPr>
          <w:instrText xml:space="preserve"> PAGEREF _Toc5649911 \h </w:instrText>
        </w:r>
        <w:r w:rsidR="002B5358">
          <w:rPr>
            <w:noProof/>
            <w:webHidden/>
          </w:rPr>
        </w:r>
        <w:r w:rsidR="002B5358">
          <w:rPr>
            <w:noProof/>
            <w:webHidden/>
          </w:rPr>
          <w:fldChar w:fldCharType="separate"/>
        </w:r>
        <w:r w:rsidR="002B5358">
          <w:rPr>
            <w:noProof/>
            <w:webHidden/>
          </w:rPr>
          <w:t>1</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2" w:history="1">
        <w:r w:rsidR="002B5358" w:rsidRPr="00FB1806">
          <w:rPr>
            <w:rStyle w:val="aa"/>
            <w:noProof/>
          </w:rPr>
          <w:t>1.1</w:t>
        </w:r>
        <w:r w:rsidR="002B5358">
          <w:rPr>
            <w:rFonts w:asciiTheme="minorHAnsi" w:eastAsiaTheme="minorEastAsia" w:hAnsiTheme="minorHAnsi" w:cstheme="minorBidi"/>
            <w:bCs w:val="0"/>
            <w:noProof/>
            <w:sz w:val="21"/>
            <w:szCs w:val="22"/>
          </w:rPr>
          <w:tab/>
        </w:r>
        <w:r w:rsidR="002B5358" w:rsidRPr="00FB1806">
          <w:rPr>
            <w:rStyle w:val="aa"/>
            <w:rFonts w:hint="eastAsia"/>
            <w:noProof/>
          </w:rPr>
          <w:t>建设项目环境保护相关法律、法规、规章和规范</w:t>
        </w:r>
        <w:r w:rsidR="002B5358">
          <w:rPr>
            <w:noProof/>
            <w:webHidden/>
          </w:rPr>
          <w:tab/>
        </w:r>
        <w:r w:rsidR="002B5358">
          <w:rPr>
            <w:noProof/>
            <w:webHidden/>
          </w:rPr>
          <w:fldChar w:fldCharType="begin"/>
        </w:r>
        <w:r w:rsidR="002B5358">
          <w:rPr>
            <w:noProof/>
            <w:webHidden/>
          </w:rPr>
          <w:instrText xml:space="preserve"> PAGEREF _Toc5649912 \h </w:instrText>
        </w:r>
        <w:r w:rsidR="002B5358">
          <w:rPr>
            <w:noProof/>
            <w:webHidden/>
          </w:rPr>
        </w:r>
        <w:r w:rsidR="002B5358">
          <w:rPr>
            <w:noProof/>
            <w:webHidden/>
          </w:rPr>
          <w:fldChar w:fldCharType="separate"/>
        </w:r>
        <w:r w:rsidR="002B5358">
          <w:rPr>
            <w:noProof/>
            <w:webHidden/>
          </w:rPr>
          <w:t>1</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3" w:history="1">
        <w:r w:rsidR="002B5358" w:rsidRPr="00FB1806">
          <w:rPr>
            <w:rStyle w:val="aa"/>
            <w:noProof/>
          </w:rPr>
          <w:t>1.2</w:t>
        </w:r>
        <w:r w:rsidR="002B5358">
          <w:rPr>
            <w:rFonts w:asciiTheme="minorHAnsi" w:eastAsiaTheme="minorEastAsia" w:hAnsiTheme="minorHAnsi" w:cstheme="minorBidi"/>
            <w:bCs w:val="0"/>
            <w:noProof/>
            <w:sz w:val="21"/>
            <w:szCs w:val="22"/>
          </w:rPr>
          <w:tab/>
        </w:r>
        <w:r w:rsidR="002B5358" w:rsidRPr="00FB1806">
          <w:rPr>
            <w:rStyle w:val="aa"/>
            <w:rFonts w:hint="eastAsia"/>
            <w:noProof/>
          </w:rPr>
          <w:t>建设项目竣工环境保护验收技术规范</w:t>
        </w:r>
        <w:r w:rsidR="002B5358">
          <w:rPr>
            <w:noProof/>
            <w:webHidden/>
          </w:rPr>
          <w:tab/>
        </w:r>
        <w:r w:rsidR="002B5358">
          <w:rPr>
            <w:noProof/>
            <w:webHidden/>
          </w:rPr>
          <w:fldChar w:fldCharType="begin"/>
        </w:r>
        <w:r w:rsidR="002B5358">
          <w:rPr>
            <w:noProof/>
            <w:webHidden/>
          </w:rPr>
          <w:instrText xml:space="preserve"> PAGEREF _Toc5649913 \h </w:instrText>
        </w:r>
        <w:r w:rsidR="002B5358">
          <w:rPr>
            <w:noProof/>
            <w:webHidden/>
          </w:rPr>
        </w:r>
        <w:r w:rsidR="002B5358">
          <w:rPr>
            <w:noProof/>
            <w:webHidden/>
          </w:rPr>
          <w:fldChar w:fldCharType="separate"/>
        </w:r>
        <w:r w:rsidR="002B5358">
          <w:rPr>
            <w:noProof/>
            <w:webHidden/>
          </w:rPr>
          <w:t>1</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4" w:history="1">
        <w:r w:rsidR="002B5358" w:rsidRPr="00FB1806">
          <w:rPr>
            <w:rStyle w:val="aa"/>
            <w:noProof/>
          </w:rPr>
          <w:t>1.3</w:t>
        </w:r>
        <w:r w:rsidR="002B5358">
          <w:rPr>
            <w:rFonts w:asciiTheme="minorHAnsi" w:eastAsiaTheme="minorEastAsia" w:hAnsiTheme="minorHAnsi" w:cstheme="minorBidi"/>
            <w:bCs w:val="0"/>
            <w:noProof/>
            <w:sz w:val="21"/>
            <w:szCs w:val="22"/>
          </w:rPr>
          <w:tab/>
        </w:r>
        <w:r w:rsidR="002B5358" w:rsidRPr="00FB1806">
          <w:rPr>
            <w:rStyle w:val="aa"/>
            <w:rFonts w:hint="eastAsia"/>
            <w:noProof/>
          </w:rPr>
          <w:t>建设项目环境影响报告书（表）及审批部门审批决定</w:t>
        </w:r>
        <w:r w:rsidR="002B5358">
          <w:rPr>
            <w:noProof/>
            <w:webHidden/>
          </w:rPr>
          <w:tab/>
        </w:r>
        <w:r w:rsidR="002B5358">
          <w:rPr>
            <w:noProof/>
            <w:webHidden/>
          </w:rPr>
          <w:fldChar w:fldCharType="begin"/>
        </w:r>
        <w:r w:rsidR="002B5358">
          <w:rPr>
            <w:noProof/>
            <w:webHidden/>
          </w:rPr>
          <w:instrText xml:space="preserve"> PAGEREF _Toc5649914 \h </w:instrText>
        </w:r>
        <w:r w:rsidR="002B5358">
          <w:rPr>
            <w:noProof/>
            <w:webHidden/>
          </w:rPr>
        </w:r>
        <w:r w:rsidR="002B5358">
          <w:rPr>
            <w:noProof/>
            <w:webHidden/>
          </w:rPr>
          <w:fldChar w:fldCharType="separate"/>
        </w:r>
        <w:r w:rsidR="002B5358">
          <w:rPr>
            <w:noProof/>
            <w:webHidden/>
          </w:rPr>
          <w:t>2</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5" w:history="1">
        <w:r w:rsidR="002B5358" w:rsidRPr="00FB1806">
          <w:rPr>
            <w:rStyle w:val="aa"/>
            <w:noProof/>
          </w:rPr>
          <w:t>1.4</w:t>
        </w:r>
        <w:r w:rsidR="002B5358">
          <w:rPr>
            <w:rFonts w:asciiTheme="minorHAnsi" w:eastAsiaTheme="minorEastAsia" w:hAnsiTheme="minorHAnsi" w:cstheme="minorBidi"/>
            <w:bCs w:val="0"/>
            <w:noProof/>
            <w:sz w:val="21"/>
            <w:szCs w:val="22"/>
          </w:rPr>
          <w:tab/>
        </w:r>
        <w:r w:rsidR="002B5358" w:rsidRPr="00FB1806">
          <w:rPr>
            <w:rStyle w:val="aa"/>
            <w:rFonts w:hint="eastAsia"/>
            <w:noProof/>
          </w:rPr>
          <w:t>其他技术文件</w:t>
        </w:r>
        <w:r w:rsidR="002B5358">
          <w:rPr>
            <w:noProof/>
            <w:webHidden/>
          </w:rPr>
          <w:tab/>
        </w:r>
        <w:r w:rsidR="002B5358">
          <w:rPr>
            <w:noProof/>
            <w:webHidden/>
          </w:rPr>
          <w:fldChar w:fldCharType="begin"/>
        </w:r>
        <w:r w:rsidR="002B5358">
          <w:rPr>
            <w:noProof/>
            <w:webHidden/>
          </w:rPr>
          <w:instrText xml:space="preserve"> PAGEREF _Toc5649915 \h </w:instrText>
        </w:r>
        <w:r w:rsidR="002B5358">
          <w:rPr>
            <w:noProof/>
            <w:webHidden/>
          </w:rPr>
        </w:r>
        <w:r w:rsidR="002B5358">
          <w:rPr>
            <w:noProof/>
            <w:webHidden/>
          </w:rPr>
          <w:fldChar w:fldCharType="separate"/>
        </w:r>
        <w:r w:rsidR="002B5358">
          <w:rPr>
            <w:noProof/>
            <w:webHidden/>
          </w:rPr>
          <w:t>2</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6" w:history="1">
        <w:r w:rsidR="002B5358" w:rsidRPr="00FB1806">
          <w:rPr>
            <w:rStyle w:val="aa"/>
            <w:noProof/>
          </w:rPr>
          <w:t>1.5</w:t>
        </w:r>
        <w:r w:rsidR="002B5358">
          <w:rPr>
            <w:rFonts w:asciiTheme="minorHAnsi" w:eastAsiaTheme="minorEastAsia" w:hAnsiTheme="minorHAnsi" w:cstheme="minorBidi"/>
            <w:bCs w:val="0"/>
            <w:noProof/>
            <w:sz w:val="21"/>
            <w:szCs w:val="22"/>
          </w:rPr>
          <w:tab/>
        </w:r>
        <w:r w:rsidR="002B5358" w:rsidRPr="00FB1806">
          <w:rPr>
            <w:rStyle w:val="aa"/>
            <w:rFonts w:hint="eastAsia"/>
            <w:noProof/>
          </w:rPr>
          <w:t>废气污染物排放标准</w:t>
        </w:r>
        <w:r w:rsidR="002B5358">
          <w:rPr>
            <w:noProof/>
            <w:webHidden/>
          </w:rPr>
          <w:tab/>
        </w:r>
        <w:r w:rsidR="002B5358">
          <w:rPr>
            <w:noProof/>
            <w:webHidden/>
          </w:rPr>
          <w:fldChar w:fldCharType="begin"/>
        </w:r>
        <w:r w:rsidR="002B5358">
          <w:rPr>
            <w:noProof/>
            <w:webHidden/>
          </w:rPr>
          <w:instrText xml:space="preserve"> PAGEREF _Toc5649916 \h </w:instrText>
        </w:r>
        <w:r w:rsidR="002B5358">
          <w:rPr>
            <w:noProof/>
            <w:webHidden/>
          </w:rPr>
        </w:r>
        <w:r w:rsidR="002B5358">
          <w:rPr>
            <w:noProof/>
            <w:webHidden/>
          </w:rPr>
          <w:fldChar w:fldCharType="separate"/>
        </w:r>
        <w:r w:rsidR="002B5358">
          <w:rPr>
            <w:noProof/>
            <w:webHidden/>
          </w:rPr>
          <w:t>2</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7" w:history="1">
        <w:r w:rsidR="002B5358" w:rsidRPr="00FB1806">
          <w:rPr>
            <w:rStyle w:val="aa"/>
            <w:noProof/>
          </w:rPr>
          <w:t>1.6</w:t>
        </w:r>
        <w:r w:rsidR="002B5358">
          <w:rPr>
            <w:rFonts w:asciiTheme="minorHAnsi" w:eastAsiaTheme="minorEastAsia" w:hAnsiTheme="minorHAnsi" w:cstheme="minorBidi"/>
            <w:bCs w:val="0"/>
            <w:noProof/>
            <w:sz w:val="21"/>
            <w:szCs w:val="22"/>
          </w:rPr>
          <w:tab/>
        </w:r>
        <w:r w:rsidR="002B5358" w:rsidRPr="00FB1806">
          <w:rPr>
            <w:rStyle w:val="aa"/>
            <w:rFonts w:hint="eastAsia"/>
            <w:noProof/>
          </w:rPr>
          <w:t>噪声排放标准</w:t>
        </w:r>
        <w:r w:rsidR="002B5358">
          <w:rPr>
            <w:noProof/>
            <w:webHidden/>
          </w:rPr>
          <w:tab/>
        </w:r>
        <w:r w:rsidR="002B5358">
          <w:rPr>
            <w:noProof/>
            <w:webHidden/>
          </w:rPr>
          <w:fldChar w:fldCharType="begin"/>
        </w:r>
        <w:r w:rsidR="002B5358">
          <w:rPr>
            <w:noProof/>
            <w:webHidden/>
          </w:rPr>
          <w:instrText xml:space="preserve"> PAGEREF _Toc5649917 \h </w:instrText>
        </w:r>
        <w:r w:rsidR="002B5358">
          <w:rPr>
            <w:noProof/>
            <w:webHidden/>
          </w:rPr>
        </w:r>
        <w:r w:rsidR="002B5358">
          <w:rPr>
            <w:noProof/>
            <w:webHidden/>
          </w:rPr>
          <w:fldChar w:fldCharType="separate"/>
        </w:r>
        <w:r w:rsidR="002B5358">
          <w:rPr>
            <w:noProof/>
            <w:webHidden/>
          </w:rPr>
          <w:t>2</w:t>
        </w:r>
        <w:r w:rsidR="002B5358">
          <w:rPr>
            <w:noProof/>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18" w:history="1">
        <w:r w:rsidR="002B5358" w:rsidRPr="00FB1806">
          <w:rPr>
            <w:rStyle w:val="aa"/>
            <w:noProof/>
          </w:rPr>
          <w:t>2</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工程建设内容</w:t>
        </w:r>
        <w:r w:rsidR="002B5358">
          <w:rPr>
            <w:noProof/>
            <w:webHidden/>
          </w:rPr>
          <w:tab/>
        </w:r>
        <w:r w:rsidR="002B5358">
          <w:rPr>
            <w:noProof/>
            <w:webHidden/>
          </w:rPr>
          <w:fldChar w:fldCharType="begin"/>
        </w:r>
        <w:r w:rsidR="002B5358">
          <w:rPr>
            <w:noProof/>
            <w:webHidden/>
          </w:rPr>
          <w:instrText xml:space="preserve"> PAGEREF _Toc5649918 \h </w:instrText>
        </w:r>
        <w:r w:rsidR="002B5358">
          <w:rPr>
            <w:noProof/>
            <w:webHidden/>
          </w:rPr>
        </w:r>
        <w:r w:rsidR="002B5358">
          <w:rPr>
            <w:noProof/>
            <w:webHidden/>
          </w:rPr>
          <w:fldChar w:fldCharType="separate"/>
        </w:r>
        <w:r w:rsidR="002B5358">
          <w:rPr>
            <w:noProof/>
            <w:webHidden/>
          </w:rPr>
          <w:t>3</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19" w:history="1">
        <w:r w:rsidR="002B5358" w:rsidRPr="00FB1806">
          <w:rPr>
            <w:rStyle w:val="aa"/>
            <w:noProof/>
          </w:rPr>
          <w:t>2.1</w:t>
        </w:r>
        <w:r w:rsidR="002B5358">
          <w:rPr>
            <w:rFonts w:asciiTheme="minorHAnsi" w:eastAsiaTheme="minorEastAsia" w:hAnsiTheme="minorHAnsi" w:cstheme="minorBidi"/>
            <w:bCs w:val="0"/>
            <w:noProof/>
            <w:sz w:val="21"/>
            <w:szCs w:val="22"/>
          </w:rPr>
          <w:tab/>
        </w:r>
        <w:r w:rsidR="002B5358" w:rsidRPr="00FB1806">
          <w:rPr>
            <w:rStyle w:val="aa"/>
            <w:rFonts w:hint="eastAsia"/>
            <w:noProof/>
          </w:rPr>
          <w:t>现有项目概况</w:t>
        </w:r>
        <w:r w:rsidR="002B5358">
          <w:rPr>
            <w:noProof/>
            <w:webHidden/>
          </w:rPr>
          <w:tab/>
        </w:r>
        <w:r w:rsidR="002B5358">
          <w:rPr>
            <w:noProof/>
            <w:webHidden/>
          </w:rPr>
          <w:fldChar w:fldCharType="begin"/>
        </w:r>
        <w:r w:rsidR="002B5358">
          <w:rPr>
            <w:noProof/>
            <w:webHidden/>
          </w:rPr>
          <w:instrText xml:space="preserve"> PAGEREF _Toc5649919 \h </w:instrText>
        </w:r>
        <w:r w:rsidR="002B5358">
          <w:rPr>
            <w:noProof/>
            <w:webHidden/>
          </w:rPr>
        </w:r>
        <w:r w:rsidR="002B5358">
          <w:rPr>
            <w:noProof/>
            <w:webHidden/>
          </w:rPr>
          <w:fldChar w:fldCharType="separate"/>
        </w:r>
        <w:r w:rsidR="002B5358">
          <w:rPr>
            <w:noProof/>
            <w:webHidden/>
          </w:rPr>
          <w:t>3</w:t>
        </w:r>
        <w:r w:rsidR="002B5358">
          <w:rPr>
            <w:noProof/>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20" w:history="1">
        <w:r w:rsidR="002B5358" w:rsidRPr="00FB1806">
          <w:rPr>
            <w:rStyle w:val="aa"/>
          </w:rPr>
          <w:t>2.1.1</w:t>
        </w:r>
        <w:r w:rsidR="002B5358">
          <w:rPr>
            <w:rFonts w:asciiTheme="minorHAnsi" w:eastAsiaTheme="minorEastAsia" w:hAnsiTheme="minorHAnsi" w:cstheme="minorBidi"/>
            <w:sz w:val="21"/>
            <w:szCs w:val="22"/>
          </w:rPr>
          <w:tab/>
        </w:r>
        <w:r w:rsidR="002B5358" w:rsidRPr="00FB1806">
          <w:rPr>
            <w:rStyle w:val="aa"/>
            <w:rFonts w:hint="eastAsia"/>
          </w:rPr>
          <w:t>现有项目审批及验收情况</w:t>
        </w:r>
        <w:r w:rsidR="002B5358">
          <w:rPr>
            <w:webHidden/>
          </w:rPr>
          <w:tab/>
        </w:r>
        <w:r w:rsidR="002B5358">
          <w:rPr>
            <w:webHidden/>
          </w:rPr>
          <w:fldChar w:fldCharType="begin"/>
        </w:r>
        <w:r w:rsidR="002B5358">
          <w:rPr>
            <w:webHidden/>
          </w:rPr>
          <w:instrText xml:space="preserve"> PAGEREF _Toc5649920 \h </w:instrText>
        </w:r>
        <w:r w:rsidR="002B5358">
          <w:rPr>
            <w:webHidden/>
          </w:rPr>
        </w:r>
        <w:r w:rsidR="002B5358">
          <w:rPr>
            <w:webHidden/>
          </w:rPr>
          <w:fldChar w:fldCharType="separate"/>
        </w:r>
        <w:r w:rsidR="002B5358">
          <w:rPr>
            <w:webHidden/>
          </w:rPr>
          <w:t>3</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21" w:history="1">
        <w:r w:rsidR="002B5358" w:rsidRPr="00FB1806">
          <w:rPr>
            <w:rStyle w:val="aa"/>
          </w:rPr>
          <w:t>2.1.2</w:t>
        </w:r>
        <w:r w:rsidR="002B5358">
          <w:rPr>
            <w:rFonts w:asciiTheme="minorHAnsi" w:eastAsiaTheme="minorEastAsia" w:hAnsiTheme="minorHAnsi" w:cstheme="minorBidi"/>
            <w:sz w:val="21"/>
            <w:szCs w:val="22"/>
          </w:rPr>
          <w:tab/>
        </w:r>
        <w:r w:rsidR="002B5358" w:rsidRPr="00FB1806">
          <w:rPr>
            <w:rStyle w:val="aa"/>
            <w:rFonts w:hint="eastAsia"/>
          </w:rPr>
          <w:t>现有设备情况</w:t>
        </w:r>
        <w:r w:rsidR="002B5358">
          <w:rPr>
            <w:webHidden/>
          </w:rPr>
          <w:tab/>
        </w:r>
        <w:r w:rsidR="002B5358">
          <w:rPr>
            <w:webHidden/>
          </w:rPr>
          <w:fldChar w:fldCharType="begin"/>
        </w:r>
        <w:r w:rsidR="002B5358">
          <w:rPr>
            <w:webHidden/>
          </w:rPr>
          <w:instrText xml:space="preserve"> PAGEREF _Toc5649921 \h </w:instrText>
        </w:r>
        <w:r w:rsidR="002B5358">
          <w:rPr>
            <w:webHidden/>
          </w:rPr>
        </w:r>
        <w:r w:rsidR="002B5358">
          <w:rPr>
            <w:webHidden/>
          </w:rPr>
          <w:fldChar w:fldCharType="separate"/>
        </w:r>
        <w:r w:rsidR="002B5358">
          <w:rPr>
            <w:webHidden/>
          </w:rPr>
          <w:t>3</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22" w:history="1">
        <w:r w:rsidR="002B5358" w:rsidRPr="00FB1806">
          <w:rPr>
            <w:rStyle w:val="aa"/>
          </w:rPr>
          <w:t>2.1.3</w:t>
        </w:r>
        <w:r w:rsidR="002B5358">
          <w:rPr>
            <w:rFonts w:asciiTheme="minorHAnsi" w:eastAsiaTheme="minorEastAsia" w:hAnsiTheme="minorHAnsi" w:cstheme="minorBidi"/>
            <w:sz w:val="21"/>
            <w:szCs w:val="22"/>
          </w:rPr>
          <w:tab/>
        </w:r>
        <w:r w:rsidR="002B5358" w:rsidRPr="00FB1806">
          <w:rPr>
            <w:rStyle w:val="aa"/>
            <w:rFonts w:hint="eastAsia"/>
          </w:rPr>
          <w:t>现有装卸工艺</w:t>
        </w:r>
        <w:r w:rsidR="002B5358">
          <w:rPr>
            <w:webHidden/>
          </w:rPr>
          <w:tab/>
        </w:r>
        <w:r w:rsidR="002B5358">
          <w:rPr>
            <w:webHidden/>
          </w:rPr>
          <w:fldChar w:fldCharType="begin"/>
        </w:r>
        <w:r w:rsidR="002B5358">
          <w:rPr>
            <w:webHidden/>
          </w:rPr>
          <w:instrText xml:space="preserve"> PAGEREF _Toc5649922 \h </w:instrText>
        </w:r>
        <w:r w:rsidR="002B5358">
          <w:rPr>
            <w:webHidden/>
          </w:rPr>
        </w:r>
        <w:r w:rsidR="002B5358">
          <w:rPr>
            <w:webHidden/>
          </w:rPr>
          <w:fldChar w:fldCharType="separate"/>
        </w:r>
        <w:r w:rsidR="002B5358">
          <w:rPr>
            <w:webHidden/>
          </w:rPr>
          <w:t>3</w:t>
        </w:r>
        <w:r w:rsidR="002B5358">
          <w:rPr>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23" w:history="1">
        <w:r w:rsidR="002B5358" w:rsidRPr="00FB1806">
          <w:rPr>
            <w:rStyle w:val="aa"/>
            <w:noProof/>
          </w:rPr>
          <w:t>2.2</w:t>
        </w:r>
        <w:r w:rsidR="002B5358">
          <w:rPr>
            <w:rFonts w:asciiTheme="minorHAnsi" w:eastAsiaTheme="minorEastAsia" w:hAnsiTheme="minorHAnsi" w:cstheme="minorBidi"/>
            <w:bCs w:val="0"/>
            <w:noProof/>
            <w:sz w:val="21"/>
            <w:szCs w:val="22"/>
          </w:rPr>
          <w:tab/>
        </w:r>
        <w:r w:rsidR="002B5358" w:rsidRPr="00FB1806">
          <w:rPr>
            <w:rStyle w:val="aa"/>
            <w:rFonts w:hint="eastAsia"/>
            <w:noProof/>
          </w:rPr>
          <w:t>本项目概况</w:t>
        </w:r>
        <w:r w:rsidR="002B5358">
          <w:rPr>
            <w:noProof/>
            <w:webHidden/>
          </w:rPr>
          <w:tab/>
        </w:r>
        <w:r w:rsidR="002B5358">
          <w:rPr>
            <w:noProof/>
            <w:webHidden/>
          </w:rPr>
          <w:fldChar w:fldCharType="begin"/>
        </w:r>
        <w:r w:rsidR="002B5358">
          <w:rPr>
            <w:noProof/>
            <w:webHidden/>
          </w:rPr>
          <w:instrText xml:space="preserve"> PAGEREF _Toc5649923 \h </w:instrText>
        </w:r>
        <w:r w:rsidR="002B5358">
          <w:rPr>
            <w:noProof/>
            <w:webHidden/>
          </w:rPr>
        </w:r>
        <w:r w:rsidR="002B5358">
          <w:rPr>
            <w:noProof/>
            <w:webHidden/>
          </w:rPr>
          <w:fldChar w:fldCharType="separate"/>
        </w:r>
        <w:r w:rsidR="002B5358">
          <w:rPr>
            <w:noProof/>
            <w:webHidden/>
          </w:rPr>
          <w:t>4</w:t>
        </w:r>
        <w:r w:rsidR="002B5358">
          <w:rPr>
            <w:noProof/>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24" w:history="1">
        <w:r w:rsidR="002B5358" w:rsidRPr="00FB1806">
          <w:rPr>
            <w:rStyle w:val="aa"/>
          </w:rPr>
          <w:t>2.2.1</w:t>
        </w:r>
        <w:r w:rsidR="002B5358">
          <w:rPr>
            <w:rFonts w:asciiTheme="minorHAnsi" w:eastAsiaTheme="minorEastAsia" w:hAnsiTheme="minorHAnsi" w:cstheme="minorBidi"/>
            <w:sz w:val="21"/>
            <w:szCs w:val="22"/>
          </w:rPr>
          <w:tab/>
        </w:r>
        <w:r w:rsidR="002B5358" w:rsidRPr="00FB1806">
          <w:rPr>
            <w:rStyle w:val="aa"/>
            <w:rFonts w:hint="eastAsia"/>
          </w:rPr>
          <w:t>货物及中转规模</w:t>
        </w:r>
        <w:r w:rsidR="002B5358">
          <w:rPr>
            <w:webHidden/>
          </w:rPr>
          <w:tab/>
        </w:r>
        <w:r w:rsidR="002B5358">
          <w:rPr>
            <w:webHidden/>
          </w:rPr>
          <w:fldChar w:fldCharType="begin"/>
        </w:r>
        <w:r w:rsidR="002B5358">
          <w:rPr>
            <w:webHidden/>
          </w:rPr>
          <w:instrText xml:space="preserve"> PAGEREF _Toc5649924 \h </w:instrText>
        </w:r>
        <w:r w:rsidR="002B5358">
          <w:rPr>
            <w:webHidden/>
          </w:rPr>
        </w:r>
        <w:r w:rsidR="002B5358">
          <w:rPr>
            <w:webHidden/>
          </w:rPr>
          <w:fldChar w:fldCharType="separate"/>
        </w:r>
        <w:r w:rsidR="002B5358">
          <w:rPr>
            <w:webHidden/>
          </w:rPr>
          <w:t>5</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25" w:history="1">
        <w:r w:rsidR="002B5358" w:rsidRPr="00FB1806">
          <w:rPr>
            <w:rStyle w:val="aa"/>
          </w:rPr>
          <w:t>2.2.2</w:t>
        </w:r>
        <w:r w:rsidR="002B5358">
          <w:rPr>
            <w:rFonts w:asciiTheme="minorHAnsi" w:eastAsiaTheme="minorEastAsia" w:hAnsiTheme="minorHAnsi" w:cstheme="minorBidi"/>
            <w:sz w:val="21"/>
            <w:szCs w:val="22"/>
          </w:rPr>
          <w:tab/>
        </w:r>
        <w:r w:rsidR="002B5358" w:rsidRPr="00FB1806">
          <w:rPr>
            <w:rStyle w:val="aa"/>
            <w:rFonts w:hint="eastAsia"/>
          </w:rPr>
          <w:t>主要生产及辅助设备</w:t>
        </w:r>
        <w:r w:rsidR="002B5358">
          <w:rPr>
            <w:webHidden/>
          </w:rPr>
          <w:tab/>
        </w:r>
        <w:r w:rsidR="002B5358">
          <w:rPr>
            <w:webHidden/>
          </w:rPr>
          <w:fldChar w:fldCharType="begin"/>
        </w:r>
        <w:r w:rsidR="002B5358">
          <w:rPr>
            <w:webHidden/>
          </w:rPr>
          <w:instrText xml:space="preserve"> PAGEREF _Toc5649925 \h </w:instrText>
        </w:r>
        <w:r w:rsidR="002B5358">
          <w:rPr>
            <w:webHidden/>
          </w:rPr>
        </w:r>
        <w:r w:rsidR="002B5358">
          <w:rPr>
            <w:webHidden/>
          </w:rPr>
          <w:fldChar w:fldCharType="separate"/>
        </w:r>
        <w:r w:rsidR="002B5358">
          <w:rPr>
            <w:webHidden/>
          </w:rPr>
          <w:t>5</w:t>
        </w:r>
        <w:r w:rsidR="002B5358">
          <w:rPr>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26" w:history="1">
        <w:r w:rsidR="002B5358" w:rsidRPr="00FB1806">
          <w:rPr>
            <w:rStyle w:val="aa"/>
            <w:noProof/>
          </w:rPr>
          <w:t>2.3</w:t>
        </w:r>
        <w:r w:rsidR="002B5358">
          <w:rPr>
            <w:rFonts w:asciiTheme="minorHAnsi" w:eastAsiaTheme="minorEastAsia" w:hAnsiTheme="minorHAnsi" w:cstheme="minorBidi"/>
            <w:bCs w:val="0"/>
            <w:noProof/>
            <w:sz w:val="21"/>
            <w:szCs w:val="22"/>
          </w:rPr>
          <w:tab/>
        </w:r>
        <w:r w:rsidR="002B5358" w:rsidRPr="00FB1806">
          <w:rPr>
            <w:rStyle w:val="aa"/>
            <w:rFonts w:hint="eastAsia"/>
            <w:noProof/>
          </w:rPr>
          <w:t>项目变动情况</w:t>
        </w:r>
        <w:r w:rsidR="002B5358">
          <w:rPr>
            <w:noProof/>
            <w:webHidden/>
          </w:rPr>
          <w:tab/>
        </w:r>
        <w:r w:rsidR="002B5358">
          <w:rPr>
            <w:noProof/>
            <w:webHidden/>
          </w:rPr>
          <w:fldChar w:fldCharType="begin"/>
        </w:r>
        <w:r w:rsidR="002B5358">
          <w:rPr>
            <w:noProof/>
            <w:webHidden/>
          </w:rPr>
          <w:instrText xml:space="preserve"> PAGEREF _Toc5649926 \h </w:instrText>
        </w:r>
        <w:r w:rsidR="002B5358">
          <w:rPr>
            <w:noProof/>
            <w:webHidden/>
          </w:rPr>
        </w:r>
        <w:r w:rsidR="002B5358">
          <w:rPr>
            <w:noProof/>
            <w:webHidden/>
          </w:rPr>
          <w:fldChar w:fldCharType="separate"/>
        </w:r>
        <w:r w:rsidR="002B5358">
          <w:rPr>
            <w:noProof/>
            <w:webHidden/>
          </w:rPr>
          <w:t>5</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27" w:history="1">
        <w:r w:rsidR="002B5358" w:rsidRPr="00FB1806">
          <w:rPr>
            <w:rStyle w:val="aa"/>
            <w:noProof/>
          </w:rPr>
          <w:t>2.4</w:t>
        </w:r>
        <w:r w:rsidR="002B5358">
          <w:rPr>
            <w:rFonts w:asciiTheme="minorHAnsi" w:eastAsiaTheme="minorEastAsia" w:hAnsiTheme="minorHAnsi" w:cstheme="minorBidi"/>
            <w:bCs w:val="0"/>
            <w:noProof/>
            <w:sz w:val="21"/>
            <w:szCs w:val="22"/>
          </w:rPr>
          <w:tab/>
        </w:r>
        <w:r w:rsidR="002B5358" w:rsidRPr="00FB1806">
          <w:rPr>
            <w:rStyle w:val="aa"/>
            <w:rFonts w:hint="eastAsia"/>
            <w:noProof/>
          </w:rPr>
          <w:t>主要工艺流程及产污环节</w:t>
        </w:r>
        <w:r w:rsidR="002B5358">
          <w:rPr>
            <w:noProof/>
            <w:webHidden/>
          </w:rPr>
          <w:tab/>
        </w:r>
        <w:r w:rsidR="002B5358">
          <w:rPr>
            <w:noProof/>
            <w:webHidden/>
          </w:rPr>
          <w:fldChar w:fldCharType="begin"/>
        </w:r>
        <w:r w:rsidR="002B5358">
          <w:rPr>
            <w:noProof/>
            <w:webHidden/>
          </w:rPr>
          <w:instrText xml:space="preserve"> PAGEREF _Toc5649927 \h </w:instrText>
        </w:r>
        <w:r w:rsidR="002B5358">
          <w:rPr>
            <w:noProof/>
            <w:webHidden/>
          </w:rPr>
        </w:r>
        <w:r w:rsidR="002B5358">
          <w:rPr>
            <w:noProof/>
            <w:webHidden/>
          </w:rPr>
          <w:fldChar w:fldCharType="separate"/>
        </w:r>
        <w:r w:rsidR="002B5358">
          <w:rPr>
            <w:noProof/>
            <w:webHidden/>
          </w:rPr>
          <w:t>7</w:t>
        </w:r>
        <w:r w:rsidR="002B5358">
          <w:rPr>
            <w:noProof/>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28" w:history="1">
        <w:r w:rsidR="002B5358" w:rsidRPr="00FB1806">
          <w:rPr>
            <w:rStyle w:val="aa"/>
            <w:rFonts w:eastAsia="仿宋_GB2312"/>
            <w:noProof/>
          </w:rPr>
          <w:t>3</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主要污染源、污染物处理和排放</w:t>
        </w:r>
        <w:r w:rsidR="002B5358">
          <w:rPr>
            <w:noProof/>
            <w:webHidden/>
          </w:rPr>
          <w:tab/>
        </w:r>
        <w:r w:rsidR="002B5358">
          <w:rPr>
            <w:noProof/>
            <w:webHidden/>
          </w:rPr>
          <w:fldChar w:fldCharType="begin"/>
        </w:r>
        <w:r w:rsidR="002B5358">
          <w:rPr>
            <w:noProof/>
            <w:webHidden/>
          </w:rPr>
          <w:instrText xml:space="preserve"> PAGEREF _Toc5649928 \h </w:instrText>
        </w:r>
        <w:r w:rsidR="002B5358">
          <w:rPr>
            <w:noProof/>
            <w:webHidden/>
          </w:rPr>
        </w:r>
        <w:r w:rsidR="002B5358">
          <w:rPr>
            <w:noProof/>
            <w:webHidden/>
          </w:rPr>
          <w:fldChar w:fldCharType="separate"/>
        </w:r>
        <w:r w:rsidR="002B5358">
          <w:rPr>
            <w:noProof/>
            <w:webHidden/>
          </w:rPr>
          <w:t>8</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29" w:history="1">
        <w:r w:rsidR="002B5358" w:rsidRPr="00FB1806">
          <w:rPr>
            <w:rStyle w:val="aa"/>
            <w:noProof/>
          </w:rPr>
          <w:t>3.1</w:t>
        </w:r>
        <w:r w:rsidR="002B5358">
          <w:rPr>
            <w:rFonts w:asciiTheme="minorHAnsi" w:eastAsiaTheme="minorEastAsia" w:hAnsiTheme="minorHAnsi" w:cstheme="minorBidi"/>
            <w:bCs w:val="0"/>
            <w:noProof/>
            <w:sz w:val="21"/>
            <w:szCs w:val="22"/>
          </w:rPr>
          <w:tab/>
        </w:r>
        <w:r w:rsidR="002B5358" w:rsidRPr="00FB1806">
          <w:rPr>
            <w:rStyle w:val="aa"/>
            <w:rFonts w:hint="eastAsia"/>
            <w:noProof/>
          </w:rPr>
          <w:t>废气</w:t>
        </w:r>
        <w:r w:rsidR="002B5358">
          <w:rPr>
            <w:noProof/>
            <w:webHidden/>
          </w:rPr>
          <w:tab/>
        </w:r>
        <w:r w:rsidR="002B5358">
          <w:rPr>
            <w:noProof/>
            <w:webHidden/>
          </w:rPr>
          <w:fldChar w:fldCharType="begin"/>
        </w:r>
        <w:r w:rsidR="002B5358">
          <w:rPr>
            <w:noProof/>
            <w:webHidden/>
          </w:rPr>
          <w:instrText xml:space="preserve"> PAGEREF _Toc5649929 \h </w:instrText>
        </w:r>
        <w:r w:rsidR="002B5358">
          <w:rPr>
            <w:noProof/>
            <w:webHidden/>
          </w:rPr>
        </w:r>
        <w:r w:rsidR="002B5358">
          <w:rPr>
            <w:noProof/>
            <w:webHidden/>
          </w:rPr>
          <w:fldChar w:fldCharType="separate"/>
        </w:r>
        <w:r w:rsidR="002B5358">
          <w:rPr>
            <w:noProof/>
            <w:webHidden/>
          </w:rPr>
          <w:t>8</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30" w:history="1">
        <w:r w:rsidR="002B5358" w:rsidRPr="00FB1806">
          <w:rPr>
            <w:rStyle w:val="aa"/>
            <w:noProof/>
          </w:rPr>
          <w:t>3.2</w:t>
        </w:r>
        <w:r w:rsidR="002B5358">
          <w:rPr>
            <w:rFonts w:asciiTheme="minorHAnsi" w:eastAsiaTheme="minorEastAsia" w:hAnsiTheme="minorHAnsi" w:cstheme="minorBidi"/>
            <w:bCs w:val="0"/>
            <w:noProof/>
            <w:sz w:val="21"/>
            <w:szCs w:val="22"/>
          </w:rPr>
          <w:tab/>
        </w:r>
        <w:r w:rsidR="002B5358" w:rsidRPr="00FB1806">
          <w:rPr>
            <w:rStyle w:val="aa"/>
            <w:rFonts w:hint="eastAsia"/>
            <w:noProof/>
          </w:rPr>
          <w:t>噪声</w:t>
        </w:r>
        <w:r w:rsidR="002B5358">
          <w:rPr>
            <w:noProof/>
            <w:webHidden/>
          </w:rPr>
          <w:tab/>
        </w:r>
        <w:r w:rsidR="002B5358">
          <w:rPr>
            <w:noProof/>
            <w:webHidden/>
          </w:rPr>
          <w:fldChar w:fldCharType="begin"/>
        </w:r>
        <w:r w:rsidR="002B5358">
          <w:rPr>
            <w:noProof/>
            <w:webHidden/>
          </w:rPr>
          <w:instrText xml:space="preserve"> PAGEREF _Toc5649930 \h </w:instrText>
        </w:r>
        <w:r w:rsidR="002B5358">
          <w:rPr>
            <w:noProof/>
            <w:webHidden/>
          </w:rPr>
        </w:r>
        <w:r w:rsidR="002B5358">
          <w:rPr>
            <w:noProof/>
            <w:webHidden/>
          </w:rPr>
          <w:fldChar w:fldCharType="separate"/>
        </w:r>
        <w:r w:rsidR="002B5358">
          <w:rPr>
            <w:noProof/>
            <w:webHidden/>
          </w:rPr>
          <w:t>8</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31" w:history="1">
        <w:r w:rsidR="002B5358" w:rsidRPr="00FB1806">
          <w:rPr>
            <w:rStyle w:val="aa"/>
            <w:noProof/>
          </w:rPr>
          <w:t>3.3</w:t>
        </w:r>
        <w:r w:rsidR="002B5358">
          <w:rPr>
            <w:rFonts w:asciiTheme="minorHAnsi" w:eastAsiaTheme="minorEastAsia" w:hAnsiTheme="minorHAnsi" w:cstheme="minorBidi"/>
            <w:bCs w:val="0"/>
            <w:noProof/>
            <w:sz w:val="21"/>
            <w:szCs w:val="22"/>
          </w:rPr>
          <w:tab/>
        </w:r>
        <w:r w:rsidR="002B5358" w:rsidRPr="00FB1806">
          <w:rPr>
            <w:rStyle w:val="aa"/>
            <w:rFonts w:hint="eastAsia"/>
            <w:noProof/>
          </w:rPr>
          <w:t>固体废物</w:t>
        </w:r>
        <w:r w:rsidR="002B5358">
          <w:rPr>
            <w:noProof/>
            <w:webHidden/>
          </w:rPr>
          <w:tab/>
        </w:r>
        <w:r w:rsidR="002B5358">
          <w:rPr>
            <w:noProof/>
            <w:webHidden/>
          </w:rPr>
          <w:fldChar w:fldCharType="begin"/>
        </w:r>
        <w:r w:rsidR="002B5358">
          <w:rPr>
            <w:noProof/>
            <w:webHidden/>
          </w:rPr>
          <w:instrText xml:space="preserve"> PAGEREF _Toc5649931 \h </w:instrText>
        </w:r>
        <w:r w:rsidR="002B5358">
          <w:rPr>
            <w:noProof/>
            <w:webHidden/>
          </w:rPr>
        </w:r>
        <w:r w:rsidR="002B5358">
          <w:rPr>
            <w:noProof/>
            <w:webHidden/>
          </w:rPr>
          <w:fldChar w:fldCharType="separate"/>
        </w:r>
        <w:r w:rsidR="002B5358">
          <w:rPr>
            <w:noProof/>
            <w:webHidden/>
          </w:rPr>
          <w:t>8</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32" w:history="1">
        <w:r w:rsidR="002B5358" w:rsidRPr="00FB1806">
          <w:rPr>
            <w:rStyle w:val="aa"/>
            <w:noProof/>
          </w:rPr>
          <w:t>3.4</w:t>
        </w:r>
        <w:r w:rsidR="002B5358">
          <w:rPr>
            <w:rFonts w:asciiTheme="minorHAnsi" w:eastAsiaTheme="minorEastAsia" w:hAnsiTheme="minorHAnsi" w:cstheme="minorBidi"/>
            <w:bCs w:val="0"/>
            <w:noProof/>
            <w:sz w:val="21"/>
            <w:szCs w:val="22"/>
          </w:rPr>
          <w:tab/>
        </w:r>
        <w:r w:rsidR="002B5358" w:rsidRPr="00FB1806">
          <w:rPr>
            <w:rStyle w:val="aa"/>
            <w:rFonts w:hint="eastAsia"/>
            <w:noProof/>
          </w:rPr>
          <w:t>无组织废气及厂界噪声监测布点图</w:t>
        </w:r>
        <w:r w:rsidR="002B5358">
          <w:rPr>
            <w:noProof/>
            <w:webHidden/>
          </w:rPr>
          <w:tab/>
        </w:r>
        <w:r w:rsidR="002B5358">
          <w:rPr>
            <w:noProof/>
            <w:webHidden/>
          </w:rPr>
          <w:fldChar w:fldCharType="begin"/>
        </w:r>
        <w:r w:rsidR="002B5358">
          <w:rPr>
            <w:noProof/>
            <w:webHidden/>
          </w:rPr>
          <w:instrText xml:space="preserve"> PAGEREF _Toc5649932 \h </w:instrText>
        </w:r>
        <w:r w:rsidR="002B5358">
          <w:rPr>
            <w:noProof/>
            <w:webHidden/>
          </w:rPr>
        </w:r>
        <w:r w:rsidR="002B5358">
          <w:rPr>
            <w:noProof/>
            <w:webHidden/>
          </w:rPr>
          <w:fldChar w:fldCharType="separate"/>
        </w:r>
        <w:r w:rsidR="002B5358">
          <w:rPr>
            <w:noProof/>
            <w:webHidden/>
          </w:rPr>
          <w:t>8</w:t>
        </w:r>
        <w:r w:rsidR="002B5358">
          <w:rPr>
            <w:noProof/>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33" w:history="1">
        <w:r w:rsidR="002B5358" w:rsidRPr="00FB1806">
          <w:rPr>
            <w:rStyle w:val="aa"/>
            <w:noProof/>
          </w:rPr>
          <w:t>4</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建设项目环境影响报告表主要结论及审批部门审批决定：</w:t>
        </w:r>
        <w:r w:rsidR="002B5358">
          <w:rPr>
            <w:noProof/>
            <w:webHidden/>
          </w:rPr>
          <w:tab/>
        </w:r>
        <w:r w:rsidR="002B5358">
          <w:rPr>
            <w:noProof/>
            <w:webHidden/>
          </w:rPr>
          <w:fldChar w:fldCharType="begin"/>
        </w:r>
        <w:r w:rsidR="002B5358">
          <w:rPr>
            <w:noProof/>
            <w:webHidden/>
          </w:rPr>
          <w:instrText xml:space="preserve"> PAGEREF _Toc5649933 \h </w:instrText>
        </w:r>
        <w:r w:rsidR="002B5358">
          <w:rPr>
            <w:noProof/>
            <w:webHidden/>
          </w:rPr>
        </w:r>
        <w:r w:rsidR="002B5358">
          <w:rPr>
            <w:noProof/>
            <w:webHidden/>
          </w:rPr>
          <w:fldChar w:fldCharType="separate"/>
        </w:r>
        <w:r w:rsidR="002B5358">
          <w:rPr>
            <w:noProof/>
            <w:webHidden/>
          </w:rPr>
          <w:t>10</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34" w:history="1">
        <w:r w:rsidR="002B5358" w:rsidRPr="00FB1806">
          <w:rPr>
            <w:rStyle w:val="aa"/>
            <w:noProof/>
          </w:rPr>
          <w:t>4.1</w:t>
        </w:r>
        <w:r w:rsidR="002B5358">
          <w:rPr>
            <w:rFonts w:asciiTheme="minorHAnsi" w:eastAsiaTheme="minorEastAsia" w:hAnsiTheme="minorHAnsi" w:cstheme="minorBidi"/>
            <w:bCs w:val="0"/>
            <w:noProof/>
            <w:sz w:val="21"/>
            <w:szCs w:val="22"/>
          </w:rPr>
          <w:tab/>
        </w:r>
        <w:r w:rsidR="002B5358" w:rsidRPr="00FB1806">
          <w:rPr>
            <w:rStyle w:val="aa"/>
            <w:rFonts w:hint="eastAsia"/>
            <w:noProof/>
          </w:rPr>
          <w:t>建设项目环评报告书（表）的主要结论与建议</w:t>
        </w:r>
        <w:r w:rsidR="002B5358">
          <w:rPr>
            <w:noProof/>
            <w:webHidden/>
          </w:rPr>
          <w:tab/>
        </w:r>
        <w:r w:rsidR="002B5358">
          <w:rPr>
            <w:noProof/>
            <w:webHidden/>
          </w:rPr>
          <w:fldChar w:fldCharType="begin"/>
        </w:r>
        <w:r w:rsidR="002B5358">
          <w:rPr>
            <w:noProof/>
            <w:webHidden/>
          </w:rPr>
          <w:instrText xml:space="preserve"> PAGEREF _Toc5649934 \h </w:instrText>
        </w:r>
        <w:r w:rsidR="002B5358">
          <w:rPr>
            <w:noProof/>
            <w:webHidden/>
          </w:rPr>
        </w:r>
        <w:r w:rsidR="002B5358">
          <w:rPr>
            <w:noProof/>
            <w:webHidden/>
          </w:rPr>
          <w:fldChar w:fldCharType="separate"/>
        </w:r>
        <w:r w:rsidR="002B5358">
          <w:rPr>
            <w:noProof/>
            <w:webHidden/>
          </w:rPr>
          <w:t>10</w:t>
        </w:r>
        <w:r w:rsidR="002B5358">
          <w:rPr>
            <w:noProof/>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35" w:history="1">
        <w:r w:rsidR="002B5358" w:rsidRPr="00FB1806">
          <w:rPr>
            <w:rStyle w:val="aa"/>
          </w:rPr>
          <w:t>4.1.1</w:t>
        </w:r>
        <w:r w:rsidR="002B5358">
          <w:rPr>
            <w:rFonts w:asciiTheme="minorHAnsi" w:eastAsiaTheme="minorEastAsia" w:hAnsiTheme="minorHAnsi" w:cstheme="minorBidi"/>
            <w:sz w:val="21"/>
            <w:szCs w:val="22"/>
          </w:rPr>
          <w:tab/>
        </w:r>
        <w:r w:rsidR="002B5358" w:rsidRPr="00FB1806">
          <w:rPr>
            <w:rStyle w:val="aa"/>
            <w:rFonts w:hint="eastAsia"/>
          </w:rPr>
          <w:t>废气</w:t>
        </w:r>
        <w:r w:rsidR="002B5358">
          <w:rPr>
            <w:webHidden/>
          </w:rPr>
          <w:tab/>
        </w:r>
        <w:r w:rsidR="002B5358">
          <w:rPr>
            <w:webHidden/>
          </w:rPr>
          <w:fldChar w:fldCharType="begin"/>
        </w:r>
        <w:r w:rsidR="002B5358">
          <w:rPr>
            <w:webHidden/>
          </w:rPr>
          <w:instrText xml:space="preserve"> PAGEREF _Toc5649935 \h </w:instrText>
        </w:r>
        <w:r w:rsidR="002B5358">
          <w:rPr>
            <w:webHidden/>
          </w:rPr>
        </w:r>
        <w:r w:rsidR="002B5358">
          <w:rPr>
            <w:webHidden/>
          </w:rPr>
          <w:fldChar w:fldCharType="separate"/>
        </w:r>
        <w:r w:rsidR="002B5358">
          <w:rPr>
            <w:webHidden/>
          </w:rPr>
          <w:t>10</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36" w:history="1">
        <w:r w:rsidR="002B5358" w:rsidRPr="00FB1806">
          <w:rPr>
            <w:rStyle w:val="aa"/>
          </w:rPr>
          <w:t>4.1.2</w:t>
        </w:r>
        <w:r w:rsidR="002B5358">
          <w:rPr>
            <w:rFonts w:asciiTheme="minorHAnsi" w:eastAsiaTheme="minorEastAsia" w:hAnsiTheme="minorHAnsi" w:cstheme="minorBidi"/>
            <w:sz w:val="21"/>
            <w:szCs w:val="22"/>
          </w:rPr>
          <w:tab/>
        </w:r>
        <w:r w:rsidR="002B5358" w:rsidRPr="00FB1806">
          <w:rPr>
            <w:rStyle w:val="aa"/>
            <w:rFonts w:hint="eastAsia"/>
          </w:rPr>
          <w:t>噪声</w:t>
        </w:r>
        <w:r w:rsidR="002B5358">
          <w:rPr>
            <w:webHidden/>
          </w:rPr>
          <w:tab/>
        </w:r>
        <w:r w:rsidR="002B5358">
          <w:rPr>
            <w:webHidden/>
          </w:rPr>
          <w:fldChar w:fldCharType="begin"/>
        </w:r>
        <w:r w:rsidR="002B5358">
          <w:rPr>
            <w:webHidden/>
          </w:rPr>
          <w:instrText xml:space="preserve"> PAGEREF _Toc5649936 \h </w:instrText>
        </w:r>
        <w:r w:rsidR="002B5358">
          <w:rPr>
            <w:webHidden/>
          </w:rPr>
        </w:r>
        <w:r w:rsidR="002B5358">
          <w:rPr>
            <w:webHidden/>
          </w:rPr>
          <w:fldChar w:fldCharType="separate"/>
        </w:r>
        <w:r w:rsidR="002B5358">
          <w:rPr>
            <w:webHidden/>
          </w:rPr>
          <w:t>10</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37" w:history="1">
        <w:r w:rsidR="002B5358" w:rsidRPr="00FB1806">
          <w:rPr>
            <w:rStyle w:val="aa"/>
          </w:rPr>
          <w:t>4.1.3</w:t>
        </w:r>
        <w:r w:rsidR="002B5358">
          <w:rPr>
            <w:rFonts w:asciiTheme="minorHAnsi" w:eastAsiaTheme="minorEastAsia" w:hAnsiTheme="minorHAnsi" w:cstheme="minorBidi"/>
            <w:sz w:val="21"/>
            <w:szCs w:val="22"/>
          </w:rPr>
          <w:tab/>
        </w:r>
        <w:r w:rsidR="002B5358" w:rsidRPr="00FB1806">
          <w:rPr>
            <w:rStyle w:val="aa"/>
            <w:rFonts w:hint="eastAsia"/>
          </w:rPr>
          <w:t>固体废物</w:t>
        </w:r>
        <w:r w:rsidR="002B5358">
          <w:rPr>
            <w:webHidden/>
          </w:rPr>
          <w:tab/>
        </w:r>
        <w:r w:rsidR="002B5358">
          <w:rPr>
            <w:webHidden/>
          </w:rPr>
          <w:fldChar w:fldCharType="begin"/>
        </w:r>
        <w:r w:rsidR="002B5358">
          <w:rPr>
            <w:webHidden/>
          </w:rPr>
          <w:instrText xml:space="preserve"> PAGEREF _Toc5649937 \h </w:instrText>
        </w:r>
        <w:r w:rsidR="002B5358">
          <w:rPr>
            <w:webHidden/>
          </w:rPr>
        </w:r>
        <w:r w:rsidR="002B5358">
          <w:rPr>
            <w:webHidden/>
          </w:rPr>
          <w:fldChar w:fldCharType="separate"/>
        </w:r>
        <w:r w:rsidR="002B5358">
          <w:rPr>
            <w:webHidden/>
          </w:rPr>
          <w:t>10</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38" w:history="1">
        <w:r w:rsidR="002B5358" w:rsidRPr="00FB1806">
          <w:rPr>
            <w:rStyle w:val="aa"/>
          </w:rPr>
          <w:t>4.1.4</w:t>
        </w:r>
        <w:r w:rsidR="002B5358">
          <w:rPr>
            <w:rFonts w:asciiTheme="minorHAnsi" w:eastAsiaTheme="minorEastAsia" w:hAnsiTheme="minorHAnsi" w:cstheme="minorBidi"/>
            <w:sz w:val="21"/>
            <w:szCs w:val="22"/>
          </w:rPr>
          <w:tab/>
        </w:r>
        <w:r w:rsidR="002B5358" w:rsidRPr="00FB1806">
          <w:rPr>
            <w:rStyle w:val="aa"/>
            <w:rFonts w:hint="eastAsia"/>
          </w:rPr>
          <w:t>环境风险</w:t>
        </w:r>
        <w:r w:rsidR="002B5358">
          <w:rPr>
            <w:webHidden/>
          </w:rPr>
          <w:tab/>
        </w:r>
        <w:r w:rsidR="002B5358">
          <w:rPr>
            <w:webHidden/>
          </w:rPr>
          <w:fldChar w:fldCharType="begin"/>
        </w:r>
        <w:r w:rsidR="002B5358">
          <w:rPr>
            <w:webHidden/>
          </w:rPr>
          <w:instrText xml:space="preserve"> PAGEREF _Toc5649938 \h </w:instrText>
        </w:r>
        <w:r w:rsidR="002B5358">
          <w:rPr>
            <w:webHidden/>
          </w:rPr>
        </w:r>
        <w:r w:rsidR="002B5358">
          <w:rPr>
            <w:webHidden/>
          </w:rPr>
          <w:fldChar w:fldCharType="separate"/>
        </w:r>
        <w:r w:rsidR="002B5358">
          <w:rPr>
            <w:webHidden/>
          </w:rPr>
          <w:t>11</w:t>
        </w:r>
        <w:r w:rsidR="002B5358">
          <w:rPr>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39" w:history="1">
        <w:r w:rsidR="002B5358" w:rsidRPr="00FB1806">
          <w:rPr>
            <w:rStyle w:val="aa"/>
            <w:noProof/>
          </w:rPr>
          <w:t>4.2</w:t>
        </w:r>
        <w:r w:rsidR="002B5358">
          <w:rPr>
            <w:rFonts w:asciiTheme="minorHAnsi" w:eastAsiaTheme="minorEastAsia" w:hAnsiTheme="minorHAnsi" w:cstheme="minorBidi"/>
            <w:bCs w:val="0"/>
            <w:noProof/>
            <w:sz w:val="21"/>
            <w:szCs w:val="22"/>
          </w:rPr>
          <w:tab/>
        </w:r>
        <w:r w:rsidR="002B5358" w:rsidRPr="00FB1806">
          <w:rPr>
            <w:rStyle w:val="aa"/>
            <w:rFonts w:hint="eastAsia"/>
            <w:noProof/>
          </w:rPr>
          <w:t>审批部门审批决定</w:t>
        </w:r>
        <w:r w:rsidR="002B5358">
          <w:rPr>
            <w:noProof/>
            <w:webHidden/>
          </w:rPr>
          <w:tab/>
        </w:r>
        <w:r w:rsidR="002B5358">
          <w:rPr>
            <w:noProof/>
            <w:webHidden/>
          </w:rPr>
          <w:fldChar w:fldCharType="begin"/>
        </w:r>
        <w:r w:rsidR="002B5358">
          <w:rPr>
            <w:noProof/>
            <w:webHidden/>
          </w:rPr>
          <w:instrText xml:space="preserve"> PAGEREF _Toc5649939 \h </w:instrText>
        </w:r>
        <w:r w:rsidR="002B5358">
          <w:rPr>
            <w:noProof/>
            <w:webHidden/>
          </w:rPr>
        </w:r>
        <w:r w:rsidR="002B5358">
          <w:rPr>
            <w:noProof/>
            <w:webHidden/>
          </w:rPr>
          <w:fldChar w:fldCharType="separate"/>
        </w:r>
        <w:r w:rsidR="002B5358">
          <w:rPr>
            <w:noProof/>
            <w:webHidden/>
          </w:rPr>
          <w:t>11</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40" w:history="1">
        <w:r w:rsidR="002B5358" w:rsidRPr="00FB1806">
          <w:rPr>
            <w:rStyle w:val="aa"/>
            <w:noProof/>
          </w:rPr>
          <w:t>4.3</w:t>
        </w:r>
        <w:r w:rsidR="002B5358">
          <w:rPr>
            <w:rFonts w:asciiTheme="minorHAnsi" w:eastAsiaTheme="minorEastAsia" w:hAnsiTheme="minorHAnsi" w:cstheme="minorBidi"/>
            <w:bCs w:val="0"/>
            <w:noProof/>
            <w:sz w:val="21"/>
            <w:szCs w:val="22"/>
          </w:rPr>
          <w:tab/>
        </w:r>
        <w:r w:rsidR="002B5358" w:rsidRPr="00FB1806">
          <w:rPr>
            <w:rStyle w:val="aa"/>
            <w:rFonts w:hint="eastAsia"/>
            <w:noProof/>
          </w:rPr>
          <w:t>环境保护措施落实情况</w:t>
        </w:r>
        <w:r w:rsidR="002B5358">
          <w:rPr>
            <w:noProof/>
            <w:webHidden/>
          </w:rPr>
          <w:tab/>
        </w:r>
        <w:r w:rsidR="002B5358">
          <w:rPr>
            <w:noProof/>
            <w:webHidden/>
          </w:rPr>
          <w:fldChar w:fldCharType="begin"/>
        </w:r>
        <w:r w:rsidR="002B5358">
          <w:rPr>
            <w:noProof/>
            <w:webHidden/>
          </w:rPr>
          <w:instrText xml:space="preserve"> PAGEREF _Toc5649940 \h </w:instrText>
        </w:r>
        <w:r w:rsidR="002B5358">
          <w:rPr>
            <w:noProof/>
            <w:webHidden/>
          </w:rPr>
        </w:r>
        <w:r w:rsidR="002B5358">
          <w:rPr>
            <w:noProof/>
            <w:webHidden/>
          </w:rPr>
          <w:fldChar w:fldCharType="separate"/>
        </w:r>
        <w:r w:rsidR="002B5358">
          <w:rPr>
            <w:noProof/>
            <w:webHidden/>
          </w:rPr>
          <w:t>11</w:t>
        </w:r>
        <w:r w:rsidR="002B5358">
          <w:rPr>
            <w:noProof/>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41" w:history="1">
        <w:r w:rsidR="002B5358" w:rsidRPr="00FB1806">
          <w:rPr>
            <w:rStyle w:val="aa"/>
          </w:rPr>
          <w:t>4.3.1</w:t>
        </w:r>
        <w:r w:rsidR="002B5358">
          <w:rPr>
            <w:rFonts w:asciiTheme="minorHAnsi" w:eastAsiaTheme="minorEastAsia" w:hAnsiTheme="minorHAnsi" w:cstheme="minorBidi"/>
            <w:sz w:val="21"/>
            <w:szCs w:val="22"/>
          </w:rPr>
          <w:tab/>
        </w:r>
        <w:r w:rsidR="002B5358" w:rsidRPr="00FB1806">
          <w:rPr>
            <w:rStyle w:val="aa"/>
            <w:rFonts w:hint="eastAsia"/>
          </w:rPr>
          <w:t>废气治理措施</w:t>
        </w:r>
        <w:r w:rsidR="002B5358">
          <w:rPr>
            <w:webHidden/>
          </w:rPr>
          <w:tab/>
        </w:r>
        <w:r w:rsidR="002B5358">
          <w:rPr>
            <w:webHidden/>
          </w:rPr>
          <w:fldChar w:fldCharType="begin"/>
        </w:r>
        <w:r w:rsidR="002B5358">
          <w:rPr>
            <w:webHidden/>
          </w:rPr>
          <w:instrText xml:space="preserve"> PAGEREF _Toc5649941 \h </w:instrText>
        </w:r>
        <w:r w:rsidR="002B5358">
          <w:rPr>
            <w:webHidden/>
          </w:rPr>
        </w:r>
        <w:r w:rsidR="002B5358">
          <w:rPr>
            <w:webHidden/>
          </w:rPr>
          <w:fldChar w:fldCharType="separate"/>
        </w:r>
        <w:r w:rsidR="002B5358">
          <w:rPr>
            <w:webHidden/>
          </w:rPr>
          <w:t>11</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42" w:history="1">
        <w:r w:rsidR="002B5358" w:rsidRPr="00FB1806">
          <w:rPr>
            <w:rStyle w:val="aa"/>
          </w:rPr>
          <w:t>4.3.2</w:t>
        </w:r>
        <w:r w:rsidR="002B5358">
          <w:rPr>
            <w:rFonts w:asciiTheme="minorHAnsi" w:eastAsiaTheme="minorEastAsia" w:hAnsiTheme="minorHAnsi" w:cstheme="minorBidi"/>
            <w:sz w:val="21"/>
            <w:szCs w:val="22"/>
          </w:rPr>
          <w:tab/>
        </w:r>
        <w:r w:rsidR="002B5358" w:rsidRPr="00FB1806">
          <w:rPr>
            <w:rStyle w:val="aa"/>
            <w:rFonts w:hint="eastAsia"/>
          </w:rPr>
          <w:t>噪声治理措施</w:t>
        </w:r>
        <w:r w:rsidR="002B5358">
          <w:rPr>
            <w:webHidden/>
          </w:rPr>
          <w:tab/>
        </w:r>
        <w:r w:rsidR="002B5358">
          <w:rPr>
            <w:webHidden/>
          </w:rPr>
          <w:fldChar w:fldCharType="begin"/>
        </w:r>
        <w:r w:rsidR="002B5358">
          <w:rPr>
            <w:webHidden/>
          </w:rPr>
          <w:instrText xml:space="preserve"> PAGEREF _Toc5649942 \h </w:instrText>
        </w:r>
        <w:r w:rsidR="002B5358">
          <w:rPr>
            <w:webHidden/>
          </w:rPr>
        </w:r>
        <w:r w:rsidR="002B5358">
          <w:rPr>
            <w:webHidden/>
          </w:rPr>
          <w:fldChar w:fldCharType="separate"/>
        </w:r>
        <w:r w:rsidR="002B5358">
          <w:rPr>
            <w:webHidden/>
          </w:rPr>
          <w:t>12</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43" w:history="1">
        <w:r w:rsidR="002B5358" w:rsidRPr="00FB1806">
          <w:rPr>
            <w:rStyle w:val="aa"/>
          </w:rPr>
          <w:t>4.3.3</w:t>
        </w:r>
        <w:r w:rsidR="002B5358">
          <w:rPr>
            <w:rFonts w:asciiTheme="minorHAnsi" w:eastAsiaTheme="minorEastAsia" w:hAnsiTheme="minorHAnsi" w:cstheme="minorBidi"/>
            <w:sz w:val="21"/>
            <w:szCs w:val="22"/>
          </w:rPr>
          <w:tab/>
        </w:r>
        <w:r w:rsidR="002B5358" w:rsidRPr="00FB1806">
          <w:rPr>
            <w:rStyle w:val="aa"/>
            <w:rFonts w:hint="eastAsia"/>
          </w:rPr>
          <w:t>固废治理措施</w:t>
        </w:r>
        <w:r w:rsidR="002B5358">
          <w:rPr>
            <w:webHidden/>
          </w:rPr>
          <w:tab/>
        </w:r>
        <w:r w:rsidR="002B5358">
          <w:rPr>
            <w:webHidden/>
          </w:rPr>
          <w:fldChar w:fldCharType="begin"/>
        </w:r>
        <w:r w:rsidR="002B5358">
          <w:rPr>
            <w:webHidden/>
          </w:rPr>
          <w:instrText xml:space="preserve"> PAGEREF _Toc5649943 \h </w:instrText>
        </w:r>
        <w:r w:rsidR="002B5358">
          <w:rPr>
            <w:webHidden/>
          </w:rPr>
        </w:r>
        <w:r w:rsidR="002B5358">
          <w:rPr>
            <w:webHidden/>
          </w:rPr>
          <w:fldChar w:fldCharType="separate"/>
        </w:r>
        <w:r w:rsidR="002B5358">
          <w:rPr>
            <w:webHidden/>
          </w:rPr>
          <w:t>12</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44" w:history="1">
        <w:r w:rsidR="002B5358" w:rsidRPr="00FB1806">
          <w:rPr>
            <w:rStyle w:val="aa"/>
          </w:rPr>
          <w:t>4.3.4</w:t>
        </w:r>
        <w:r w:rsidR="002B5358">
          <w:rPr>
            <w:rFonts w:asciiTheme="minorHAnsi" w:eastAsiaTheme="minorEastAsia" w:hAnsiTheme="minorHAnsi" w:cstheme="minorBidi"/>
            <w:sz w:val="21"/>
            <w:szCs w:val="22"/>
          </w:rPr>
          <w:tab/>
        </w:r>
        <w:r w:rsidR="002B5358" w:rsidRPr="00FB1806">
          <w:rPr>
            <w:rStyle w:val="aa"/>
            <w:rFonts w:hint="eastAsia"/>
          </w:rPr>
          <w:t>风险防范措施</w:t>
        </w:r>
        <w:r w:rsidR="002B5358">
          <w:rPr>
            <w:webHidden/>
          </w:rPr>
          <w:tab/>
        </w:r>
        <w:r w:rsidR="002B5358">
          <w:rPr>
            <w:webHidden/>
          </w:rPr>
          <w:fldChar w:fldCharType="begin"/>
        </w:r>
        <w:r w:rsidR="002B5358">
          <w:rPr>
            <w:webHidden/>
          </w:rPr>
          <w:instrText xml:space="preserve"> PAGEREF _Toc5649944 \h </w:instrText>
        </w:r>
        <w:r w:rsidR="002B5358">
          <w:rPr>
            <w:webHidden/>
          </w:rPr>
        </w:r>
        <w:r w:rsidR="002B5358">
          <w:rPr>
            <w:webHidden/>
          </w:rPr>
          <w:fldChar w:fldCharType="separate"/>
        </w:r>
        <w:r w:rsidR="002B5358">
          <w:rPr>
            <w:webHidden/>
          </w:rPr>
          <w:t>12</w:t>
        </w:r>
        <w:r w:rsidR="002B5358">
          <w:rPr>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45" w:history="1">
        <w:r w:rsidR="002B5358" w:rsidRPr="00FB1806">
          <w:rPr>
            <w:rStyle w:val="aa"/>
            <w:rFonts w:eastAsia="仿宋_GB2312"/>
            <w:noProof/>
          </w:rPr>
          <w:t>5</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验收监测质量保证及质量控制：</w:t>
        </w:r>
        <w:r w:rsidR="002B5358">
          <w:rPr>
            <w:noProof/>
            <w:webHidden/>
          </w:rPr>
          <w:tab/>
        </w:r>
        <w:r w:rsidR="002B5358">
          <w:rPr>
            <w:noProof/>
            <w:webHidden/>
          </w:rPr>
          <w:fldChar w:fldCharType="begin"/>
        </w:r>
        <w:r w:rsidR="002B5358">
          <w:rPr>
            <w:noProof/>
            <w:webHidden/>
          </w:rPr>
          <w:instrText xml:space="preserve"> PAGEREF _Toc5649945 \h </w:instrText>
        </w:r>
        <w:r w:rsidR="002B5358">
          <w:rPr>
            <w:noProof/>
            <w:webHidden/>
          </w:rPr>
        </w:r>
        <w:r w:rsidR="002B5358">
          <w:rPr>
            <w:noProof/>
            <w:webHidden/>
          </w:rPr>
          <w:fldChar w:fldCharType="separate"/>
        </w:r>
        <w:r w:rsidR="002B5358">
          <w:rPr>
            <w:noProof/>
            <w:webHidden/>
          </w:rPr>
          <w:t>13</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46" w:history="1">
        <w:r w:rsidR="002B5358" w:rsidRPr="00FB1806">
          <w:rPr>
            <w:rStyle w:val="aa"/>
            <w:noProof/>
          </w:rPr>
          <w:t>5.1</w:t>
        </w:r>
        <w:r w:rsidR="002B5358">
          <w:rPr>
            <w:rFonts w:asciiTheme="minorHAnsi" w:eastAsiaTheme="minorEastAsia" w:hAnsiTheme="minorHAnsi" w:cstheme="minorBidi"/>
            <w:bCs w:val="0"/>
            <w:noProof/>
            <w:sz w:val="21"/>
            <w:szCs w:val="22"/>
          </w:rPr>
          <w:tab/>
        </w:r>
        <w:r w:rsidR="002B5358" w:rsidRPr="00FB1806">
          <w:rPr>
            <w:rStyle w:val="aa"/>
            <w:rFonts w:hint="eastAsia"/>
            <w:noProof/>
          </w:rPr>
          <w:t>监测分析方法</w:t>
        </w:r>
        <w:r w:rsidR="002B5358">
          <w:rPr>
            <w:noProof/>
            <w:webHidden/>
          </w:rPr>
          <w:tab/>
        </w:r>
        <w:r w:rsidR="002B5358">
          <w:rPr>
            <w:noProof/>
            <w:webHidden/>
          </w:rPr>
          <w:fldChar w:fldCharType="begin"/>
        </w:r>
        <w:r w:rsidR="002B5358">
          <w:rPr>
            <w:noProof/>
            <w:webHidden/>
          </w:rPr>
          <w:instrText xml:space="preserve"> PAGEREF _Toc5649946 \h </w:instrText>
        </w:r>
        <w:r w:rsidR="002B5358">
          <w:rPr>
            <w:noProof/>
            <w:webHidden/>
          </w:rPr>
        </w:r>
        <w:r w:rsidR="002B5358">
          <w:rPr>
            <w:noProof/>
            <w:webHidden/>
          </w:rPr>
          <w:fldChar w:fldCharType="separate"/>
        </w:r>
        <w:r w:rsidR="002B5358">
          <w:rPr>
            <w:noProof/>
            <w:webHidden/>
          </w:rPr>
          <w:t>13</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47" w:history="1">
        <w:r w:rsidR="002B5358" w:rsidRPr="00FB1806">
          <w:rPr>
            <w:rStyle w:val="aa"/>
            <w:noProof/>
          </w:rPr>
          <w:t>5.2</w:t>
        </w:r>
        <w:r w:rsidR="002B5358">
          <w:rPr>
            <w:rFonts w:asciiTheme="minorHAnsi" w:eastAsiaTheme="minorEastAsia" w:hAnsiTheme="minorHAnsi" w:cstheme="minorBidi"/>
            <w:bCs w:val="0"/>
            <w:noProof/>
            <w:sz w:val="21"/>
            <w:szCs w:val="22"/>
          </w:rPr>
          <w:tab/>
        </w:r>
        <w:r w:rsidR="002B5358" w:rsidRPr="00FB1806">
          <w:rPr>
            <w:rStyle w:val="aa"/>
            <w:rFonts w:hint="eastAsia"/>
            <w:noProof/>
          </w:rPr>
          <w:t>监测仪器</w:t>
        </w:r>
        <w:r w:rsidR="002B5358">
          <w:rPr>
            <w:noProof/>
            <w:webHidden/>
          </w:rPr>
          <w:tab/>
        </w:r>
        <w:r w:rsidR="002B5358">
          <w:rPr>
            <w:noProof/>
            <w:webHidden/>
          </w:rPr>
          <w:fldChar w:fldCharType="begin"/>
        </w:r>
        <w:r w:rsidR="002B5358">
          <w:rPr>
            <w:noProof/>
            <w:webHidden/>
          </w:rPr>
          <w:instrText xml:space="preserve"> PAGEREF _Toc5649947 \h </w:instrText>
        </w:r>
        <w:r w:rsidR="002B5358">
          <w:rPr>
            <w:noProof/>
            <w:webHidden/>
          </w:rPr>
        </w:r>
        <w:r w:rsidR="002B5358">
          <w:rPr>
            <w:noProof/>
            <w:webHidden/>
          </w:rPr>
          <w:fldChar w:fldCharType="separate"/>
        </w:r>
        <w:r w:rsidR="002B5358">
          <w:rPr>
            <w:noProof/>
            <w:webHidden/>
          </w:rPr>
          <w:t>13</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48" w:history="1">
        <w:r w:rsidR="002B5358" w:rsidRPr="00FB1806">
          <w:rPr>
            <w:rStyle w:val="aa"/>
            <w:noProof/>
          </w:rPr>
          <w:t>5.3</w:t>
        </w:r>
        <w:r w:rsidR="002B5358">
          <w:rPr>
            <w:rFonts w:asciiTheme="minorHAnsi" w:eastAsiaTheme="minorEastAsia" w:hAnsiTheme="minorHAnsi" w:cstheme="minorBidi"/>
            <w:bCs w:val="0"/>
            <w:noProof/>
            <w:sz w:val="21"/>
            <w:szCs w:val="22"/>
          </w:rPr>
          <w:tab/>
        </w:r>
        <w:r w:rsidR="002B5358" w:rsidRPr="00FB1806">
          <w:rPr>
            <w:rStyle w:val="aa"/>
            <w:rFonts w:hint="eastAsia"/>
            <w:noProof/>
          </w:rPr>
          <w:t>人员资质</w:t>
        </w:r>
        <w:r w:rsidR="002B5358">
          <w:rPr>
            <w:noProof/>
            <w:webHidden/>
          </w:rPr>
          <w:tab/>
        </w:r>
        <w:r w:rsidR="002B5358">
          <w:rPr>
            <w:noProof/>
            <w:webHidden/>
          </w:rPr>
          <w:fldChar w:fldCharType="begin"/>
        </w:r>
        <w:r w:rsidR="002B5358">
          <w:rPr>
            <w:noProof/>
            <w:webHidden/>
          </w:rPr>
          <w:instrText xml:space="preserve"> PAGEREF _Toc5649948 \h </w:instrText>
        </w:r>
        <w:r w:rsidR="002B5358">
          <w:rPr>
            <w:noProof/>
            <w:webHidden/>
          </w:rPr>
        </w:r>
        <w:r w:rsidR="002B5358">
          <w:rPr>
            <w:noProof/>
            <w:webHidden/>
          </w:rPr>
          <w:fldChar w:fldCharType="separate"/>
        </w:r>
        <w:r w:rsidR="002B5358">
          <w:rPr>
            <w:noProof/>
            <w:webHidden/>
          </w:rPr>
          <w:t>13</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49" w:history="1">
        <w:r w:rsidR="002B5358" w:rsidRPr="00FB1806">
          <w:rPr>
            <w:rStyle w:val="aa"/>
            <w:noProof/>
          </w:rPr>
          <w:t>5.4</w:t>
        </w:r>
        <w:r w:rsidR="002B5358">
          <w:rPr>
            <w:rFonts w:asciiTheme="minorHAnsi" w:eastAsiaTheme="minorEastAsia" w:hAnsiTheme="minorHAnsi" w:cstheme="minorBidi"/>
            <w:bCs w:val="0"/>
            <w:noProof/>
            <w:sz w:val="21"/>
            <w:szCs w:val="22"/>
          </w:rPr>
          <w:tab/>
        </w:r>
        <w:r w:rsidR="002B5358" w:rsidRPr="00FB1806">
          <w:rPr>
            <w:rStyle w:val="aa"/>
            <w:rFonts w:hint="eastAsia"/>
            <w:noProof/>
          </w:rPr>
          <w:t>质量保证和质量控制</w:t>
        </w:r>
        <w:r w:rsidR="002B5358">
          <w:rPr>
            <w:noProof/>
            <w:webHidden/>
          </w:rPr>
          <w:tab/>
        </w:r>
        <w:r w:rsidR="002B5358">
          <w:rPr>
            <w:noProof/>
            <w:webHidden/>
          </w:rPr>
          <w:fldChar w:fldCharType="begin"/>
        </w:r>
        <w:r w:rsidR="002B5358">
          <w:rPr>
            <w:noProof/>
            <w:webHidden/>
          </w:rPr>
          <w:instrText xml:space="preserve"> PAGEREF _Toc5649949 \h </w:instrText>
        </w:r>
        <w:r w:rsidR="002B5358">
          <w:rPr>
            <w:noProof/>
            <w:webHidden/>
          </w:rPr>
        </w:r>
        <w:r w:rsidR="002B5358">
          <w:rPr>
            <w:noProof/>
            <w:webHidden/>
          </w:rPr>
          <w:fldChar w:fldCharType="separate"/>
        </w:r>
        <w:r w:rsidR="002B5358">
          <w:rPr>
            <w:noProof/>
            <w:webHidden/>
          </w:rPr>
          <w:t>13</w:t>
        </w:r>
        <w:r w:rsidR="002B5358">
          <w:rPr>
            <w:noProof/>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50" w:history="1">
        <w:r w:rsidR="002B5358" w:rsidRPr="00FB1806">
          <w:rPr>
            <w:rStyle w:val="aa"/>
            <w:noProof/>
          </w:rPr>
          <w:t>6</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验收监测内容</w:t>
        </w:r>
        <w:r w:rsidR="002B5358">
          <w:rPr>
            <w:noProof/>
            <w:webHidden/>
          </w:rPr>
          <w:tab/>
        </w:r>
        <w:r w:rsidR="002B5358">
          <w:rPr>
            <w:noProof/>
            <w:webHidden/>
          </w:rPr>
          <w:fldChar w:fldCharType="begin"/>
        </w:r>
        <w:r w:rsidR="002B5358">
          <w:rPr>
            <w:noProof/>
            <w:webHidden/>
          </w:rPr>
          <w:instrText xml:space="preserve"> PAGEREF _Toc5649950 \h </w:instrText>
        </w:r>
        <w:r w:rsidR="002B5358">
          <w:rPr>
            <w:noProof/>
            <w:webHidden/>
          </w:rPr>
        </w:r>
        <w:r w:rsidR="002B5358">
          <w:rPr>
            <w:noProof/>
            <w:webHidden/>
          </w:rPr>
          <w:fldChar w:fldCharType="separate"/>
        </w:r>
        <w:r w:rsidR="002B5358">
          <w:rPr>
            <w:noProof/>
            <w:webHidden/>
          </w:rPr>
          <w:t>15</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51" w:history="1">
        <w:r w:rsidR="002B5358" w:rsidRPr="00FB1806">
          <w:rPr>
            <w:rStyle w:val="aa"/>
            <w:noProof/>
          </w:rPr>
          <w:t>6.1</w:t>
        </w:r>
        <w:r w:rsidR="002B5358">
          <w:rPr>
            <w:rFonts w:asciiTheme="minorHAnsi" w:eastAsiaTheme="minorEastAsia" w:hAnsiTheme="minorHAnsi" w:cstheme="minorBidi"/>
            <w:bCs w:val="0"/>
            <w:noProof/>
            <w:sz w:val="21"/>
            <w:szCs w:val="22"/>
          </w:rPr>
          <w:tab/>
        </w:r>
        <w:r w:rsidR="002B5358" w:rsidRPr="00FB1806">
          <w:rPr>
            <w:rStyle w:val="aa"/>
            <w:rFonts w:hint="eastAsia"/>
            <w:noProof/>
          </w:rPr>
          <w:t>污染物达标排放及环境保护设施运行效率监测内容</w:t>
        </w:r>
        <w:r w:rsidR="002B5358">
          <w:rPr>
            <w:noProof/>
            <w:webHidden/>
          </w:rPr>
          <w:tab/>
        </w:r>
        <w:r w:rsidR="002B5358">
          <w:rPr>
            <w:noProof/>
            <w:webHidden/>
          </w:rPr>
          <w:fldChar w:fldCharType="begin"/>
        </w:r>
        <w:r w:rsidR="002B5358">
          <w:rPr>
            <w:noProof/>
            <w:webHidden/>
          </w:rPr>
          <w:instrText xml:space="preserve"> PAGEREF _Toc5649951 \h </w:instrText>
        </w:r>
        <w:r w:rsidR="002B5358">
          <w:rPr>
            <w:noProof/>
            <w:webHidden/>
          </w:rPr>
        </w:r>
        <w:r w:rsidR="002B5358">
          <w:rPr>
            <w:noProof/>
            <w:webHidden/>
          </w:rPr>
          <w:fldChar w:fldCharType="separate"/>
        </w:r>
        <w:r w:rsidR="002B5358">
          <w:rPr>
            <w:noProof/>
            <w:webHidden/>
          </w:rPr>
          <w:t>15</w:t>
        </w:r>
        <w:r w:rsidR="002B5358">
          <w:rPr>
            <w:noProof/>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52" w:history="1">
        <w:r w:rsidR="002B5358" w:rsidRPr="00FB1806">
          <w:rPr>
            <w:rStyle w:val="aa"/>
          </w:rPr>
          <w:t>6.1.1</w:t>
        </w:r>
        <w:r w:rsidR="002B5358">
          <w:rPr>
            <w:rFonts w:asciiTheme="minorHAnsi" w:eastAsiaTheme="minorEastAsia" w:hAnsiTheme="minorHAnsi" w:cstheme="minorBidi"/>
            <w:sz w:val="21"/>
            <w:szCs w:val="22"/>
          </w:rPr>
          <w:tab/>
        </w:r>
        <w:r w:rsidR="002B5358" w:rsidRPr="00FB1806">
          <w:rPr>
            <w:rStyle w:val="aa"/>
            <w:rFonts w:hint="eastAsia"/>
          </w:rPr>
          <w:t>废气</w:t>
        </w:r>
        <w:r w:rsidR="002B5358">
          <w:rPr>
            <w:webHidden/>
          </w:rPr>
          <w:tab/>
        </w:r>
        <w:r w:rsidR="002B5358">
          <w:rPr>
            <w:webHidden/>
          </w:rPr>
          <w:fldChar w:fldCharType="begin"/>
        </w:r>
        <w:r w:rsidR="002B5358">
          <w:rPr>
            <w:webHidden/>
          </w:rPr>
          <w:instrText xml:space="preserve"> PAGEREF _Toc5649952 \h </w:instrText>
        </w:r>
        <w:r w:rsidR="002B5358">
          <w:rPr>
            <w:webHidden/>
          </w:rPr>
        </w:r>
        <w:r w:rsidR="002B5358">
          <w:rPr>
            <w:webHidden/>
          </w:rPr>
          <w:fldChar w:fldCharType="separate"/>
        </w:r>
        <w:r w:rsidR="002B5358">
          <w:rPr>
            <w:webHidden/>
          </w:rPr>
          <w:t>15</w:t>
        </w:r>
        <w:r w:rsidR="002B5358">
          <w:rPr>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53" w:history="1">
        <w:r w:rsidR="002B5358" w:rsidRPr="00FB1806">
          <w:rPr>
            <w:rStyle w:val="aa"/>
          </w:rPr>
          <w:t>6.1.2</w:t>
        </w:r>
        <w:r w:rsidR="002B5358">
          <w:rPr>
            <w:rFonts w:asciiTheme="minorHAnsi" w:eastAsiaTheme="minorEastAsia" w:hAnsiTheme="minorHAnsi" w:cstheme="minorBidi"/>
            <w:sz w:val="21"/>
            <w:szCs w:val="22"/>
          </w:rPr>
          <w:tab/>
        </w:r>
        <w:r w:rsidR="002B5358" w:rsidRPr="00FB1806">
          <w:rPr>
            <w:rStyle w:val="aa"/>
            <w:rFonts w:hint="eastAsia"/>
          </w:rPr>
          <w:t>噪声</w:t>
        </w:r>
        <w:r w:rsidR="002B5358">
          <w:rPr>
            <w:webHidden/>
          </w:rPr>
          <w:tab/>
        </w:r>
        <w:r w:rsidR="002B5358">
          <w:rPr>
            <w:webHidden/>
          </w:rPr>
          <w:fldChar w:fldCharType="begin"/>
        </w:r>
        <w:r w:rsidR="002B5358">
          <w:rPr>
            <w:webHidden/>
          </w:rPr>
          <w:instrText xml:space="preserve"> PAGEREF _Toc5649953 \h </w:instrText>
        </w:r>
        <w:r w:rsidR="002B5358">
          <w:rPr>
            <w:webHidden/>
          </w:rPr>
        </w:r>
        <w:r w:rsidR="002B5358">
          <w:rPr>
            <w:webHidden/>
          </w:rPr>
          <w:fldChar w:fldCharType="separate"/>
        </w:r>
        <w:r w:rsidR="002B5358">
          <w:rPr>
            <w:webHidden/>
          </w:rPr>
          <w:t>15</w:t>
        </w:r>
        <w:r w:rsidR="002B5358">
          <w:rPr>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54" w:history="1">
        <w:r w:rsidR="002B5358" w:rsidRPr="00FB1806">
          <w:rPr>
            <w:rStyle w:val="aa"/>
            <w:noProof/>
          </w:rPr>
          <w:t>7</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验收监测期间生产工况记录：</w:t>
        </w:r>
        <w:r w:rsidR="002B5358">
          <w:rPr>
            <w:noProof/>
            <w:webHidden/>
          </w:rPr>
          <w:tab/>
        </w:r>
        <w:r w:rsidR="002B5358">
          <w:rPr>
            <w:noProof/>
            <w:webHidden/>
          </w:rPr>
          <w:fldChar w:fldCharType="begin"/>
        </w:r>
        <w:r w:rsidR="002B5358">
          <w:rPr>
            <w:noProof/>
            <w:webHidden/>
          </w:rPr>
          <w:instrText xml:space="preserve"> PAGEREF _Toc5649954 \h </w:instrText>
        </w:r>
        <w:r w:rsidR="002B5358">
          <w:rPr>
            <w:noProof/>
            <w:webHidden/>
          </w:rPr>
        </w:r>
        <w:r w:rsidR="002B5358">
          <w:rPr>
            <w:noProof/>
            <w:webHidden/>
          </w:rPr>
          <w:fldChar w:fldCharType="separate"/>
        </w:r>
        <w:r w:rsidR="002B5358">
          <w:rPr>
            <w:noProof/>
            <w:webHidden/>
          </w:rPr>
          <w:t>16</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55" w:history="1">
        <w:r w:rsidR="002B5358" w:rsidRPr="00FB1806">
          <w:rPr>
            <w:rStyle w:val="aa"/>
            <w:noProof/>
          </w:rPr>
          <w:t>7.1</w:t>
        </w:r>
        <w:r w:rsidR="002B5358">
          <w:rPr>
            <w:rFonts w:asciiTheme="minorHAnsi" w:eastAsiaTheme="minorEastAsia" w:hAnsiTheme="minorHAnsi" w:cstheme="minorBidi"/>
            <w:bCs w:val="0"/>
            <w:noProof/>
            <w:sz w:val="21"/>
            <w:szCs w:val="22"/>
          </w:rPr>
          <w:tab/>
        </w:r>
        <w:r w:rsidR="002B5358" w:rsidRPr="00FB1806">
          <w:rPr>
            <w:rStyle w:val="aa"/>
            <w:rFonts w:hint="eastAsia"/>
            <w:noProof/>
          </w:rPr>
          <w:t>验收工况</w:t>
        </w:r>
        <w:r w:rsidR="002B5358">
          <w:rPr>
            <w:noProof/>
            <w:webHidden/>
          </w:rPr>
          <w:tab/>
        </w:r>
        <w:r w:rsidR="002B5358">
          <w:rPr>
            <w:noProof/>
            <w:webHidden/>
          </w:rPr>
          <w:fldChar w:fldCharType="begin"/>
        </w:r>
        <w:r w:rsidR="002B5358">
          <w:rPr>
            <w:noProof/>
            <w:webHidden/>
          </w:rPr>
          <w:instrText xml:space="preserve"> PAGEREF _Toc5649955 \h </w:instrText>
        </w:r>
        <w:r w:rsidR="002B5358">
          <w:rPr>
            <w:noProof/>
            <w:webHidden/>
          </w:rPr>
        </w:r>
        <w:r w:rsidR="002B5358">
          <w:rPr>
            <w:noProof/>
            <w:webHidden/>
          </w:rPr>
          <w:fldChar w:fldCharType="separate"/>
        </w:r>
        <w:r w:rsidR="002B5358">
          <w:rPr>
            <w:noProof/>
            <w:webHidden/>
          </w:rPr>
          <w:t>16</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56" w:history="1">
        <w:r w:rsidR="002B5358" w:rsidRPr="00FB1806">
          <w:rPr>
            <w:rStyle w:val="aa"/>
            <w:noProof/>
          </w:rPr>
          <w:t>7.2</w:t>
        </w:r>
        <w:r w:rsidR="002B5358">
          <w:rPr>
            <w:rFonts w:asciiTheme="minorHAnsi" w:eastAsiaTheme="minorEastAsia" w:hAnsiTheme="minorHAnsi" w:cstheme="minorBidi"/>
            <w:bCs w:val="0"/>
            <w:noProof/>
            <w:sz w:val="21"/>
            <w:szCs w:val="22"/>
          </w:rPr>
          <w:tab/>
        </w:r>
        <w:r w:rsidR="002B5358" w:rsidRPr="00FB1806">
          <w:rPr>
            <w:rStyle w:val="aa"/>
            <w:rFonts w:hint="eastAsia"/>
            <w:noProof/>
          </w:rPr>
          <w:t>验收监测结果：</w:t>
        </w:r>
        <w:r w:rsidR="002B5358">
          <w:rPr>
            <w:noProof/>
            <w:webHidden/>
          </w:rPr>
          <w:tab/>
        </w:r>
        <w:r w:rsidR="002B5358">
          <w:rPr>
            <w:noProof/>
            <w:webHidden/>
          </w:rPr>
          <w:fldChar w:fldCharType="begin"/>
        </w:r>
        <w:r w:rsidR="002B5358">
          <w:rPr>
            <w:noProof/>
            <w:webHidden/>
          </w:rPr>
          <w:instrText xml:space="preserve"> PAGEREF _Toc5649956 \h </w:instrText>
        </w:r>
        <w:r w:rsidR="002B5358">
          <w:rPr>
            <w:noProof/>
            <w:webHidden/>
          </w:rPr>
        </w:r>
        <w:r w:rsidR="002B5358">
          <w:rPr>
            <w:noProof/>
            <w:webHidden/>
          </w:rPr>
          <w:fldChar w:fldCharType="separate"/>
        </w:r>
        <w:r w:rsidR="002B5358">
          <w:rPr>
            <w:noProof/>
            <w:webHidden/>
          </w:rPr>
          <w:t>16</w:t>
        </w:r>
        <w:r w:rsidR="002B5358">
          <w:rPr>
            <w:noProof/>
            <w:webHidden/>
          </w:rPr>
          <w:fldChar w:fldCharType="end"/>
        </w:r>
      </w:hyperlink>
    </w:p>
    <w:p w:rsidR="002B5358" w:rsidRDefault="00BD38CF">
      <w:pPr>
        <w:pStyle w:val="31"/>
        <w:rPr>
          <w:rFonts w:asciiTheme="minorHAnsi" w:eastAsiaTheme="minorEastAsia" w:hAnsiTheme="minorHAnsi" w:cstheme="minorBidi"/>
          <w:sz w:val="21"/>
          <w:szCs w:val="22"/>
        </w:rPr>
      </w:pPr>
      <w:hyperlink w:anchor="_Toc5649957" w:history="1">
        <w:r w:rsidR="002B5358" w:rsidRPr="00FB1806">
          <w:rPr>
            <w:rStyle w:val="aa"/>
          </w:rPr>
          <w:t>7.2.1</w:t>
        </w:r>
        <w:r w:rsidR="002B5358">
          <w:rPr>
            <w:rFonts w:asciiTheme="minorHAnsi" w:eastAsiaTheme="minorEastAsia" w:hAnsiTheme="minorHAnsi" w:cstheme="minorBidi"/>
            <w:sz w:val="21"/>
            <w:szCs w:val="22"/>
          </w:rPr>
          <w:tab/>
        </w:r>
        <w:r w:rsidR="002B5358" w:rsidRPr="00FB1806">
          <w:rPr>
            <w:rStyle w:val="aa"/>
            <w:rFonts w:hint="eastAsia"/>
          </w:rPr>
          <w:t>污染物达标排放监测结果</w:t>
        </w:r>
        <w:r w:rsidR="002B5358">
          <w:rPr>
            <w:webHidden/>
          </w:rPr>
          <w:tab/>
        </w:r>
        <w:r w:rsidR="002B5358">
          <w:rPr>
            <w:webHidden/>
          </w:rPr>
          <w:fldChar w:fldCharType="begin"/>
        </w:r>
        <w:r w:rsidR="002B5358">
          <w:rPr>
            <w:webHidden/>
          </w:rPr>
          <w:instrText xml:space="preserve"> PAGEREF _Toc5649957 \h </w:instrText>
        </w:r>
        <w:r w:rsidR="002B5358">
          <w:rPr>
            <w:webHidden/>
          </w:rPr>
        </w:r>
        <w:r w:rsidR="002B5358">
          <w:rPr>
            <w:webHidden/>
          </w:rPr>
          <w:fldChar w:fldCharType="separate"/>
        </w:r>
        <w:r w:rsidR="002B5358">
          <w:rPr>
            <w:webHidden/>
          </w:rPr>
          <w:t>16</w:t>
        </w:r>
        <w:r w:rsidR="002B5358">
          <w:rPr>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58" w:history="1">
        <w:r w:rsidR="002B5358" w:rsidRPr="00FB1806">
          <w:rPr>
            <w:rStyle w:val="aa"/>
            <w:rFonts w:eastAsia="仿宋_GB2312"/>
            <w:noProof/>
          </w:rPr>
          <w:t>8</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验收监测结论</w:t>
        </w:r>
        <w:r w:rsidR="002B5358">
          <w:rPr>
            <w:noProof/>
            <w:webHidden/>
          </w:rPr>
          <w:tab/>
        </w:r>
        <w:r w:rsidR="002B5358">
          <w:rPr>
            <w:noProof/>
            <w:webHidden/>
          </w:rPr>
          <w:fldChar w:fldCharType="begin"/>
        </w:r>
        <w:r w:rsidR="002B5358">
          <w:rPr>
            <w:noProof/>
            <w:webHidden/>
          </w:rPr>
          <w:instrText xml:space="preserve"> PAGEREF _Toc5649958 \h </w:instrText>
        </w:r>
        <w:r w:rsidR="002B5358">
          <w:rPr>
            <w:noProof/>
            <w:webHidden/>
          </w:rPr>
        </w:r>
        <w:r w:rsidR="002B5358">
          <w:rPr>
            <w:noProof/>
            <w:webHidden/>
          </w:rPr>
          <w:fldChar w:fldCharType="separate"/>
        </w:r>
        <w:r w:rsidR="002B5358">
          <w:rPr>
            <w:noProof/>
            <w:webHidden/>
          </w:rPr>
          <w:t>19</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59" w:history="1">
        <w:r w:rsidR="002B5358" w:rsidRPr="00FB1806">
          <w:rPr>
            <w:rStyle w:val="aa"/>
            <w:noProof/>
          </w:rPr>
          <w:t>8.1</w:t>
        </w:r>
        <w:r w:rsidR="002B5358">
          <w:rPr>
            <w:rFonts w:asciiTheme="minorHAnsi" w:eastAsiaTheme="minorEastAsia" w:hAnsiTheme="minorHAnsi" w:cstheme="minorBidi"/>
            <w:bCs w:val="0"/>
            <w:noProof/>
            <w:sz w:val="21"/>
            <w:szCs w:val="22"/>
          </w:rPr>
          <w:tab/>
        </w:r>
        <w:r w:rsidR="002B5358" w:rsidRPr="00FB1806">
          <w:rPr>
            <w:rStyle w:val="aa"/>
            <w:rFonts w:hint="eastAsia"/>
            <w:noProof/>
          </w:rPr>
          <w:t>结论</w:t>
        </w:r>
        <w:r w:rsidR="002B5358">
          <w:rPr>
            <w:noProof/>
            <w:webHidden/>
          </w:rPr>
          <w:tab/>
        </w:r>
        <w:r w:rsidR="002B5358">
          <w:rPr>
            <w:noProof/>
            <w:webHidden/>
          </w:rPr>
          <w:fldChar w:fldCharType="begin"/>
        </w:r>
        <w:r w:rsidR="002B5358">
          <w:rPr>
            <w:noProof/>
            <w:webHidden/>
          </w:rPr>
          <w:instrText xml:space="preserve"> PAGEREF _Toc5649959 \h </w:instrText>
        </w:r>
        <w:r w:rsidR="002B5358">
          <w:rPr>
            <w:noProof/>
            <w:webHidden/>
          </w:rPr>
        </w:r>
        <w:r w:rsidR="002B5358">
          <w:rPr>
            <w:noProof/>
            <w:webHidden/>
          </w:rPr>
          <w:fldChar w:fldCharType="separate"/>
        </w:r>
        <w:r w:rsidR="002B5358">
          <w:rPr>
            <w:noProof/>
            <w:webHidden/>
          </w:rPr>
          <w:t>19</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0" w:history="1">
        <w:r w:rsidR="002B5358" w:rsidRPr="00FB1806">
          <w:rPr>
            <w:rStyle w:val="aa"/>
            <w:noProof/>
          </w:rPr>
          <w:t>8.2</w:t>
        </w:r>
        <w:r w:rsidR="002B5358">
          <w:rPr>
            <w:rFonts w:asciiTheme="minorHAnsi" w:eastAsiaTheme="minorEastAsia" w:hAnsiTheme="minorHAnsi" w:cstheme="minorBidi"/>
            <w:bCs w:val="0"/>
            <w:noProof/>
            <w:sz w:val="21"/>
            <w:szCs w:val="22"/>
          </w:rPr>
          <w:tab/>
        </w:r>
        <w:r w:rsidR="002B5358" w:rsidRPr="00FB1806">
          <w:rPr>
            <w:rStyle w:val="aa"/>
            <w:rFonts w:hint="eastAsia"/>
            <w:noProof/>
          </w:rPr>
          <w:t>建议</w:t>
        </w:r>
        <w:r w:rsidR="002B5358">
          <w:rPr>
            <w:noProof/>
            <w:webHidden/>
          </w:rPr>
          <w:tab/>
        </w:r>
        <w:r w:rsidR="002B5358">
          <w:rPr>
            <w:noProof/>
            <w:webHidden/>
          </w:rPr>
          <w:fldChar w:fldCharType="begin"/>
        </w:r>
        <w:r w:rsidR="002B5358">
          <w:rPr>
            <w:noProof/>
            <w:webHidden/>
          </w:rPr>
          <w:instrText xml:space="preserve"> PAGEREF _Toc5649960 \h </w:instrText>
        </w:r>
        <w:r w:rsidR="002B5358">
          <w:rPr>
            <w:noProof/>
            <w:webHidden/>
          </w:rPr>
        </w:r>
        <w:r w:rsidR="002B5358">
          <w:rPr>
            <w:noProof/>
            <w:webHidden/>
          </w:rPr>
          <w:fldChar w:fldCharType="separate"/>
        </w:r>
        <w:r w:rsidR="002B5358">
          <w:rPr>
            <w:noProof/>
            <w:webHidden/>
          </w:rPr>
          <w:t>19</w:t>
        </w:r>
        <w:r w:rsidR="002B5358">
          <w:rPr>
            <w:noProof/>
            <w:webHidden/>
          </w:rPr>
          <w:fldChar w:fldCharType="end"/>
        </w:r>
      </w:hyperlink>
    </w:p>
    <w:p w:rsidR="002B5358" w:rsidRDefault="00BD38CF">
      <w:pPr>
        <w:pStyle w:val="10"/>
        <w:rPr>
          <w:rFonts w:asciiTheme="minorHAnsi" w:eastAsiaTheme="minorEastAsia" w:hAnsiTheme="minorHAnsi" w:cstheme="minorBidi"/>
          <w:b w:val="0"/>
          <w:bCs w:val="0"/>
          <w:iCs w:val="0"/>
          <w:noProof/>
          <w:sz w:val="21"/>
          <w:szCs w:val="22"/>
        </w:rPr>
      </w:pPr>
      <w:hyperlink w:anchor="_Toc5649961" w:history="1">
        <w:r w:rsidR="002B5358" w:rsidRPr="00FB1806">
          <w:rPr>
            <w:rStyle w:val="aa"/>
            <w:noProof/>
          </w:rPr>
          <w:t>9</w:t>
        </w:r>
        <w:r w:rsidR="002B5358">
          <w:rPr>
            <w:rFonts w:asciiTheme="minorHAnsi" w:eastAsiaTheme="minorEastAsia" w:hAnsiTheme="minorHAnsi" w:cstheme="minorBidi"/>
            <w:b w:val="0"/>
            <w:bCs w:val="0"/>
            <w:iCs w:val="0"/>
            <w:noProof/>
            <w:sz w:val="21"/>
            <w:szCs w:val="22"/>
          </w:rPr>
          <w:tab/>
        </w:r>
        <w:r w:rsidR="002B5358" w:rsidRPr="00FB1806">
          <w:rPr>
            <w:rStyle w:val="aa"/>
            <w:rFonts w:hint="eastAsia"/>
            <w:noProof/>
          </w:rPr>
          <w:t>附件与附图</w:t>
        </w:r>
        <w:r w:rsidR="002B5358">
          <w:rPr>
            <w:noProof/>
            <w:webHidden/>
          </w:rPr>
          <w:tab/>
        </w:r>
        <w:r w:rsidR="002B5358">
          <w:rPr>
            <w:noProof/>
            <w:webHidden/>
          </w:rPr>
          <w:fldChar w:fldCharType="begin"/>
        </w:r>
        <w:r w:rsidR="002B5358">
          <w:rPr>
            <w:noProof/>
            <w:webHidden/>
          </w:rPr>
          <w:instrText xml:space="preserve"> PAGEREF _Toc5649961 \h </w:instrText>
        </w:r>
        <w:r w:rsidR="002B5358">
          <w:rPr>
            <w:noProof/>
            <w:webHidden/>
          </w:rPr>
        </w:r>
        <w:r w:rsidR="002B5358">
          <w:rPr>
            <w:noProof/>
            <w:webHidden/>
          </w:rPr>
          <w:fldChar w:fldCharType="separate"/>
        </w:r>
        <w:r w:rsidR="002B5358">
          <w:rPr>
            <w:noProof/>
            <w:webHidden/>
          </w:rPr>
          <w:t>20</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2" w:history="1">
        <w:r w:rsidR="002B5358" w:rsidRPr="00FB1806">
          <w:rPr>
            <w:rStyle w:val="aa"/>
            <w:noProof/>
          </w:rPr>
          <w:t>9.1</w:t>
        </w:r>
        <w:r w:rsidR="002B5358">
          <w:rPr>
            <w:rFonts w:asciiTheme="minorHAnsi" w:eastAsiaTheme="minorEastAsia" w:hAnsiTheme="minorHAnsi" w:cstheme="minorBidi"/>
            <w:bCs w:val="0"/>
            <w:noProof/>
            <w:sz w:val="21"/>
            <w:szCs w:val="22"/>
          </w:rPr>
          <w:tab/>
        </w:r>
        <w:r w:rsidR="002B5358" w:rsidRPr="00FB1806">
          <w:rPr>
            <w:rStyle w:val="aa"/>
            <w:rFonts w:hint="eastAsia"/>
            <w:noProof/>
          </w:rPr>
          <w:t>附件一</w:t>
        </w:r>
        <w:r w:rsidR="002B5358" w:rsidRPr="00FB1806">
          <w:rPr>
            <w:rStyle w:val="aa"/>
            <w:noProof/>
          </w:rPr>
          <w:t xml:space="preserve">  </w:t>
        </w:r>
        <w:r w:rsidR="002B5358" w:rsidRPr="00FB1806">
          <w:rPr>
            <w:rStyle w:val="aa"/>
            <w:rFonts w:hint="eastAsia"/>
            <w:noProof/>
          </w:rPr>
          <w:t>立项文件</w:t>
        </w:r>
        <w:r w:rsidR="002B5358">
          <w:rPr>
            <w:noProof/>
            <w:webHidden/>
          </w:rPr>
          <w:tab/>
        </w:r>
        <w:r w:rsidR="002B5358">
          <w:rPr>
            <w:noProof/>
            <w:webHidden/>
          </w:rPr>
          <w:fldChar w:fldCharType="begin"/>
        </w:r>
        <w:r w:rsidR="002B5358">
          <w:rPr>
            <w:noProof/>
            <w:webHidden/>
          </w:rPr>
          <w:instrText xml:space="preserve"> PAGEREF _Toc5649962 \h </w:instrText>
        </w:r>
        <w:r w:rsidR="002B5358">
          <w:rPr>
            <w:noProof/>
            <w:webHidden/>
          </w:rPr>
        </w:r>
        <w:r w:rsidR="002B5358">
          <w:rPr>
            <w:noProof/>
            <w:webHidden/>
          </w:rPr>
          <w:fldChar w:fldCharType="separate"/>
        </w:r>
        <w:r w:rsidR="002B5358">
          <w:rPr>
            <w:noProof/>
            <w:webHidden/>
          </w:rPr>
          <w:t>20</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3" w:history="1">
        <w:r w:rsidR="002B5358" w:rsidRPr="00FB1806">
          <w:rPr>
            <w:rStyle w:val="aa"/>
            <w:noProof/>
          </w:rPr>
          <w:t>9.2</w:t>
        </w:r>
        <w:r w:rsidR="002B5358">
          <w:rPr>
            <w:rFonts w:asciiTheme="minorHAnsi" w:eastAsiaTheme="minorEastAsia" w:hAnsiTheme="minorHAnsi" w:cstheme="minorBidi"/>
            <w:bCs w:val="0"/>
            <w:noProof/>
            <w:sz w:val="21"/>
            <w:szCs w:val="22"/>
          </w:rPr>
          <w:tab/>
        </w:r>
        <w:r w:rsidR="002B5358" w:rsidRPr="00FB1806">
          <w:rPr>
            <w:rStyle w:val="aa"/>
            <w:rFonts w:hint="eastAsia"/>
            <w:noProof/>
          </w:rPr>
          <w:t>附件二</w:t>
        </w:r>
        <w:r w:rsidR="002B5358" w:rsidRPr="00FB1806">
          <w:rPr>
            <w:rStyle w:val="aa"/>
            <w:noProof/>
          </w:rPr>
          <w:t xml:space="preserve">  </w:t>
        </w:r>
        <w:r w:rsidR="002B5358" w:rsidRPr="00FB1806">
          <w:rPr>
            <w:rStyle w:val="aa"/>
            <w:rFonts w:hint="eastAsia"/>
            <w:noProof/>
          </w:rPr>
          <w:t>营业执照</w:t>
        </w:r>
        <w:r w:rsidR="002B5358">
          <w:rPr>
            <w:noProof/>
            <w:webHidden/>
          </w:rPr>
          <w:tab/>
        </w:r>
        <w:r w:rsidR="002B5358">
          <w:rPr>
            <w:noProof/>
            <w:webHidden/>
          </w:rPr>
          <w:fldChar w:fldCharType="begin"/>
        </w:r>
        <w:r w:rsidR="002B5358">
          <w:rPr>
            <w:noProof/>
            <w:webHidden/>
          </w:rPr>
          <w:instrText xml:space="preserve"> PAGEREF _Toc5649963 \h </w:instrText>
        </w:r>
        <w:r w:rsidR="002B5358">
          <w:rPr>
            <w:noProof/>
            <w:webHidden/>
          </w:rPr>
        </w:r>
        <w:r w:rsidR="002B5358">
          <w:rPr>
            <w:noProof/>
            <w:webHidden/>
          </w:rPr>
          <w:fldChar w:fldCharType="separate"/>
        </w:r>
        <w:r w:rsidR="002B5358">
          <w:rPr>
            <w:noProof/>
            <w:webHidden/>
          </w:rPr>
          <w:t>21</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4" w:history="1">
        <w:r w:rsidR="002B5358" w:rsidRPr="00FB1806">
          <w:rPr>
            <w:rStyle w:val="aa"/>
            <w:noProof/>
          </w:rPr>
          <w:t>9.3</w:t>
        </w:r>
        <w:r w:rsidR="002B5358">
          <w:rPr>
            <w:rFonts w:asciiTheme="minorHAnsi" w:eastAsiaTheme="minorEastAsia" w:hAnsiTheme="minorHAnsi" w:cstheme="minorBidi"/>
            <w:bCs w:val="0"/>
            <w:noProof/>
            <w:sz w:val="21"/>
            <w:szCs w:val="22"/>
          </w:rPr>
          <w:tab/>
        </w:r>
        <w:r w:rsidR="002B5358" w:rsidRPr="00FB1806">
          <w:rPr>
            <w:rStyle w:val="aa"/>
            <w:rFonts w:hint="eastAsia"/>
            <w:noProof/>
          </w:rPr>
          <w:t>附件三</w:t>
        </w:r>
        <w:r w:rsidR="002B5358" w:rsidRPr="00FB1806">
          <w:rPr>
            <w:rStyle w:val="aa"/>
            <w:noProof/>
          </w:rPr>
          <w:t xml:space="preserve">  </w:t>
        </w:r>
        <w:r w:rsidR="002B5358" w:rsidRPr="00FB1806">
          <w:rPr>
            <w:rStyle w:val="aa"/>
            <w:rFonts w:hint="eastAsia"/>
            <w:noProof/>
          </w:rPr>
          <w:t>环评批复</w:t>
        </w:r>
        <w:r w:rsidR="002B5358">
          <w:rPr>
            <w:noProof/>
            <w:webHidden/>
          </w:rPr>
          <w:tab/>
        </w:r>
        <w:r w:rsidR="002B5358">
          <w:rPr>
            <w:noProof/>
            <w:webHidden/>
          </w:rPr>
          <w:fldChar w:fldCharType="begin"/>
        </w:r>
        <w:r w:rsidR="002B5358">
          <w:rPr>
            <w:noProof/>
            <w:webHidden/>
          </w:rPr>
          <w:instrText xml:space="preserve"> PAGEREF _Toc5649964 \h </w:instrText>
        </w:r>
        <w:r w:rsidR="002B5358">
          <w:rPr>
            <w:noProof/>
            <w:webHidden/>
          </w:rPr>
        </w:r>
        <w:r w:rsidR="002B5358">
          <w:rPr>
            <w:noProof/>
            <w:webHidden/>
          </w:rPr>
          <w:fldChar w:fldCharType="separate"/>
        </w:r>
        <w:r w:rsidR="002B5358">
          <w:rPr>
            <w:noProof/>
            <w:webHidden/>
          </w:rPr>
          <w:t>22</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5" w:history="1">
        <w:r w:rsidR="002B5358" w:rsidRPr="00FB1806">
          <w:rPr>
            <w:rStyle w:val="aa"/>
            <w:noProof/>
          </w:rPr>
          <w:t>9.4</w:t>
        </w:r>
        <w:r w:rsidR="002B5358">
          <w:rPr>
            <w:rFonts w:asciiTheme="minorHAnsi" w:eastAsiaTheme="minorEastAsia" w:hAnsiTheme="minorHAnsi" w:cstheme="minorBidi"/>
            <w:bCs w:val="0"/>
            <w:noProof/>
            <w:sz w:val="21"/>
            <w:szCs w:val="22"/>
          </w:rPr>
          <w:tab/>
        </w:r>
        <w:r w:rsidR="002B5358" w:rsidRPr="00FB1806">
          <w:rPr>
            <w:rStyle w:val="aa"/>
            <w:rFonts w:hint="eastAsia"/>
            <w:noProof/>
          </w:rPr>
          <w:t>附件四</w:t>
        </w:r>
        <w:r w:rsidR="002B5358" w:rsidRPr="00FB1806">
          <w:rPr>
            <w:rStyle w:val="aa"/>
            <w:noProof/>
          </w:rPr>
          <w:t xml:space="preserve">  </w:t>
        </w:r>
        <w:r w:rsidR="002B5358" w:rsidRPr="00FB1806">
          <w:rPr>
            <w:rStyle w:val="aa"/>
            <w:rFonts w:hint="eastAsia"/>
            <w:noProof/>
          </w:rPr>
          <w:t>危废协议</w:t>
        </w:r>
        <w:r w:rsidR="002B5358">
          <w:rPr>
            <w:noProof/>
            <w:webHidden/>
          </w:rPr>
          <w:tab/>
        </w:r>
        <w:r w:rsidR="002B5358">
          <w:rPr>
            <w:noProof/>
            <w:webHidden/>
          </w:rPr>
          <w:fldChar w:fldCharType="begin"/>
        </w:r>
        <w:r w:rsidR="002B5358">
          <w:rPr>
            <w:noProof/>
            <w:webHidden/>
          </w:rPr>
          <w:instrText xml:space="preserve"> PAGEREF _Toc5649965 \h </w:instrText>
        </w:r>
        <w:r w:rsidR="002B5358">
          <w:rPr>
            <w:noProof/>
            <w:webHidden/>
          </w:rPr>
        </w:r>
        <w:r w:rsidR="002B5358">
          <w:rPr>
            <w:noProof/>
            <w:webHidden/>
          </w:rPr>
          <w:fldChar w:fldCharType="separate"/>
        </w:r>
        <w:r w:rsidR="002B5358">
          <w:rPr>
            <w:noProof/>
            <w:webHidden/>
          </w:rPr>
          <w:t>23</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6" w:history="1">
        <w:r w:rsidR="002B5358" w:rsidRPr="00FB1806">
          <w:rPr>
            <w:rStyle w:val="aa"/>
            <w:noProof/>
          </w:rPr>
          <w:t>9.5</w:t>
        </w:r>
        <w:r w:rsidR="002B5358">
          <w:rPr>
            <w:rFonts w:asciiTheme="minorHAnsi" w:eastAsiaTheme="minorEastAsia" w:hAnsiTheme="minorHAnsi" w:cstheme="minorBidi"/>
            <w:bCs w:val="0"/>
            <w:noProof/>
            <w:sz w:val="21"/>
            <w:szCs w:val="22"/>
          </w:rPr>
          <w:tab/>
        </w:r>
        <w:r w:rsidR="002B5358" w:rsidRPr="00FB1806">
          <w:rPr>
            <w:rStyle w:val="aa"/>
            <w:rFonts w:hint="eastAsia"/>
            <w:noProof/>
          </w:rPr>
          <w:t>附件五</w:t>
        </w:r>
        <w:r w:rsidR="002B5358" w:rsidRPr="00FB1806">
          <w:rPr>
            <w:rStyle w:val="aa"/>
            <w:noProof/>
          </w:rPr>
          <w:t xml:space="preserve">  </w:t>
        </w:r>
        <w:r w:rsidR="002B5358" w:rsidRPr="00FB1806">
          <w:rPr>
            <w:rStyle w:val="aa"/>
            <w:rFonts w:hint="eastAsia"/>
            <w:noProof/>
          </w:rPr>
          <w:t>检测报告</w:t>
        </w:r>
        <w:r w:rsidR="002B5358">
          <w:rPr>
            <w:noProof/>
            <w:webHidden/>
          </w:rPr>
          <w:tab/>
        </w:r>
        <w:r w:rsidR="002B5358">
          <w:rPr>
            <w:noProof/>
            <w:webHidden/>
          </w:rPr>
          <w:fldChar w:fldCharType="begin"/>
        </w:r>
        <w:r w:rsidR="002B5358">
          <w:rPr>
            <w:noProof/>
            <w:webHidden/>
          </w:rPr>
          <w:instrText xml:space="preserve"> PAGEREF _Toc5649966 \h </w:instrText>
        </w:r>
        <w:r w:rsidR="002B5358">
          <w:rPr>
            <w:noProof/>
            <w:webHidden/>
          </w:rPr>
        </w:r>
        <w:r w:rsidR="002B5358">
          <w:rPr>
            <w:noProof/>
            <w:webHidden/>
          </w:rPr>
          <w:fldChar w:fldCharType="separate"/>
        </w:r>
        <w:r w:rsidR="002B5358">
          <w:rPr>
            <w:noProof/>
            <w:webHidden/>
          </w:rPr>
          <w:t>27</w:t>
        </w:r>
        <w:r w:rsidR="002B5358">
          <w:rPr>
            <w:noProof/>
            <w:webHidden/>
          </w:rPr>
          <w:fldChar w:fldCharType="end"/>
        </w:r>
      </w:hyperlink>
    </w:p>
    <w:p w:rsidR="002B5358" w:rsidRDefault="00BD38CF">
      <w:pPr>
        <w:pStyle w:val="21"/>
        <w:rPr>
          <w:rFonts w:asciiTheme="minorHAnsi" w:eastAsiaTheme="minorEastAsia" w:hAnsiTheme="minorHAnsi" w:cstheme="minorBidi"/>
          <w:bCs w:val="0"/>
          <w:noProof/>
          <w:sz w:val="21"/>
          <w:szCs w:val="22"/>
        </w:rPr>
      </w:pPr>
      <w:hyperlink w:anchor="_Toc5649967" w:history="1">
        <w:r w:rsidR="002B5358" w:rsidRPr="00FB1806">
          <w:rPr>
            <w:rStyle w:val="aa"/>
            <w:noProof/>
          </w:rPr>
          <w:t>9.6</w:t>
        </w:r>
        <w:r w:rsidR="002B5358">
          <w:rPr>
            <w:rFonts w:asciiTheme="minorHAnsi" w:eastAsiaTheme="minorEastAsia" w:hAnsiTheme="minorHAnsi" w:cstheme="minorBidi"/>
            <w:bCs w:val="0"/>
            <w:noProof/>
            <w:sz w:val="21"/>
            <w:szCs w:val="22"/>
          </w:rPr>
          <w:tab/>
        </w:r>
        <w:r w:rsidR="002B5358" w:rsidRPr="00FB1806">
          <w:rPr>
            <w:rStyle w:val="aa"/>
            <w:rFonts w:hint="eastAsia"/>
            <w:noProof/>
          </w:rPr>
          <w:t>附件六</w:t>
        </w:r>
        <w:r w:rsidR="002B5358" w:rsidRPr="00FB1806">
          <w:rPr>
            <w:rStyle w:val="aa"/>
            <w:noProof/>
          </w:rPr>
          <w:t xml:space="preserve">  </w:t>
        </w:r>
        <w:r w:rsidR="002B5358" w:rsidRPr="00FB1806">
          <w:rPr>
            <w:rStyle w:val="aa"/>
            <w:rFonts w:hint="eastAsia"/>
            <w:noProof/>
          </w:rPr>
          <w:t>工况证明</w:t>
        </w:r>
        <w:r w:rsidR="002B5358">
          <w:rPr>
            <w:noProof/>
            <w:webHidden/>
          </w:rPr>
          <w:tab/>
        </w:r>
        <w:r w:rsidR="002B5358">
          <w:rPr>
            <w:noProof/>
            <w:webHidden/>
          </w:rPr>
          <w:fldChar w:fldCharType="begin"/>
        </w:r>
        <w:r w:rsidR="002B5358">
          <w:rPr>
            <w:noProof/>
            <w:webHidden/>
          </w:rPr>
          <w:instrText xml:space="preserve"> PAGEREF _Toc5649967 \h </w:instrText>
        </w:r>
        <w:r w:rsidR="002B5358">
          <w:rPr>
            <w:noProof/>
            <w:webHidden/>
          </w:rPr>
        </w:r>
        <w:r w:rsidR="002B5358">
          <w:rPr>
            <w:noProof/>
            <w:webHidden/>
          </w:rPr>
          <w:fldChar w:fldCharType="separate"/>
        </w:r>
        <w:r w:rsidR="002B5358">
          <w:rPr>
            <w:noProof/>
            <w:webHidden/>
          </w:rPr>
          <w:t>33</w:t>
        </w:r>
        <w:r w:rsidR="002B5358">
          <w:rPr>
            <w:noProof/>
            <w:webHidden/>
          </w:rPr>
          <w:fldChar w:fldCharType="end"/>
        </w:r>
      </w:hyperlink>
    </w:p>
    <w:p w:rsidR="009524FA" w:rsidRDefault="004A7735">
      <w:r>
        <w:rPr>
          <w:b/>
          <w:bCs/>
          <w:lang w:val="zh-CN"/>
        </w:rPr>
        <w:fldChar w:fldCharType="end"/>
      </w:r>
    </w:p>
    <w:p w:rsidR="009524FA" w:rsidRPr="00BC7D60" w:rsidRDefault="009524FA" w:rsidP="00D65493">
      <w:pPr>
        <w:spacing w:line="360" w:lineRule="auto"/>
        <w:rPr>
          <w:rFonts w:ascii="仿宋_GB2312" w:eastAsia="仿宋_GB2312"/>
          <w:color w:val="000000"/>
          <w:sz w:val="24"/>
        </w:rPr>
        <w:sectPr w:rsidR="009524FA" w:rsidRPr="00BC7D60" w:rsidSect="009524FA">
          <w:type w:val="continuous"/>
          <w:pgSz w:w="11906" w:h="16838"/>
          <w:pgMar w:top="1440" w:right="1800" w:bottom="1440" w:left="1800" w:header="708" w:footer="708" w:gutter="0"/>
          <w:cols w:space="720"/>
          <w:docGrid w:linePitch="360"/>
        </w:sectPr>
      </w:pPr>
    </w:p>
    <w:p w:rsidR="00D65493" w:rsidRPr="00915B43" w:rsidRDefault="00BB6807" w:rsidP="00915B43">
      <w:pPr>
        <w:pStyle w:val="1"/>
      </w:pPr>
      <w:bookmarkStart w:id="4" w:name="_Toc5649911"/>
      <w:r>
        <w:lastRenderedPageBreak/>
        <w:t>建设项目</w:t>
      </w:r>
      <w:r>
        <w:rPr>
          <w:rFonts w:hint="eastAsia"/>
        </w:rPr>
        <w:t>基本情况</w:t>
      </w:r>
      <w:bookmarkEnd w:id="4"/>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5"/>
        <w:gridCol w:w="2552"/>
        <w:gridCol w:w="1984"/>
        <w:gridCol w:w="1003"/>
        <w:gridCol w:w="765"/>
        <w:gridCol w:w="1035"/>
      </w:tblGrid>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建设项目名称</w:t>
            </w:r>
          </w:p>
        </w:tc>
        <w:tc>
          <w:tcPr>
            <w:tcW w:w="7339" w:type="dxa"/>
            <w:gridSpan w:val="5"/>
            <w:vAlign w:val="center"/>
          </w:tcPr>
          <w:p w:rsidR="00D65493" w:rsidRPr="00085E70" w:rsidRDefault="005A684E" w:rsidP="00EE264C">
            <w:pPr>
              <w:rPr>
                <w:color w:val="000000"/>
                <w:szCs w:val="21"/>
              </w:rPr>
            </w:pPr>
            <w:r>
              <w:rPr>
                <w:color w:val="000000"/>
                <w:szCs w:val="21"/>
              </w:rPr>
              <w:t>年中转</w:t>
            </w:r>
            <w:r>
              <w:rPr>
                <w:color w:val="000000"/>
                <w:szCs w:val="21"/>
              </w:rPr>
              <w:t>5</w:t>
            </w:r>
            <w:r>
              <w:rPr>
                <w:color w:val="000000"/>
                <w:szCs w:val="21"/>
              </w:rPr>
              <w:t>万吨油品调整技改项目</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建设单位名称</w:t>
            </w:r>
          </w:p>
        </w:tc>
        <w:tc>
          <w:tcPr>
            <w:tcW w:w="7339" w:type="dxa"/>
            <w:gridSpan w:val="5"/>
            <w:vAlign w:val="center"/>
          </w:tcPr>
          <w:p w:rsidR="00D65493" w:rsidRPr="00085E70" w:rsidRDefault="005A684E" w:rsidP="00EE264C">
            <w:pPr>
              <w:rPr>
                <w:color w:val="000000"/>
                <w:szCs w:val="21"/>
              </w:rPr>
            </w:pPr>
            <w:r>
              <w:rPr>
                <w:color w:val="000000"/>
                <w:szCs w:val="21"/>
              </w:rPr>
              <w:t>宁波北仑航运有限公司</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建设项目性质</w:t>
            </w:r>
          </w:p>
        </w:tc>
        <w:tc>
          <w:tcPr>
            <w:tcW w:w="7339" w:type="dxa"/>
            <w:gridSpan w:val="5"/>
            <w:vAlign w:val="center"/>
          </w:tcPr>
          <w:p w:rsidR="00D65493" w:rsidRPr="00085E70" w:rsidRDefault="005A684E" w:rsidP="00EE264C">
            <w:pPr>
              <w:rPr>
                <w:color w:val="000000"/>
                <w:szCs w:val="21"/>
              </w:rPr>
            </w:pPr>
            <w:r w:rsidRPr="005A684E">
              <w:rPr>
                <w:rFonts w:hint="eastAsia"/>
                <w:color w:val="000000"/>
                <w:szCs w:val="21"/>
              </w:rPr>
              <w:t>技改</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建设地点</w:t>
            </w:r>
          </w:p>
        </w:tc>
        <w:tc>
          <w:tcPr>
            <w:tcW w:w="7339" w:type="dxa"/>
            <w:gridSpan w:val="5"/>
            <w:vAlign w:val="center"/>
          </w:tcPr>
          <w:p w:rsidR="00D65493" w:rsidRPr="00085E70" w:rsidRDefault="005A684E" w:rsidP="00EE264C">
            <w:pPr>
              <w:rPr>
                <w:color w:val="000000"/>
                <w:szCs w:val="21"/>
              </w:rPr>
            </w:pPr>
            <w:r w:rsidRPr="005A684E">
              <w:rPr>
                <w:rFonts w:hint="eastAsia"/>
                <w:color w:val="000000"/>
                <w:szCs w:val="21"/>
              </w:rPr>
              <w:t>北仑小港红联小道头</w:t>
            </w:r>
            <w:r w:rsidRPr="005A684E">
              <w:rPr>
                <w:rFonts w:hint="eastAsia"/>
                <w:color w:val="000000"/>
                <w:szCs w:val="21"/>
              </w:rPr>
              <w:t>91</w:t>
            </w:r>
            <w:r w:rsidRPr="005A684E">
              <w:rPr>
                <w:rFonts w:hint="eastAsia"/>
                <w:color w:val="000000"/>
                <w:szCs w:val="21"/>
              </w:rPr>
              <w:t>号</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主要产品名称</w:t>
            </w:r>
          </w:p>
        </w:tc>
        <w:tc>
          <w:tcPr>
            <w:tcW w:w="7339" w:type="dxa"/>
            <w:gridSpan w:val="5"/>
            <w:vAlign w:val="center"/>
          </w:tcPr>
          <w:p w:rsidR="00D65493" w:rsidRPr="00085E70" w:rsidRDefault="005A684E" w:rsidP="00EE264C">
            <w:pPr>
              <w:rPr>
                <w:color w:val="000000"/>
                <w:szCs w:val="21"/>
              </w:rPr>
            </w:pPr>
            <w:r w:rsidRPr="005A684E">
              <w:rPr>
                <w:rFonts w:hint="eastAsia"/>
              </w:rPr>
              <w:t>油品的装卸和中转</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设计生产能力</w:t>
            </w:r>
          </w:p>
        </w:tc>
        <w:tc>
          <w:tcPr>
            <w:tcW w:w="7339" w:type="dxa"/>
            <w:gridSpan w:val="5"/>
            <w:vAlign w:val="center"/>
          </w:tcPr>
          <w:p w:rsidR="00D65493" w:rsidRPr="00085E70" w:rsidRDefault="005A684E" w:rsidP="00B53C36">
            <w:pPr>
              <w:rPr>
                <w:color w:val="000000"/>
                <w:szCs w:val="21"/>
              </w:rPr>
            </w:pPr>
            <w:r w:rsidRPr="0006691C">
              <w:rPr>
                <w:rFonts w:hint="eastAsia"/>
              </w:rPr>
              <w:t>年中转</w:t>
            </w:r>
            <w:r w:rsidRPr="0006691C">
              <w:rPr>
                <w:rFonts w:hint="eastAsia"/>
              </w:rPr>
              <w:t>5</w:t>
            </w:r>
            <w:r w:rsidRPr="0006691C">
              <w:rPr>
                <w:rFonts w:hint="eastAsia"/>
              </w:rPr>
              <w:t>万吨油品</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实际生产能力</w:t>
            </w:r>
          </w:p>
        </w:tc>
        <w:tc>
          <w:tcPr>
            <w:tcW w:w="7339" w:type="dxa"/>
            <w:gridSpan w:val="5"/>
            <w:vAlign w:val="center"/>
          </w:tcPr>
          <w:p w:rsidR="00D65493" w:rsidRPr="00085E70" w:rsidRDefault="005A684E" w:rsidP="00B65CE0">
            <w:pPr>
              <w:rPr>
                <w:color w:val="000000"/>
                <w:szCs w:val="21"/>
              </w:rPr>
            </w:pPr>
            <w:r w:rsidRPr="0006691C">
              <w:rPr>
                <w:rFonts w:hint="eastAsia"/>
              </w:rPr>
              <w:t>年中转</w:t>
            </w:r>
            <w:r w:rsidRPr="0006691C">
              <w:rPr>
                <w:rFonts w:hint="eastAsia"/>
              </w:rPr>
              <w:t>5</w:t>
            </w:r>
            <w:r w:rsidRPr="0006691C">
              <w:rPr>
                <w:rFonts w:hint="eastAsia"/>
              </w:rPr>
              <w:t>万吨油品</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建设项目环评时间</w:t>
            </w:r>
          </w:p>
        </w:tc>
        <w:tc>
          <w:tcPr>
            <w:tcW w:w="2552" w:type="dxa"/>
            <w:vAlign w:val="center"/>
          </w:tcPr>
          <w:p w:rsidR="00D65493" w:rsidRPr="00085E70" w:rsidRDefault="00392744" w:rsidP="005A684E">
            <w:pPr>
              <w:rPr>
                <w:color w:val="000000"/>
                <w:szCs w:val="21"/>
              </w:rPr>
            </w:pPr>
            <w:r w:rsidRPr="00085E70">
              <w:rPr>
                <w:color w:val="000000"/>
                <w:szCs w:val="21"/>
              </w:rPr>
              <w:t>201</w:t>
            </w:r>
            <w:r w:rsidR="00F01268">
              <w:rPr>
                <w:rFonts w:hint="eastAsia"/>
                <w:color w:val="000000"/>
                <w:szCs w:val="21"/>
              </w:rPr>
              <w:t>8</w:t>
            </w:r>
            <w:r w:rsidR="00EE264C" w:rsidRPr="00085E70">
              <w:rPr>
                <w:color w:val="000000"/>
                <w:szCs w:val="21"/>
              </w:rPr>
              <w:t>年</w:t>
            </w:r>
            <w:r w:rsidR="005A684E">
              <w:rPr>
                <w:rFonts w:hint="eastAsia"/>
                <w:color w:val="000000"/>
                <w:szCs w:val="21"/>
              </w:rPr>
              <w:t>10</w:t>
            </w:r>
            <w:r w:rsidR="005A684E" w:rsidRPr="00085E70">
              <w:rPr>
                <w:color w:val="000000"/>
                <w:szCs w:val="21"/>
              </w:rPr>
              <w:t>月</w:t>
            </w:r>
          </w:p>
        </w:tc>
        <w:tc>
          <w:tcPr>
            <w:tcW w:w="1984" w:type="dxa"/>
            <w:vAlign w:val="center"/>
          </w:tcPr>
          <w:p w:rsidR="00D65493" w:rsidRPr="00085E70" w:rsidRDefault="00D65493" w:rsidP="00EE264C">
            <w:pPr>
              <w:rPr>
                <w:color w:val="000000"/>
                <w:szCs w:val="21"/>
              </w:rPr>
            </w:pPr>
            <w:r w:rsidRPr="00085E70">
              <w:rPr>
                <w:color w:val="000000"/>
                <w:szCs w:val="21"/>
              </w:rPr>
              <w:t>开工建设时间</w:t>
            </w:r>
          </w:p>
        </w:tc>
        <w:tc>
          <w:tcPr>
            <w:tcW w:w="2803" w:type="dxa"/>
            <w:gridSpan w:val="3"/>
            <w:vAlign w:val="center"/>
          </w:tcPr>
          <w:p w:rsidR="00D65493" w:rsidRPr="00085E70" w:rsidRDefault="00EE264C" w:rsidP="005A684E">
            <w:pPr>
              <w:rPr>
                <w:color w:val="000000"/>
                <w:szCs w:val="21"/>
              </w:rPr>
            </w:pPr>
            <w:r w:rsidRPr="00085E70">
              <w:rPr>
                <w:color w:val="000000"/>
                <w:szCs w:val="21"/>
              </w:rPr>
              <w:t>201</w:t>
            </w:r>
            <w:r w:rsidR="005A684E">
              <w:rPr>
                <w:rFonts w:hint="eastAsia"/>
                <w:color w:val="000000"/>
                <w:szCs w:val="21"/>
              </w:rPr>
              <w:t>8</w:t>
            </w:r>
            <w:r w:rsidRPr="00085E70">
              <w:rPr>
                <w:color w:val="000000"/>
                <w:szCs w:val="21"/>
              </w:rPr>
              <w:t>年</w:t>
            </w:r>
            <w:r w:rsidR="005A684E">
              <w:rPr>
                <w:rFonts w:hint="eastAsia"/>
                <w:color w:val="000000"/>
                <w:szCs w:val="21"/>
              </w:rPr>
              <w:t>10</w:t>
            </w:r>
            <w:r w:rsidRPr="00085E70">
              <w:rPr>
                <w:color w:val="000000"/>
                <w:szCs w:val="21"/>
              </w:rPr>
              <w:t>月</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hint="eastAsia"/>
                <w:color w:val="000000"/>
                <w:szCs w:val="21"/>
              </w:rPr>
              <w:t>调试</w:t>
            </w:r>
            <w:r>
              <w:rPr>
                <w:rFonts w:ascii="宋体" w:hAnsi="宋体"/>
                <w:color w:val="000000"/>
                <w:szCs w:val="21"/>
              </w:rPr>
              <w:t>时间</w:t>
            </w:r>
          </w:p>
        </w:tc>
        <w:tc>
          <w:tcPr>
            <w:tcW w:w="2552" w:type="dxa"/>
            <w:vAlign w:val="center"/>
          </w:tcPr>
          <w:p w:rsidR="00D65493" w:rsidRPr="00085E70" w:rsidRDefault="00392744" w:rsidP="005A684E">
            <w:pPr>
              <w:rPr>
                <w:color w:val="000000"/>
                <w:szCs w:val="21"/>
              </w:rPr>
            </w:pPr>
            <w:r w:rsidRPr="00085E70">
              <w:rPr>
                <w:color w:val="000000"/>
                <w:szCs w:val="21"/>
              </w:rPr>
              <w:t>201</w:t>
            </w:r>
            <w:r w:rsidR="005A684E">
              <w:rPr>
                <w:rFonts w:hint="eastAsia"/>
                <w:color w:val="000000"/>
                <w:szCs w:val="21"/>
              </w:rPr>
              <w:t>9</w:t>
            </w:r>
            <w:r w:rsidR="00EE264C" w:rsidRPr="00085E70">
              <w:rPr>
                <w:color w:val="000000"/>
                <w:szCs w:val="21"/>
              </w:rPr>
              <w:t>年</w:t>
            </w:r>
            <w:r w:rsidR="005A684E">
              <w:rPr>
                <w:rFonts w:hint="eastAsia"/>
                <w:color w:val="000000"/>
                <w:szCs w:val="21"/>
              </w:rPr>
              <w:t>1</w:t>
            </w:r>
            <w:r w:rsidR="00EE264C" w:rsidRPr="00085E70">
              <w:rPr>
                <w:color w:val="000000"/>
                <w:szCs w:val="21"/>
              </w:rPr>
              <w:t>月</w:t>
            </w:r>
          </w:p>
        </w:tc>
        <w:tc>
          <w:tcPr>
            <w:tcW w:w="1984" w:type="dxa"/>
            <w:vAlign w:val="center"/>
          </w:tcPr>
          <w:p w:rsidR="00D65493" w:rsidRPr="00085E70" w:rsidRDefault="00D65493" w:rsidP="00EE264C">
            <w:pPr>
              <w:rPr>
                <w:color w:val="000000"/>
                <w:szCs w:val="21"/>
              </w:rPr>
            </w:pPr>
            <w:r w:rsidRPr="00085E70">
              <w:rPr>
                <w:color w:val="000000"/>
                <w:szCs w:val="21"/>
              </w:rPr>
              <w:t>验收现场监测时间</w:t>
            </w:r>
          </w:p>
        </w:tc>
        <w:tc>
          <w:tcPr>
            <w:tcW w:w="2803" w:type="dxa"/>
            <w:gridSpan w:val="3"/>
            <w:vAlign w:val="center"/>
          </w:tcPr>
          <w:p w:rsidR="00D65493" w:rsidRPr="00085E70" w:rsidRDefault="008B4BCB" w:rsidP="00993DAF">
            <w:pPr>
              <w:rPr>
                <w:color w:val="000000"/>
                <w:szCs w:val="21"/>
              </w:rPr>
            </w:pPr>
            <w:r w:rsidRPr="00085E70">
              <w:rPr>
                <w:color w:val="000000"/>
                <w:szCs w:val="21"/>
              </w:rPr>
              <w:t>201</w:t>
            </w:r>
            <w:r w:rsidR="005A684E">
              <w:rPr>
                <w:rFonts w:hint="eastAsia"/>
                <w:color w:val="000000"/>
                <w:szCs w:val="21"/>
              </w:rPr>
              <w:t>9</w:t>
            </w:r>
            <w:r w:rsidRPr="00085E70">
              <w:rPr>
                <w:color w:val="000000"/>
                <w:szCs w:val="21"/>
              </w:rPr>
              <w:t>年</w:t>
            </w:r>
            <w:r w:rsidR="00993DAF">
              <w:rPr>
                <w:rFonts w:hint="eastAsia"/>
                <w:color w:val="000000"/>
                <w:szCs w:val="21"/>
              </w:rPr>
              <w:t>3</w:t>
            </w:r>
            <w:r w:rsidRPr="00085E70">
              <w:rPr>
                <w:color w:val="000000"/>
                <w:szCs w:val="21"/>
              </w:rPr>
              <w:t>月</w:t>
            </w:r>
          </w:p>
        </w:tc>
      </w:tr>
      <w:tr w:rsidR="00D65493" w:rsidTr="007432AE">
        <w:trPr>
          <w:trHeight w:val="794"/>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环评报告表</w:t>
            </w:r>
          </w:p>
          <w:p w:rsidR="00D65493" w:rsidRDefault="00D65493" w:rsidP="00EE264C">
            <w:pPr>
              <w:rPr>
                <w:rFonts w:ascii="宋体" w:hAnsi="宋体"/>
                <w:color w:val="000000"/>
                <w:szCs w:val="21"/>
              </w:rPr>
            </w:pPr>
            <w:r>
              <w:rPr>
                <w:rFonts w:ascii="宋体" w:hAnsi="宋体"/>
                <w:color w:val="000000"/>
                <w:szCs w:val="21"/>
              </w:rPr>
              <w:t>审批部门</w:t>
            </w:r>
          </w:p>
        </w:tc>
        <w:tc>
          <w:tcPr>
            <w:tcW w:w="2552" w:type="dxa"/>
            <w:vAlign w:val="center"/>
          </w:tcPr>
          <w:p w:rsidR="00D65493" w:rsidRPr="00085E70" w:rsidRDefault="005A684E" w:rsidP="00EE264C">
            <w:pPr>
              <w:rPr>
                <w:color w:val="000000"/>
                <w:szCs w:val="21"/>
              </w:rPr>
            </w:pPr>
            <w:r w:rsidRPr="005A684E">
              <w:rPr>
                <w:rFonts w:hint="eastAsia"/>
                <w:color w:val="000000"/>
                <w:szCs w:val="21"/>
              </w:rPr>
              <w:t>宁波市生态环境局北仑分局</w:t>
            </w:r>
          </w:p>
        </w:tc>
        <w:tc>
          <w:tcPr>
            <w:tcW w:w="1984" w:type="dxa"/>
            <w:vAlign w:val="center"/>
          </w:tcPr>
          <w:p w:rsidR="00D65493" w:rsidRPr="00085E70" w:rsidRDefault="00D65493" w:rsidP="00EE264C">
            <w:pPr>
              <w:rPr>
                <w:color w:val="000000"/>
                <w:szCs w:val="21"/>
              </w:rPr>
            </w:pPr>
            <w:r w:rsidRPr="00085E70">
              <w:rPr>
                <w:color w:val="000000"/>
                <w:szCs w:val="21"/>
              </w:rPr>
              <w:t>环评报告表</w:t>
            </w:r>
          </w:p>
          <w:p w:rsidR="00D65493" w:rsidRPr="00085E70" w:rsidRDefault="00D65493" w:rsidP="00EE264C">
            <w:pPr>
              <w:rPr>
                <w:color w:val="000000"/>
                <w:szCs w:val="21"/>
              </w:rPr>
            </w:pPr>
            <w:r w:rsidRPr="00085E70">
              <w:rPr>
                <w:color w:val="000000"/>
                <w:szCs w:val="21"/>
              </w:rPr>
              <w:t>编制单位</w:t>
            </w:r>
          </w:p>
        </w:tc>
        <w:tc>
          <w:tcPr>
            <w:tcW w:w="2803" w:type="dxa"/>
            <w:gridSpan w:val="3"/>
            <w:vAlign w:val="center"/>
          </w:tcPr>
          <w:p w:rsidR="00D65493" w:rsidRPr="00085E70" w:rsidRDefault="005A684E" w:rsidP="00EE264C">
            <w:pPr>
              <w:rPr>
                <w:color w:val="000000"/>
                <w:szCs w:val="21"/>
              </w:rPr>
            </w:pPr>
            <w:r w:rsidRPr="005A684E">
              <w:rPr>
                <w:rFonts w:hint="eastAsia"/>
                <w:color w:val="000000"/>
                <w:szCs w:val="21"/>
              </w:rPr>
              <w:t>浙江瀚邦环保科技有限公司</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环保设施设计单位</w:t>
            </w:r>
          </w:p>
        </w:tc>
        <w:tc>
          <w:tcPr>
            <w:tcW w:w="2552" w:type="dxa"/>
            <w:vAlign w:val="center"/>
          </w:tcPr>
          <w:p w:rsidR="00D65493" w:rsidRPr="00085E70" w:rsidRDefault="005A684E" w:rsidP="00EE264C">
            <w:pPr>
              <w:rPr>
                <w:color w:val="000000"/>
                <w:szCs w:val="21"/>
              </w:rPr>
            </w:pPr>
            <w:r>
              <w:rPr>
                <w:rFonts w:hint="eastAsia"/>
                <w:color w:val="000000"/>
                <w:szCs w:val="21"/>
              </w:rPr>
              <w:t>/</w:t>
            </w:r>
          </w:p>
        </w:tc>
        <w:tc>
          <w:tcPr>
            <w:tcW w:w="1984" w:type="dxa"/>
            <w:vAlign w:val="center"/>
          </w:tcPr>
          <w:p w:rsidR="00D65493" w:rsidRPr="00085E70" w:rsidRDefault="00D65493" w:rsidP="00EE264C">
            <w:pPr>
              <w:rPr>
                <w:color w:val="000000"/>
                <w:szCs w:val="21"/>
              </w:rPr>
            </w:pPr>
            <w:r w:rsidRPr="00085E70">
              <w:rPr>
                <w:color w:val="000000"/>
                <w:szCs w:val="21"/>
              </w:rPr>
              <w:t>环保设施施工单位</w:t>
            </w:r>
          </w:p>
        </w:tc>
        <w:tc>
          <w:tcPr>
            <w:tcW w:w="2803" w:type="dxa"/>
            <w:gridSpan w:val="3"/>
            <w:vAlign w:val="center"/>
          </w:tcPr>
          <w:p w:rsidR="00D65493" w:rsidRPr="00085E70" w:rsidRDefault="005A684E" w:rsidP="00EE264C">
            <w:pPr>
              <w:rPr>
                <w:color w:val="000000"/>
                <w:szCs w:val="21"/>
              </w:rPr>
            </w:pPr>
            <w:r>
              <w:rPr>
                <w:rFonts w:hint="eastAsia"/>
                <w:color w:val="000000"/>
                <w:szCs w:val="21"/>
              </w:rPr>
              <w:t>/</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投资总概算</w:t>
            </w:r>
            <w:r w:rsidR="002E2B13">
              <w:rPr>
                <w:rFonts w:ascii="宋体" w:hAnsi="宋体" w:hint="eastAsia"/>
                <w:color w:val="000000"/>
                <w:szCs w:val="21"/>
              </w:rPr>
              <w:t>（万元）</w:t>
            </w:r>
          </w:p>
        </w:tc>
        <w:tc>
          <w:tcPr>
            <w:tcW w:w="2552" w:type="dxa"/>
            <w:vAlign w:val="center"/>
          </w:tcPr>
          <w:p w:rsidR="00D65493" w:rsidRPr="00085E70" w:rsidRDefault="005A684E" w:rsidP="00CA7B8A">
            <w:pPr>
              <w:rPr>
                <w:color w:val="000000"/>
                <w:szCs w:val="21"/>
              </w:rPr>
            </w:pPr>
            <w:r>
              <w:rPr>
                <w:rFonts w:hint="eastAsia"/>
                <w:color w:val="000000"/>
                <w:szCs w:val="21"/>
              </w:rPr>
              <w:t>10</w:t>
            </w:r>
          </w:p>
        </w:tc>
        <w:tc>
          <w:tcPr>
            <w:tcW w:w="1984" w:type="dxa"/>
            <w:vAlign w:val="center"/>
          </w:tcPr>
          <w:p w:rsidR="00D65493" w:rsidRPr="00085E70" w:rsidRDefault="00D65493" w:rsidP="00EE264C">
            <w:pPr>
              <w:rPr>
                <w:color w:val="000000"/>
                <w:szCs w:val="21"/>
              </w:rPr>
            </w:pPr>
            <w:r w:rsidRPr="00085E70">
              <w:rPr>
                <w:color w:val="000000"/>
                <w:szCs w:val="21"/>
              </w:rPr>
              <w:t>环保投资总概算</w:t>
            </w:r>
            <w:r w:rsidR="00CA7B8A">
              <w:rPr>
                <w:rFonts w:ascii="宋体" w:hAnsi="宋体" w:hint="eastAsia"/>
                <w:color w:val="000000"/>
                <w:szCs w:val="21"/>
              </w:rPr>
              <w:t>（万元）</w:t>
            </w:r>
          </w:p>
        </w:tc>
        <w:tc>
          <w:tcPr>
            <w:tcW w:w="1003" w:type="dxa"/>
            <w:vAlign w:val="center"/>
          </w:tcPr>
          <w:p w:rsidR="00D65493" w:rsidRPr="00085E70" w:rsidRDefault="005A684E" w:rsidP="00CA7B8A">
            <w:pPr>
              <w:rPr>
                <w:color w:val="000000"/>
                <w:szCs w:val="21"/>
              </w:rPr>
            </w:pPr>
            <w:r>
              <w:rPr>
                <w:rFonts w:hint="eastAsia"/>
                <w:color w:val="000000"/>
                <w:szCs w:val="21"/>
              </w:rPr>
              <w:t>10</w:t>
            </w:r>
          </w:p>
        </w:tc>
        <w:tc>
          <w:tcPr>
            <w:tcW w:w="765" w:type="dxa"/>
            <w:vAlign w:val="center"/>
          </w:tcPr>
          <w:p w:rsidR="00D65493" w:rsidRPr="00085E70" w:rsidRDefault="00D65493" w:rsidP="00EE264C">
            <w:pPr>
              <w:rPr>
                <w:color w:val="000000"/>
                <w:szCs w:val="21"/>
              </w:rPr>
            </w:pPr>
            <w:r w:rsidRPr="00085E70">
              <w:rPr>
                <w:color w:val="000000"/>
                <w:szCs w:val="21"/>
              </w:rPr>
              <w:t>比例</w:t>
            </w:r>
          </w:p>
        </w:tc>
        <w:tc>
          <w:tcPr>
            <w:tcW w:w="1035" w:type="dxa"/>
            <w:vAlign w:val="center"/>
          </w:tcPr>
          <w:p w:rsidR="00D65493" w:rsidRPr="00085E70" w:rsidRDefault="005A684E" w:rsidP="00EE264C">
            <w:pPr>
              <w:rPr>
                <w:color w:val="000000"/>
                <w:szCs w:val="21"/>
              </w:rPr>
            </w:pPr>
            <w:r>
              <w:rPr>
                <w:rFonts w:hint="eastAsia"/>
                <w:color w:val="000000"/>
                <w:szCs w:val="21"/>
              </w:rPr>
              <w:t>100</w:t>
            </w:r>
            <w:r w:rsidR="00D65493" w:rsidRPr="00085E70">
              <w:rPr>
                <w:color w:val="000000"/>
                <w:szCs w:val="21"/>
              </w:rPr>
              <w:t>%</w:t>
            </w:r>
          </w:p>
        </w:tc>
      </w:tr>
      <w:tr w:rsidR="00D65493" w:rsidTr="007432AE">
        <w:trPr>
          <w:trHeight w:val="482"/>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实际总概算</w:t>
            </w:r>
            <w:r w:rsidR="002E2B13">
              <w:rPr>
                <w:rFonts w:ascii="宋体" w:hAnsi="宋体" w:hint="eastAsia"/>
                <w:color w:val="000000"/>
                <w:szCs w:val="21"/>
              </w:rPr>
              <w:t>（万元）</w:t>
            </w:r>
          </w:p>
        </w:tc>
        <w:tc>
          <w:tcPr>
            <w:tcW w:w="2552" w:type="dxa"/>
            <w:vAlign w:val="center"/>
          </w:tcPr>
          <w:p w:rsidR="00D65493" w:rsidRPr="00085E70" w:rsidRDefault="005A684E" w:rsidP="00EE264C">
            <w:pPr>
              <w:rPr>
                <w:color w:val="000000"/>
                <w:szCs w:val="21"/>
              </w:rPr>
            </w:pPr>
            <w:r>
              <w:rPr>
                <w:rFonts w:hint="eastAsia"/>
                <w:color w:val="000000"/>
                <w:szCs w:val="21"/>
              </w:rPr>
              <w:t>10</w:t>
            </w:r>
          </w:p>
        </w:tc>
        <w:tc>
          <w:tcPr>
            <w:tcW w:w="1984" w:type="dxa"/>
            <w:vAlign w:val="center"/>
          </w:tcPr>
          <w:p w:rsidR="00D65493" w:rsidRPr="00085E70" w:rsidRDefault="00D65493" w:rsidP="00EE264C">
            <w:pPr>
              <w:rPr>
                <w:color w:val="000000"/>
                <w:szCs w:val="21"/>
              </w:rPr>
            </w:pPr>
            <w:r w:rsidRPr="00085E70">
              <w:rPr>
                <w:color w:val="000000"/>
                <w:szCs w:val="21"/>
              </w:rPr>
              <w:t>环保投资</w:t>
            </w:r>
            <w:r w:rsidR="00CA7B8A">
              <w:rPr>
                <w:rFonts w:ascii="宋体" w:hAnsi="宋体" w:hint="eastAsia"/>
                <w:color w:val="000000"/>
                <w:szCs w:val="21"/>
              </w:rPr>
              <w:t>（万元）</w:t>
            </w:r>
          </w:p>
        </w:tc>
        <w:tc>
          <w:tcPr>
            <w:tcW w:w="1003" w:type="dxa"/>
            <w:vAlign w:val="center"/>
          </w:tcPr>
          <w:p w:rsidR="00D65493" w:rsidRPr="00085E70" w:rsidRDefault="005A684E" w:rsidP="00CA7B8A">
            <w:pPr>
              <w:rPr>
                <w:color w:val="000000"/>
                <w:szCs w:val="21"/>
              </w:rPr>
            </w:pPr>
            <w:r>
              <w:rPr>
                <w:rFonts w:hint="eastAsia"/>
                <w:color w:val="000000"/>
                <w:szCs w:val="21"/>
              </w:rPr>
              <w:t>10</w:t>
            </w:r>
          </w:p>
        </w:tc>
        <w:tc>
          <w:tcPr>
            <w:tcW w:w="765" w:type="dxa"/>
            <w:vAlign w:val="center"/>
          </w:tcPr>
          <w:p w:rsidR="00D65493" w:rsidRPr="00085E70" w:rsidRDefault="00D65493" w:rsidP="00EE264C">
            <w:pPr>
              <w:rPr>
                <w:color w:val="000000"/>
                <w:szCs w:val="21"/>
              </w:rPr>
            </w:pPr>
            <w:r w:rsidRPr="00085E70">
              <w:rPr>
                <w:color w:val="000000"/>
                <w:szCs w:val="21"/>
              </w:rPr>
              <w:t>比例</w:t>
            </w:r>
          </w:p>
        </w:tc>
        <w:tc>
          <w:tcPr>
            <w:tcW w:w="1035" w:type="dxa"/>
            <w:vAlign w:val="center"/>
          </w:tcPr>
          <w:p w:rsidR="00D65493" w:rsidRPr="00085E70" w:rsidRDefault="005A684E" w:rsidP="00EA5243">
            <w:pPr>
              <w:rPr>
                <w:color w:val="000000"/>
                <w:szCs w:val="21"/>
              </w:rPr>
            </w:pPr>
            <w:r>
              <w:rPr>
                <w:rFonts w:hint="eastAsia"/>
                <w:color w:val="000000"/>
                <w:szCs w:val="21"/>
              </w:rPr>
              <w:t>100</w:t>
            </w:r>
            <w:r w:rsidR="00D65493" w:rsidRPr="00085E70">
              <w:rPr>
                <w:color w:val="000000"/>
                <w:szCs w:val="21"/>
              </w:rPr>
              <w:t>%</w:t>
            </w:r>
          </w:p>
        </w:tc>
      </w:tr>
      <w:tr w:rsidR="00D65493" w:rsidTr="007432AE">
        <w:trPr>
          <w:trHeight w:val="2533"/>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t>验收监测依据</w:t>
            </w:r>
          </w:p>
        </w:tc>
        <w:tc>
          <w:tcPr>
            <w:tcW w:w="7339" w:type="dxa"/>
            <w:gridSpan w:val="5"/>
            <w:vAlign w:val="center"/>
          </w:tcPr>
          <w:p w:rsidR="006451F6" w:rsidRPr="00F277A8" w:rsidRDefault="006451F6" w:rsidP="00915B43">
            <w:pPr>
              <w:pStyle w:val="2"/>
            </w:pPr>
            <w:bookmarkStart w:id="5" w:name="_Toc5649912"/>
            <w:r w:rsidRPr="00F277A8">
              <w:rPr>
                <w:rFonts w:hint="eastAsia"/>
              </w:rPr>
              <w:t>建设项目环境保护相关法律、法规、规章和规范</w:t>
            </w:r>
            <w:bookmarkEnd w:id="5"/>
          </w:p>
          <w:p w:rsidR="006451F6" w:rsidRPr="006451F6" w:rsidRDefault="006451F6" w:rsidP="007D7089">
            <w:pPr>
              <w:pStyle w:val="2TimesNewRoman"/>
            </w:pPr>
            <w:r w:rsidRPr="006451F6">
              <w:rPr>
                <w:rFonts w:hint="eastAsia"/>
              </w:rPr>
              <w:t>1</w:t>
            </w:r>
            <w:r w:rsidRPr="006451F6">
              <w:rPr>
                <w:rFonts w:hint="eastAsia"/>
              </w:rPr>
              <w:t>）《中华人民共和国环境保护法》（</w:t>
            </w:r>
            <w:r w:rsidRPr="006451F6">
              <w:rPr>
                <w:rFonts w:hint="eastAsia"/>
              </w:rPr>
              <w:t>2015.1.1</w:t>
            </w:r>
            <w:r w:rsidRPr="006451F6">
              <w:rPr>
                <w:rFonts w:hint="eastAsia"/>
              </w:rPr>
              <w:t>）；</w:t>
            </w:r>
          </w:p>
          <w:p w:rsidR="006451F6" w:rsidRPr="006451F6" w:rsidRDefault="006451F6" w:rsidP="007D7089">
            <w:pPr>
              <w:pStyle w:val="2TimesNewRoman"/>
            </w:pPr>
            <w:r w:rsidRPr="006451F6">
              <w:rPr>
                <w:rFonts w:hint="eastAsia"/>
              </w:rPr>
              <w:t>2</w:t>
            </w:r>
            <w:r w:rsidRPr="006451F6">
              <w:rPr>
                <w:rFonts w:hint="eastAsia"/>
              </w:rPr>
              <w:t>）《中华人民共和国水污染防治法》（</w:t>
            </w:r>
            <w:r w:rsidRPr="006451F6">
              <w:rPr>
                <w:rFonts w:hint="eastAsia"/>
              </w:rPr>
              <w:t>2017.6.27</w:t>
            </w:r>
            <w:r w:rsidRPr="006451F6">
              <w:rPr>
                <w:rFonts w:hint="eastAsia"/>
              </w:rPr>
              <w:t>）；</w:t>
            </w:r>
          </w:p>
          <w:p w:rsidR="006451F6" w:rsidRPr="006451F6" w:rsidRDefault="006451F6" w:rsidP="007D7089">
            <w:pPr>
              <w:pStyle w:val="2TimesNewRoman"/>
            </w:pPr>
            <w:r w:rsidRPr="006451F6">
              <w:rPr>
                <w:rFonts w:hint="eastAsia"/>
              </w:rPr>
              <w:t>3</w:t>
            </w:r>
            <w:r w:rsidRPr="006451F6">
              <w:rPr>
                <w:rFonts w:hint="eastAsia"/>
              </w:rPr>
              <w:t>）《中华人民共和国大气污染防治法》（</w:t>
            </w:r>
            <w:r w:rsidRPr="006451F6">
              <w:rPr>
                <w:rFonts w:hint="eastAsia"/>
              </w:rPr>
              <w:t>2016.1.1</w:t>
            </w:r>
            <w:r w:rsidRPr="006451F6">
              <w:rPr>
                <w:rFonts w:hint="eastAsia"/>
              </w:rPr>
              <w:t>）；</w:t>
            </w:r>
          </w:p>
          <w:p w:rsidR="006451F6" w:rsidRPr="006451F6" w:rsidRDefault="006451F6" w:rsidP="007D7089">
            <w:pPr>
              <w:pStyle w:val="2TimesNewRoman"/>
            </w:pPr>
            <w:r w:rsidRPr="006451F6">
              <w:rPr>
                <w:rFonts w:hint="eastAsia"/>
              </w:rPr>
              <w:t>4</w:t>
            </w:r>
            <w:r w:rsidRPr="006451F6">
              <w:rPr>
                <w:rFonts w:hint="eastAsia"/>
              </w:rPr>
              <w:t>）《中华人民共和国环境噪声污染防治法》（</w:t>
            </w:r>
            <w:r w:rsidRPr="006451F6">
              <w:rPr>
                <w:rFonts w:hint="eastAsia"/>
              </w:rPr>
              <w:t>1997.3.1</w:t>
            </w:r>
            <w:r w:rsidRPr="006451F6">
              <w:rPr>
                <w:rFonts w:hint="eastAsia"/>
              </w:rPr>
              <w:t>）；</w:t>
            </w:r>
          </w:p>
          <w:p w:rsidR="006451F6" w:rsidRPr="006451F6" w:rsidRDefault="006451F6" w:rsidP="007D7089">
            <w:pPr>
              <w:pStyle w:val="2TimesNewRoman"/>
            </w:pPr>
            <w:r w:rsidRPr="006451F6">
              <w:rPr>
                <w:rFonts w:hint="eastAsia"/>
              </w:rPr>
              <w:t>5</w:t>
            </w:r>
            <w:r w:rsidRPr="006451F6">
              <w:rPr>
                <w:rFonts w:hint="eastAsia"/>
              </w:rPr>
              <w:t>）《中华人民共和国固体废物污染环境防治法》（</w:t>
            </w:r>
            <w:r w:rsidRPr="006451F6">
              <w:rPr>
                <w:rFonts w:hint="eastAsia"/>
              </w:rPr>
              <w:t>2015.4.24</w:t>
            </w:r>
            <w:r w:rsidRPr="006451F6">
              <w:rPr>
                <w:rFonts w:hint="eastAsia"/>
              </w:rPr>
              <w:t>）；</w:t>
            </w:r>
          </w:p>
          <w:p w:rsidR="00D65493" w:rsidRDefault="006451F6" w:rsidP="007D7089">
            <w:pPr>
              <w:pStyle w:val="2TimesNewRoman"/>
            </w:pPr>
            <w:r w:rsidRPr="006451F6">
              <w:rPr>
                <w:rFonts w:hint="eastAsia"/>
              </w:rPr>
              <w:t>6</w:t>
            </w:r>
            <w:r w:rsidRPr="006451F6">
              <w:rPr>
                <w:rFonts w:hint="eastAsia"/>
              </w:rPr>
              <w:t>）《建设项目环境保护管理条例》（国务院令第</w:t>
            </w:r>
            <w:r w:rsidRPr="006451F6">
              <w:rPr>
                <w:rFonts w:hint="eastAsia"/>
              </w:rPr>
              <w:t>682</w:t>
            </w:r>
            <w:r w:rsidRPr="006451F6">
              <w:rPr>
                <w:rFonts w:hint="eastAsia"/>
              </w:rPr>
              <w:t>号）。</w:t>
            </w:r>
          </w:p>
          <w:p w:rsidR="0048070B" w:rsidRPr="00F277A8" w:rsidRDefault="0048070B" w:rsidP="00915B43">
            <w:pPr>
              <w:pStyle w:val="2"/>
            </w:pPr>
            <w:bookmarkStart w:id="6" w:name="_Toc5649913"/>
            <w:r w:rsidRPr="00F277A8">
              <w:rPr>
                <w:rFonts w:hint="eastAsia"/>
              </w:rPr>
              <w:t>建设项目竣工环境保护验收技术规范</w:t>
            </w:r>
            <w:bookmarkEnd w:id="6"/>
          </w:p>
          <w:p w:rsidR="0037527C" w:rsidRDefault="0037527C" w:rsidP="007D7089">
            <w:pPr>
              <w:pStyle w:val="2TimesNewRoman"/>
            </w:pPr>
            <w:r w:rsidRPr="006451F6">
              <w:rPr>
                <w:rFonts w:hint="eastAsia"/>
              </w:rPr>
              <w:t>1</w:t>
            </w:r>
            <w:r w:rsidRPr="006451F6">
              <w:rPr>
                <w:rFonts w:hint="eastAsia"/>
              </w:rPr>
              <w:t>）</w:t>
            </w:r>
            <w:r>
              <w:rPr>
                <w:rFonts w:hint="eastAsia"/>
              </w:rPr>
              <w:t>《建设项目竣工环境保护验收暂行办法》（国环规环评〔</w:t>
            </w:r>
            <w:r>
              <w:rPr>
                <w:rFonts w:hint="eastAsia"/>
              </w:rPr>
              <w:t>2017</w:t>
            </w:r>
            <w:r>
              <w:rPr>
                <w:rFonts w:hint="eastAsia"/>
              </w:rPr>
              <w:t>〕</w:t>
            </w:r>
            <w:r>
              <w:rPr>
                <w:rFonts w:hint="eastAsia"/>
              </w:rPr>
              <w:t>4</w:t>
            </w:r>
            <w:r>
              <w:rPr>
                <w:rFonts w:hint="eastAsia"/>
              </w:rPr>
              <w:t>号）；</w:t>
            </w:r>
          </w:p>
          <w:p w:rsidR="0048070B" w:rsidRPr="006451F6" w:rsidRDefault="0037527C" w:rsidP="007D7089">
            <w:pPr>
              <w:pStyle w:val="2TimesNewRoman"/>
            </w:pPr>
            <w:r>
              <w:rPr>
                <w:rFonts w:hint="eastAsia"/>
              </w:rPr>
              <w:t>2</w:t>
            </w:r>
            <w:r>
              <w:rPr>
                <w:rFonts w:hint="eastAsia"/>
              </w:rPr>
              <w:t>）</w:t>
            </w:r>
            <w:r w:rsidRPr="005D6661">
              <w:rPr>
                <w:rFonts w:hint="eastAsia"/>
              </w:rPr>
              <w:t>关于发布《建设项目竣工环境保护验收技术指南</w:t>
            </w:r>
            <w:r w:rsidRPr="005D6661">
              <w:rPr>
                <w:rFonts w:hint="eastAsia"/>
              </w:rPr>
              <w:t xml:space="preserve"> </w:t>
            </w:r>
            <w:r w:rsidRPr="005D6661">
              <w:rPr>
                <w:rFonts w:hint="eastAsia"/>
              </w:rPr>
              <w:t>污染影响类》的公告</w:t>
            </w:r>
            <w:r w:rsidRPr="005D6661">
              <w:t>（公告</w:t>
            </w:r>
            <w:r w:rsidRPr="005D6661">
              <w:rPr>
                <w:rFonts w:hint="eastAsia"/>
              </w:rPr>
              <w:t>〔</w:t>
            </w:r>
            <w:r w:rsidRPr="005D6661">
              <w:t>2018</w:t>
            </w:r>
            <w:r w:rsidRPr="005D6661">
              <w:t>〕</w:t>
            </w:r>
            <w:r w:rsidRPr="005D6661">
              <w:t>9</w:t>
            </w:r>
            <w:r w:rsidRPr="005D6661">
              <w:t>号）；</w:t>
            </w:r>
          </w:p>
          <w:p w:rsidR="0048070B" w:rsidRDefault="0048070B" w:rsidP="007D7089">
            <w:pPr>
              <w:pStyle w:val="2TimesNewRoman"/>
            </w:pPr>
            <w:r w:rsidRPr="006451F6">
              <w:rPr>
                <w:rFonts w:hint="eastAsia"/>
              </w:rPr>
              <w:lastRenderedPageBreak/>
              <w:t>3</w:t>
            </w:r>
            <w:r w:rsidRPr="006451F6">
              <w:rPr>
                <w:rFonts w:hint="eastAsia"/>
              </w:rPr>
              <w:t>）《关于印发建设项目竣工环境保护验收现场检查及审查要点的通知》（环办〔</w:t>
            </w:r>
            <w:r w:rsidRPr="006451F6">
              <w:rPr>
                <w:rFonts w:hint="eastAsia"/>
              </w:rPr>
              <w:t>2015</w:t>
            </w:r>
            <w:r w:rsidRPr="006451F6">
              <w:rPr>
                <w:rFonts w:hint="eastAsia"/>
              </w:rPr>
              <w:t>〕</w:t>
            </w:r>
            <w:r w:rsidRPr="006451F6">
              <w:rPr>
                <w:rFonts w:hint="eastAsia"/>
              </w:rPr>
              <w:t>113</w:t>
            </w:r>
            <w:r w:rsidRPr="006451F6">
              <w:rPr>
                <w:rFonts w:hint="eastAsia"/>
              </w:rPr>
              <w:t>号）。</w:t>
            </w:r>
          </w:p>
          <w:p w:rsidR="0048070B" w:rsidRPr="006451F6" w:rsidRDefault="0048070B" w:rsidP="00915B43">
            <w:pPr>
              <w:pStyle w:val="2"/>
              <w:rPr>
                <w:szCs w:val="21"/>
              </w:rPr>
            </w:pPr>
            <w:bookmarkStart w:id="7" w:name="_Toc5649914"/>
            <w:r w:rsidRPr="00F277A8">
              <w:rPr>
                <w:rFonts w:hint="eastAsia"/>
              </w:rPr>
              <w:t>建设项目环境影响报告书（表）及审批部门审批决定</w:t>
            </w:r>
            <w:bookmarkEnd w:id="7"/>
          </w:p>
          <w:p w:rsidR="0048070B" w:rsidRPr="006451F6" w:rsidRDefault="00CA4A97" w:rsidP="007D7089">
            <w:pPr>
              <w:pStyle w:val="2TimesNewRoman"/>
            </w:pPr>
            <w:r w:rsidRPr="006451F6">
              <w:rPr>
                <w:rFonts w:hint="eastAsia"/>
              </w:rPr>
              <w:t>1</w:t>
            </w:r>
            <w:r w:rsidRPr="006451F6">
              <w:rPr>
                <w:rFonts w:hint="eastAsia"/>
              </w:rPr>
              <w:t>）《</w:t>
            </w:r>
            <w:r w:rsidR="005A684E">
              <w:rPr>
                <w:rFonts w:hint="eastAsia"/>
              </w:rPr>
              <w:t>宁波北仑航运有限公司年中转</w:t>
            </w:r>
            <w:r w:rsidR="005A684E">
              <w:rPr>
                <w:rFonts w:hint="eastAsia"/>
              </w:rPr>
              <w:t>5</w:t>
            </w:r>
            <w:r w:rsidR="005A684E">
              <w:rPr>
                <w:rFonts w:hint="eastAsia"/>
              </w:rPr>
              <w:t>万吨油品调整技改项目</w:t>
            </w:r>
            <w:r w:rsidR="0048070B" w:rsidRPr="006451F6">
              <w:rPr>
                <w:rFonts w:hint="eastAsia"/>
              </w:rPr>
              <w:t>环境影响报告表》，</w:t>
            </w:r>
            <w:r w:rsidR="005A684E" w:rsidRPr="005A684E">
              <w:rPr>
                <w:rFonts w:hint="eastAsia"/>
              </w:rPr>
              <w:t>浙江瀚邦环保科技有限公司</w:t>
            </w:r>
            <w:r w:rsidR="0048070B" w:rsidRPr="006451F6">
              <w:rPr>
                <w:rFonts w:hint="eastAsia"/>
              </w:rPr>
              <w:t>，</w:t>
            </w:r>
            <w:r w:rsidR="00A553BC">
              <w:rPr>
                <w:rFonts w:hint="eastAsia"/>
              </w:rPr>
              <w:t>201</w:t>
            </w:r>
            <w:r w:rsidR="00E047F3">
              <w:rPr>
                <w:rFonts w:hint="eastAsia"/>
              </w:rPr>
              <w:t>8</w:t>
            </w:r>
            <w:r w:rsidR="00A553BC">
              <w:rPr>
                <w:rFonts w:hint="eastAsia"/>
              </w:rPr>
              <w:t>.</w:t>
            </w:r>
            <w:r w:rsidR="005A684E">
              <w:rPr>
                <w:rFonts w:hint="eastAsia"/>
              </w:rPr>
              <w:t>10</w:t>
            </w:r>
            <w:r w:rsidR="0048070B" w:rsidRPr="006451F6">
              <w:rPr>
                <w:rFonts w:hint="eastAsia"/>
              </w:rPr>
              <w:t>；</w:t>
            </w:r>
          </w:p>
          <w:p w:rsidR="0048070B" w:rsidRDefault="0048070B" w:rsidP="007D7089">
            <w:pPr>
              <w:pStyle w:val="2TimesNewRoman"/>
            </w:pPr>
            <w:r w:rsidRPr="00762FCC">
              <w:rPr>
                <w:rFonts w:hint="eastAsia"/>
              </w:rPr>
              <w:t>2</w:t>
            </w:r>
            <w:r w:rsidRPr="00762FCC">
              <w:rPr>
                <w:rFonts w:hint="eastAsia"/>
              </w:rPr>
              <w:t>）《</w:t>
            </w:r>
            <w:r w:rsidR="005A684E">
              <w:rPr>
                <w:rFonts w:hint="eastAsia"/>
              </w:rPr>
              <w:t>浙江省工业企业“零土地”技术改造项目环境影响评价文件承诺备案受理书</w:t>
            </w:r>
            <w:r w:rsidRPr="00762FCC">
              <w:rPr>
                <w:rFonts w:hint="eastAsia"/>
              </w:rPr>
              <w:t>》（</w:t>
            </w:r>
            <w:r w:rsidR="007432AE">
              <w:rPr>
                <w:rFonts w:hint="eastAsia"/>
              </w:rPr>
              <w:t>仑环建备</w:t>
            </w:r>
            <w:r w:rsidRPr="00762FCC">
              <w:rPr>
                <w:rFonts w:hint="eastAsia"/>
              </w:rPr>
              <w:t>〔</w:t>
            </w:r>
            <w:r w:rsidRPr="00762FCC">
              <w:rPr>
                <w:rFonts w:hint="eastAsia"/>
              </w:rPr>
              <w:t>201</w:t>
            </w:r>
            <w:r w:rsidR="00762FCC" w:rsidRPr="00762FCC">
              <w:rPr>
                <w:rFonts w:hint="eastAsia"/>
              </w:rPr>
              <w:t>8</w:t>
            </w:r>
            <w:r w:rsidRPr="00762FCC">
              <w:rPr>
                <w:rFonts w:hint="eastAsia"/>
              </w:rPr>
              <w:t>〕</w:t>
            </w:r>
            <w:r w:rsidR="007432AE">
              <w:rPr>
                <w:rFonts w:hint="eastAsia"/>
              </w:rPr>
              <w:t>013</w:t>
            </w:r>
            <w:r w:rsidRPr="00762FCC">
              <w:rPr>
                <w:rFonts w:hint="eastAsia"/>
              </w:rPr>
              <w:t>号）</w:t>
            </w:r>
            <w:r w:rsidR="005B7893" w:rsidRPr="00762FCC">
              <w:rPr>
                <w:rFonts w:hint="eastAsia"/>
              </w:rPr>
              <w:t>。</w:t>
            </w:r>
          </w:p>
          <w:p w:rsidR="00ED1EF5" w:rsidRPr="006451F6" w:rsidRDefault="00ED1EF5" w:rsidP="00915B43">
            <w:pPr>
              <w:pStyle w:val="2"/>
              <w:rPr>
                <w:szCs w:val="21"/>
              </w:rPr>
            </w:pPr>
            <w:bookmarkStart w:id="8" w:name="_Toc5649915"/>
            <w:r>
              <w:rPr>
                <w:rFonts w:hint="eastAsia"/>
              </w:rPr>
              <w:t>其他技术文件</w:t>
            </w:r>
            <w:bookmarkEnd w:id="8"/>
          </w:p>
          <w:p w:rsidR="005B7893" w:rsidRPr="006451F6" w:rsidRDefault="00ED1EF5" w:rsidP="007D7089">
            <w:pPr>
              <w:pStyle w:val="2TimesNewRoman"/>
            </w:pPr>
            <w:r>
              <w:rPr>
                <w:rFonts w:hint="eastAsia"/>
              </w:rPr>
              <w:t>1</w:t>
            </w:r>
            <w:r w:rsidR="0048070B" w:rsidRPr="006451F6">
              <w:rPr>
                <w:rFonts w:hint="eastAsia"/>
              </w:rPr>
              <w:t>）</w:t>
            </w:r>
            <w:r w:rsidR="0048070B" w:rsidRPr="00390886">
              <w:rPr>
                <w:rFonts w:hint="eastAsia"/>
              </w:rPr>
              <w:t>《</w:t>
            </w:r>
            <w:r w:rsidR="005A684E">
              <w:rPr>
                <w:rFonts w:hint="eastAsia"/>
              </w:rPr>
              <w:t>宁波北仑航运有限公司宁波北仑航运有限公司年中转</w:t>
            </w:r>
            <w:r w:rsidR="005A684E">
              <w:rPr>
                <w:rFonts w:hint="eastAsia"/>
              </w:rPr>
              <w:t>5</w:t>
            </w:r>
            <w:r w:rsidR="005A684E">
              <w:rPr>
                <w:rFonts w:hint="eastAsia"/>
              </w:rPr>
              <w:t>万吨油品调整技改项目</w:t>
            </w:r>
            <w:r w:rsidR="0048070B" w:rsidRPr="00390886">
              <w:rPr>
                <w:rFonts w:hint="eastAsia"/>
              </w:rPr>
              <w:t>竣工验收监测报告》</w:t>
            </w:r>
            <w:r w:rsidR="0048070B" w:rsidRPr="00DD6A0B">
              <w:rPr>
                <w:rFonts w:hint="eastAsia"/>
              </w:rPr>
              <w:t>（</w:t>
            </w:r>
            <w:r w:rsidR="00DD6A0B" w:rsidRPr="00DD6A0B">
              <w:rPr>
                <w:rFonts w:hint="eastAsia"/>
              </w:rPr>
              <w:t>浙江甬信检测技术有限公司</w:t>
            </w:r>
            <w:r w:rsidR="0048070B" w:rsidRPr="00DD6A0B">
              <w:rPr>
                <w:rFonts w:hint="eastAsia"/>
              </w:rPr>
              <w:t>，</w:t>
            </w:r>
            <w:r w:rsidR="00DD6A0B" w:rsidRPr="00DD6A0B">
              <w:t>HJ190401001</w:t>
            </w:r>
            <w:r w:rsidR="0048070B" w:rsidRPr="00DD6A0B">
              <w:rPr>
                <w:rFonts w:hint="eastAsia"/>
              </w:rPr>
              <w:t>）</w:t>
            </w:r>
            <w:r w:rsidR="004A3664" w:rsidRPr="00DD6A0B">
              <w:rPr>
                <w:rFonts w:hint="eastAsia"/>
              </w:rPr>
              <w:t>；</w:t>
            </w:r>
          </w:p>
          <w:p w:rsidR="00D65493" w:rsidRDefault="00ED1EF5" w:rsidP="007D7089">
            <w:pPr>
              <w:pStyle w:val="2TimesNewRoman"/>
              <w:rPr>
                <w:rFonts w:ascii="宋体" w:hAnsi="宋体"/>
                <w:sz w:val="21"/>
                <w:szCs w:val="21"/>
              </w:rPr>
            </w:pPr>
            <w:r>
              <w:rPr>
                <w:rFonts w:hint="eastAsia"/>
              </w:rPr>
              <w:t>2</w:t>
            </w:r>
            <w:r w:rsidR="0048070B" w:rsidRPr="006451F6">
              <w:rPr>
                <w:rFonts w:hint="eastAsia"/>
              </w:rPr>
              <w:t>）其他有关项目情况等资料。</w:t>
            </w:r>
          </w:p>
        </w:tc>
      </w:tr>
      <w:tr w:rsidR="00D65493" w:rsidTr="007432AE">
        <w:trPr>
          <w:trHeight w:val="3903"/>
          <w:jc w:val="center"/>
        </w:trPr>
        <w:tc>
          <w:tcPr>
            <w:tcW w:w="1585" w:type="dxa"/>
            <w:vAlign w:val="center"/>
          </w:tcPr>
          <w:p w:rsidR="00D65493" w:rsidRDefault="00D65493" w:rsidP="00EE264C">
            <w:pPr>
              <w:rPr>
                <w:rFonts w:ascii="宋体" w:hAnsi="宋体"/>
                <w:color w:val="000000"/>
                <w:szCs w:val="21"/>
              </w:rPr>
            </w:pPr>
            <w:r>
              <w:rPr>
                <w:rFonts w:ascii="宋体" w:hAnsi="宋体"/>
                <w:color w:val="000000"/>
                <w:szCs w:val="21"/>
              </w:rPr>
              <w:lastRenderedPageBreak/>
              <w:t>验收监测评价标准、标号、级别、限值</w:t>
            </w:r>
          </w:p>
        </w:tc>
        <w:tc>
          <w:tcPr>
            <w:tcW w:w="7339" w:type="dxa"/>
            <w:gridSpan w:val="5"/>
            <w:vAlign w:val="center"/>
          </w:tcPr>
          <w:p w:rsidR="005E02C6" w:rsidRPr="005E02C6" w:rsidRDefault="005E02C6" w:rsidP="00915B43">
            <w:pPr>
              <w:pStyle w:val="2"/>
            </w:pPr>
            <w:bookmarkStart w:id="9" w:name="_Toc508447101"/>
            <w:bookmarkStart w:id="10" w:name="_Toc5649916"/>
            <w:r w:rsidRPr="005E02C6">
              <w:t>废气污染物排放标准</w:t>
            </w:r>
            <w:bookmarkEnd w:id="9"/>
            <w:bookmarkEnd w:id="10"/>
          </w:p>
          <w:p w:rsidR="00CD193C" w:rsidRDefault="005E02C6" w:rsidP="007D7089">
            <w:pPr>
              <w:pStyle w:val="2TimesNewRoman"/>
            </w:pPr>
            <w:r>
              <w:rPr>
                <w:rFonts w:hint="eastAsia"/>
              </w:rPr>
              <w:t>1</w:t>
            </w:r>
            <w:r>
              <w:rPr>
                <w:rFonts w:hint="eastAsia"/>
              </w:rPr>
              <w:t>）</w:t>
            </w:r>
            <w:r w:rsidR="005A684E" w:rsidRPr="005A684E">
              <w:rPr>
                <w:rFonts w:hint="eastAsia"/>
              </w:rPr>
              <w:t>项目废气主要为柴油、燃料油、润滑油装卸过程产生的油气，主要成分为非甲烷总烃</w:t>
            </w:r>
            <w:r w:rsidR="007432AE">
              <w:rPr>
                <w:rFonts w:hint="eastAsia"/>
              </w:rPr>
              <w:t>，执行</w:t>
            </w:r>
            <w:r w:rsidR="00682EB5" w:rsidRPr="00682EB5">
              <w:rPr>
                <w:rFonts w:hint="eastAsia"/>
              </w:rPr>
              <w:t>《大气污染物综合排放标准》（</w:t>
            </w:r>
            <w:r w:rsidR="00682EB5" w:rsidRPr="00682EB5">
              <w:rPr>
                <w:rFonts w:hint="eastAsia"/>
              </w:rPr>
              <w:t>GB16297-1996</w:t>
            </w:r>
            <w:r w:rsidR="00682EB5" w:rsidRPr="00682EB5">
              <w:rPr>
                <w:rFonts w:hint="eastAsia"/>
              </w:rPr>
              <w:t>）</w:t>
            </w:r>
            <w:r w:rsidR="007432AE" w:rsidRPr="007432AE">
              <w:rPr>
                <w:rFonts w:hint="eastAsia"/>
              </w:rPr>
              <w:t>表</w:t>
            </w:r>
            <w:r w:rsidR="007432AE" w:rsidRPr="007432AE">
              <w:rPr>
                <w:rFonts w:hint="eastAsia"/>
              </w:rPr>
              <w:t>2</w:t>
            </w:r>
            <w:r w:rsidR="007432AE" w:rsidRPr="007432AE">
              <w:t>中</w:t>
            </w:r>
            <w:r w:rsidR="007432AE" w:rsidRPr="007432AE">
              <w:rPr>
                <w:rFonts w:hint="eastAsia"/>
              </w:rPr>
              <w:t>的新污染源大气污染物无组织排放监控浓度限值</w:t>
            </w:r>
            <w:r w:rsidR="0061221F" w:rsidRPr="00E64E78">
              <w:rPr>
                <w:rFonts w:hint="eastAsia"/>
              </w:rPr>
              <w:t>。</w:t>
            </w:r>
            <w:r w:rsidR="00682EB5" w:rsidRPr="00682EB5">
              <w:rPr>
                <w:rFonts w:hint="eastAsia"/>
              </w:rPr>
              <w:t>主要排放限值见下表。</w:t>
            </w:r>
          </w:p>
          <w:p w:rsidR="00682EB5" w:rsidRPr="00682EB5" w:rsidRDefault="00682EB5" w:rsidP="00682EB5">
            <w:pPr>
              <w:pStyle w:val="a3"/>
              <w:rPr>
                <w:sz w:val="21"/>
                <w:szCs w:val="21"/>
              </w:rPr>
            </w:pPr>
            <w:r w:rsidRPr="00682EB5">
              <w:rPr>
                <w:rFonts w:hint="eastAsia"/>
                <w:sz w:val="21"/>
                <w:szCs w:val="21"/>
              </w:rPr>
              <w:t>表</w:t>
            </w:r>
            <w:r w:rsidRPr="00682EB5">
              <w:rPr>
                <w:rFonts w:hint="eastAsia"/>
                <w:sz w:val="21"/>
                <w:szCs w:val="21"/>
              </w:rPr>
              <w:t xml:space="preserve">1-1 </w:t>
            </w:r>
            <w:r w:rsidR="002C2781">
              <w:rPr>
                <w:rFonts w:hint="eastAsia"/>
                <w:sz w:val="21"/>
                <w:szCs w:val="21"/>
              </w:rPr>
              <w:t xml:space="preserve"> </w:t>
            </w:r>
            <w:r w:rsidRPr="00682EB5">
              <w:rPr>
                <w:rFonts w:hint="eastAsia"/>
                <w:sz w:val="21"/>
                <w:szCs w:val="21"/>
              </w:rPr>
              <w:t>大气污染物综合排放标准</w:t>
            </w:r>
          </w:p>
          <w:tbl>
            <w:tblPr>
              <w:tblW w:w="6804" w:type="dxa"/>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2094"/>
              <w:gridCol w:w="4710"/>
            </w:tblGrid>
            <w:tr w:rsidR="007432AE" w:rsidRPr="00D850A8" w:rsidTr="007432AE">
              <w:trPr>
                <w:cantSplit/>
                <w:trHeight w:val="333"/>
              </w:trPr>
              <w:tc>
                <w:tcPr>
                  <w:tcW w:w="1041" w:type="dxa"/>
                  <w:vAlign w:val="center"/>
                </w:tcPr>
                <w:p w:rsidR="007432AE" w:rsidRPr="00D850A8" w:rsidRDefault="007432AE" w:rsidP="005A644C">
                  <w:pPr>
                    <w:tabs>
                      <w:tab w:val="left" w:pos="277"/>
                      <w:tab w:val="left" w:pos="600"/>
                      <w:tab w:val="left" w:pos="780"/>
                      <w:tab w:val="left" w:pos="2517"/>
                    </w:tabs>
                    <w:adjustRightInd w:val="0"/>
                    <w:jc w:val="center"/>
                    <w:textAlignment w:val="baseline"/>
                    <w:rPr>
                      <w:rFonts w:cs="宋体"/>
                      <w:spacing w:val="5"/>
                      <w:kern w:val="0"/>
                      <w:szCs w:val="21"/>
                    </w:rPr>
                  </w:pPr>
                  <w:r w:rsidRPr="00D850A8">
                    <w:rPr>
                      <w:rFonts w:cs="宋体"/>
                      <w:spacing w:val="5"/>
                      <w:kern w:val="0"/>
                      <w:szCs w:val="21"/>
                    </w:rPr>
                    <w:t>污染物</w:t>
                  </w:r>
                </w:p>
              </w:tc>
              <w:tc>
                <w:tcPr>
                  <w:tcW w:w="2342" w:type="dxa"/>
                  <w:vAlign w:val="center"/>
                </w:tcPr>
                <w:p w:rsidR="007432AE" w:rsidRPr="00D850A8" w:rsidRDefault="007432AE" w:rsidP="007432AE">
                  <w:pPr>
                    <w:tabs>
                      <w:tab w:val="left" w:pos="277"/>
                      <w:tab w:val="left" w:pos="600"/>
                      <w:tab w:val="left" w:pos="780"/>
                      <w:tab w:val="left" w:pos="2517"/>
                    </w:tabs>
                    <w:adjustRightInd w:val="0"/>
                    <w:jc w:val="center"/>
                    <w:textAlignment w:val="baseline"/>
                    <w:rPr>
                      <w:rFonts w:cs="宋体"/>
                      <w:spacing w:val="5"/>
                      <w:kern w:val="0"/>
                      <w:szCs w:val="21"/>
                    </w:rPr>
                  </w:pPr>
                  <w:r w:rsidRPr="00D850A8">
                    <w:rPr>
                      <w:rFonts w:cs="宋体"/>
                      <w:spacing w:val="5"/>
                      <w:kern w:val="0"/>
                      <w:szCs w:val="21"/>
                    </w:rPr>
                    <w:t>无组织排放</w:t>
                  </w:r>
                  <w:r>
                    <w:rPr>
                      <w:rFonts w:cs="宋体" w:hint="eastAsia"/>
                      <w:spacing w:val="5"/>
                      <w:kern w:val="0"/>
                      <w:szCs w:val="21"/>
                    </w:rPr>
                    <w:t>监</w:t>
                  </w:r>
                  <w:r w:rsidRPr="00D850A8">
                    <w:rPr>
                      <w:rFonts w:cs="宋体"/>
                      <w:spacing w:val="5"/>
                      <w:kern w:val="0"/>
                      <w:szCs w:val="21"/>
                    </w:rPr>
                    <w:t>控浓度限值浓度</w:t>
                  </w:r>
                  <w:r w:rsidRPr="00D850A8">
                    <w:rPr>
                      <w:rFonts w:cs="宋体"/>
                      <w:spacing w:val="5"/>
                      <w:kern w:val="0"/>
                      <w:szCs w:val="21"/>
                    </w:rPr>
                    <w:t>(mg/m</w:t>
                  </w:r>
                  <w:r w:rsidRPr="00D850A8">
                    <w:rPr>
                      <w:rFonts w:cs="宋体"/>
                      <w:spacing w:val="5"/>
                      <w:kern w:val="0"/>
                      <w:szCs w:val="21"/>
                      <w:vertAlign w:val="superscript"/>
                    </w:rPr>
                    <w:t>3</w:t>
                  </w:r>
                  <w:r w:rsidRPr="00D850A8">
                    <w:rPr>
                      <w:rFonts w:cs="宋体"/>
                      <w:spacing w:val="5"/>
                      <w:kern w:val="0"/>
                      <w:szCs w:val="21"/>
                    </w:rPr>
                    <w:t>)</w:t>
                  </w:r>
                </w:p>
              </w:tc>
            </w:tr>
            <w:tr w:rsidR="007432AE" w:rsidRPr="00D850A8" w:rsidTr="007432AE">
              <w:trPr>
                <w:cantSplit/>
                <w:trHeight w:val="340"/>
              </w:trPr>
              <w:tc>
                <w:tcPr>
                  <w:tcW w:w="1041" w:type="dxa"/>
                  <w:vAlign w:val="center"/>
                </w:tcPr>
                <w:p w:rsidR="007432AE" w:rsidRPr="00D850A8" w:rsidRDefault="007432AE" w:rsidP="005A644C">
                  <w:pPr>
                    <w:tabs>
                      <w:tab w:val="left" w:pos="277"/>
                      <w:tab w:val="left" w:pos="600"/>
                      <w:tab w:val="left" w:pos="780"/>
                      <w:tab w:val="left" w:pos="2517"/>
                    </w:tabs>
                    <w:adjustRightInd w:val="0"/>
                    <w:jc w:val="center"/>
                    <w:textAlignment w:val="baseline"/>
                    <w:rPr>
                      <w:rFonts w:cs="宋体"/>
                      <w:spacing w:val="5"/>
                      <w:kern w:val="0"/>
                      <w:szCs w:val="21"/>
                    </w:rPr>
                  </w:pPr>
                  <w:r>
                    <w:rPr>
                      <w:rFonts w:cs="宋体" w:hint="eastAsia"/>
                      <w:spacing w:val="5"/>
                      <w:kern w:val="0"/>
                      <w:szCs w:val="21"/>
                    </w:rPr>
                    <w:t>非甲烷总烃</w:t>
                  </w:r>
                </w:p>
              </w:tc>
              <w:tc>
                <w:tcPr>
                  <w:tcW w:w="2342" w:type="dxa"/>
                  <w:vAlign w:val="center"/>
                </w:tcPr>
                <w:p w:rsidR="007432AE" w:rsidRPr="00D850A8" w:rsidRDefault="007432AE" w:rsidP="005A644C">
                  <w:pPr>
                    <w:tabs>
                      <w:tab w:val="left" w:pos="277"/>
                      <w:tab w:val="left" w:pos="600"/>
                      <w:tab w:val="left" w:pos="780"/>
                      <w:tab w:val="left" w:pos="2517"/>
                    </w:tabs>
                    <w:adjustRightInd w:val="0"/>
                    <w:jc w:val="center"/>
                    <w:textAlignment w:val="baseline"/>
                    <w:rPr>
                      <w:rFonts w:cs="宋体"/>
                      <w:spacing w:val="5"/>
                      <w:kern w:val="0"/>
                      <w:szCs w:val="21"/>
                    </w:rPr>
                  </w:pPr>
                  <w:r>
                    <w:rPr>
                      <w:rFonts w:cs="宋体" w:hint="eastAsia"/>
                      <w:spacing w:val="5"/>
                      <w:kern w:val="0"/>
                      <w:szCs w:val="21"/>
                    </w:rPr>
                    <w:t>4.0</w:t>
                  </w:r>
                </w:p>
              </w:tc>
            </w:tr>
          </w:tbl>
          <w:p w:rsidR="001911B9" w:rsidRPr="001911B9" w:rsidRDefault="001911B9" w:rsidP="00915B43">
            <w:pPr>
              <w:pStyle w:val="2"/>
            </w:pPr>
            <w:bookmarkStart w:id="11" w:name="_Toc5649917"/>
            <w:r w:rsidRPr="001911B9">
              <w:t>噪声排放标准</w:t>
            </w:r>
            <w:bookmarkEnd w:id="11"/>
          </w:p>
          <w:p w:rsidR="00F825FF" w:rsidRDefault="0061221F" w:rsidP="007D7089">
            <w:pPr>
              <w:pStyle w:val="2TimesNewRoman"/>
            </w:pPr>
            <w:r>
              <w:rPr>
                <w:rFonts w:hint="eastAsia"/>
              </w:rPr>
              <w:t>营运期</w:t>
            </w:r>
            <w:r w:rsidRPr="00E64E78">
              <w:rPr>
                <w:rFonts w:hint="eastAsia"/>
              </w:rPr>
              <w:t>厂界噪声排放执行《工业企业厂界环境噪声排放标准》（</w:t>
            </w:r>
            <w:r w:rsidRPr="00E64E78">
              <w:rPr>
                <w:rFonts w:hint="eastAsia"/>
              </w:rPr>
              <w:t>GB12348-2008</w:t>
            </w:r>
            <w:r w:rsidRPr="00E64E78">
              <w:rPr>
                <w:rFonts w:hint="eastAsia"/>
              </w:rPr>
              <w:t>）中</w:t>
            </w:r>
            <w:r w:rsidR="007432AE">
              <w:rPr>
                <w:rFonts w:hint="eastAsia"/>
              </w:rPr>
              <w:t>2</w:t>
            </w:r>
            <w:r w:rsidRPr="00E64E78">
              <w:rPr>
                <w:rFonts w:hint="eastAsia"/>
              </w:rPr>
              <w:t>类标准</w:t>
            </w:r>
            <w:r w:rsidR="00282BAC">
              <w:rPr>
                <w:rFonts w:hint="eastAsia"/>
              </w:rPr>
              <w:t>（昼间</w:t>
            </w:r>
            <w:r w:rsidR="00282BAC">
              <w:rPr>
                <w:rFonts w:hint="eastAsia"/>
              </w:rPr>
              <w:t>6</w:t>
            </w:r>
            <w:r w:rsidR="007432AE">
              <w:rPr>
                <w:rFonts w:hint="eastAsia"/>
              </w:rPr>
              <w:t>0</w:t>
            </w:r>
            <w:r w:rsidR="00282BAC">
              <w:rPr>
                <w:rFonts w:hint="eastAsia"/>
              </w:rPr>
              <w:t>dBA</w:t>
            </w:r>
            <w:r w:rsidR="00282BAC">
              <w:rPr>
                <w:rFonts w:hint="eastAsia"/>
              </w:rPr>
              <w:t>，夜间</w:t>
            </w:r>
            <w:r w:rsidR="00282BAC">
              <w:rPr>
                <w:rFonts w:hint="eastAsia"/>
              </w:rPr>
              <w:t>5</w:t>
            </w:r>
            <w:r w:rsidR="007432AE">
              <w:rPr>
                <w:rFonts w:hint="eastAsia"/>
              </w:rPr>
              <w:t>0</w:t>
            </w:r>
            <w:r w:rsidR="00282BAC">
              <w:rPr>
                <w:rFonts w:hint="eastAsia"/>
              </w:rPr>
              <w:t>dBA</w:t>
            </w:r>
            <w:r w:rsidR="00282BAC">
              <w:rPr>
                <w:rFonts w:hint="eastAsia"/>
              </w:rPr>
              <w:t>）</w:t>
            </w:r>
            <w:r w:rsidR="004F389D">
              <w:rPr>
                <w:rFonts w:hint="eastAsia"/>
              </w:rPr>
              <w:t>。</w:t>
            </w:r>
          </w:p>
          <w:p w:rsidR="00F825FF" w:rsidRDefault="00F825FF" w:rsidP="007D7089">
            <w:pPr>
              <w:pStyle w:val="2TimesNewRoman"/>
            </w:pPr>
          </w:p>
          <w:p w:rsidR="007432AE" w:rsidRDefault="007432AE" w:rsidP="007D7089">
            <w:pPr>
              <w:pStyle w:val="2TimesNewRoman"/>
            </w:pPr>
          </w:p>
          <w:p w:rsidR="007432AE" w:rsidRDefault="007432AE" w:rsidP="007D7089">
            <w:pPr>
              <w:pStyle w:val="2TimesNewRoman"/>
            </w:pPr>
          </w:p>
          <w:p w:rsidR="007432AE" w:rsidRDefault="007432AE" w:rsidP="007D7089">
            <w:pPr>
              <w:pStyle w:val="2TimesNewRoman"/>
            </w:pPr>
          </w:p>
          <w:p w:rsidR="007432AE" w:rsidRDefault="007432AE" w:rsidP="007D7089">
            <w:pPr>
              <w:pStyle w:val="2TimesNewRoman"/>
            </w:pPr>
          </w:p>
          <w:p w:rsidR="007432AE" w:rsidRPr="005E02C6" w:rsidRDefault="007432AE" w:rsidP="00915B43">
            <w:pPr>
              <w:pStyle w:val="2TimesNewRoman"/>
              <w:ind w:firstLineChars="0" w:firstLine="0"/>
            </w:pPr>
          </w:p>
        </w:tc>
      </w:tr>
    </w:tbl>
    <w:p w:rsidR="00D65493" w:rsidRPr="00344866" w:rsidRDefault="00D65493" w:rsidP="00915B43">
      <w:pPr>
        <w:pStyle w:val="1"/>
      </w:pPr>
      <w:r>
        <w:br w:type="page"/>
      </w:r>
      <w:bookmarkStart w:id="12" w:name="_Toc5649918"/>
      <w:r w:rsidR="00344866" w:rsidRPr="00344866">
        <w:rPr>
          <w:rFonts w:hint="eastAsia"/>
        </w:rPr>
        <w:lastRenderedPageBreak/>
        <w:t>工程建设内容</w:t>
      </w:r>
      <w:bookmarkEnd w:id="12"/>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28"/>
      </w:tblGrid>
      <w:tr w:rsidR="00D65493" w:rsidTr="003648CA">
        <w:trPr>
          <w:trHeight w:val="6323"/>
          <w:jc w:val="center"/>
          <w:hidden/>
        </w:trPr>
        <w:tc>
          <w:tcPr>
            <w:tcW w:w="9028" w:type="dxa"/>
          </w:tcPr>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13" w:name="_Toc518567390"/>
            <w:bookmarkStart w:id="14" w:name="_Toc519179405"/>
            <w:bookmarkStart w:id="15" w:name="_Toc519235207"/>
            <w:bookmarkStart w:id="16" w:name="_Toc519235273"/>
            <w:bookmarkStart w:id="17" w:name="_Toc524703312"/>
            <w:bookmarkStart w:id="18" w:name="_Toc524703379"/>
            <w:bookmarkStart w:id="19" w:name="_Toc529265072"/>
            <w:bookmarkStart w:id="20" w:name="_Toc531879808"/>
            <w:bookmarkStart w:id="21" w:name="_Toc531881884"/>
            <w:bookmarkStart w:id="22" w:name="_Toc5649919"/>
            <w:bookmarkEnd w:id="13"/>
            <w:bookmarkEnd w:id="14"/>
            <w:bookmarkEnd w:id="15"/>
            <w:bookmarkEnd w:id="16"/>
            <w:bookmarkEnd w:id="17"/>
            <w:bookmarkEnd w:id="18"/>
            <w:bookmarkEnd w:id="19"/>
            <w:bookmarkEnd w:id="20"/>
            <w:bookmarkEnd w:id="21"/>
          </w:p>
          <w:p w:rsidR="004372E1" w:rsidRDefault="00B46B52" w:rsidP="00915B43">
            <w:pPr>
              <w:pStyle w:val="2"/>
            </w:pPr>
            <w:r>
              <w:rPr>
                <w:rFonts w:hint="eastAsia"/>
              </w:rPr>
              <w:t>现有项目概况</w:t>
            </w:r>
            <w:bookmarkEnd w:id="22"/>
          </w:p>
          <w:p w:rsidR="00B8595A" w:rsidRDefault="00B8595A" w:rsidP="00B8595A">
            <w:pPr>
              <w:pStyle w:val="3"/>
            </w:pPr>
            <w:bookmarkStart w:id="23" w:name="_Toc522109891"/>
            <w:bookmarkStart w:id="24" w:name="_Toc5649920"/>
            <w:r w:rsidRPr="000D65FC">
              <w:rPr>
                <w:rFonts w:hint="eastAsia"/>
              </w:rPr>
              <w:t>现有项目审批及验收情况</w:t>
            </w:r>
            <w:bookmarkEnd w:id="23"/>
            <w:bookmarkEnd w:id="24"/>
          </w:p>
          <w:p w:rsidR="0082547E" w:rsidRDefault="007432AE" w:rsidP="0082547E">
            <w:pPr>
              <w:pStyle w:val="2TimesNewRoman"/>
            </w:pPr>
            <w:r>
              <w:rPr>
                <w:rFonts w:hint="eastAsia"/>
              </w:rPr>
              <w:t>企业曾于</w:t>
            </w:r>
            <w:r>
              <w:rPr>
                <w:rFonts w:hint="eastAsia"/>
              </w:rPr>
              <w:t>2004</w:t>
            </w:r>
            <w:r>
              <w:rPr>
                <w:rFonts w:hint="eastAsia"/>
              </w:rPr>
              <w:t>年</w:t>
            </w:r>
            <w:r>
              <w:rPr>
                <w:rFonts w:hint="eastAsia"/>
              </w:rPr>
              <w:t>5</w:t>
            </w:r>
            <w:r>
              <w:rPr>
                <w:rFonts w:hint="eastAsia"/>
              </w:rPr>
              <w:t>月委托编制了《北仑联运码头项目环评表》，</w:t>
            </w:r>
            <w:r>
              <w:rPr>
                <w:rFonts w:hint="eastAsia"/>
              </w:rPr>
              <w:t>2004</w:t>
            </w:r>
            <w:r>
              <w:rPr>
                <w:rFonts w:hint="eastAsia"/>
              </w:rPr>
              <w:t>年</w:t>
            </w:r>
            <w:r>
              <w:rPr>
                <w:rFonts w:hint="eastAsia"/>
              </w:rPr>
              <w:t>7</w:t>
            </w:r>
            <w:r w:rsidR="0082547E">
              <w:rPr>
                <w:rFonts w:hint="eastAsia"/>
              </w:rPr>
              <w:t>月取得环评批复（无文号）。</w:t>
            </w:r>
            <w:r w:rsidR="00B8595A">
              <w:rPr>
                <w:rFonts w:hint="eastAsia"/>
              </w:rPr>
              <w:t>批复作业能力为：年中转柴油（工业、民用）</w:t>
            </w:r>
            <w:r w:rsidR="00B8595A">
              <w:rPr>
                <w:rFonts w:hint="eastAsia"/>
              </w:rPr>
              <w:t>5</w:t>
            </w:r>
            <w:r w:rsidR="00B8595A">
              <w:rPr>
                <w:rFonts w:hint="eastAsia"/>
              </w:rPr>
              <w:t>万吨；年中转盐酸和氢氧化钠溶液（工业）</w:t>
            </w:r>
            <w:r w:rsidR="00B8595A">
              <w:rPr>
                <w:rFonts w:hint="eastAsia"/>
              </w:rPr>
              <w:t>2</w:t>
            </w:r>
            <w:r w:rsidR="00B8595A">
              <w:rPr>
                <w:rFonts w:hint="eastAsia"/>
              </w:rPr>
              <w:t>万吨；年中转黄砂、工业盐、钢材、袋装水泥</w:t>
            </w:r>
            <w:r w:rsidR="00B8595A">
              <w:rPr>
                <w:rFonts w:hint="eastAsia"/>
              </w:rPr>
              <w:t>20</w:t>
            </w:r>
            <w:r w:rsidR="00B8595A">
              <w:rPr>
                <w:rFonts w:hint="eastAsia"/>
              </w:rPr>
              <w:t>万吨。</w:t>
            </w:r>
            <w:r>
              <w:rPr>
                <w:rFonts w:hint="eastAsia"/>
              </w:rPr>
              <w:t>同月通过三同时验收</w:t>
            </w:r>
            <w:r w:rsidR="0082547E">
              <w:rPr>
                <w:rFonts w:hint="eastAsia"/>
              </w:rPr>
              <w:t>（</w:t>
            </w:r>
            <w:r w:rsidR="00B8595A">
              <w:rPr>
                <w:rFonts w:hint="eastAsia"/>
              </w:rPr>
              <w:t>2004.07.07</w:t>
            </w:r>
            <w:r w:rsidR="0082547E">
              <w:rPr>
                <w:rFonts w:hint="eastAsia"/>
              </w:rPr>
              <w:t>）</w:t>
            </w:r>
            <w:r>
              <w:rPr>
                <w:rFonts w:hint="eastAsia"/>
              </w:rPr>
              <w:t>，并取得港口经营许可证（浙甬）港经证（</w:t>
            </w:r>
            <w:r>
              <w:rPr>
                <w:rFonts w:hint="eastAsia"/>
              </w:rPr>
              <w:t>0007</w:t>
            </w:r>
            <w:r>
              <w:rPr>
                <w:rFonts w:hint="eastAsia"/>
              </w:rPr>
              <w:t>）号。</w:t>
            </w:r>
          </w:p>
          <w:p w:rsidR="00B8595A" w:rsidRDefault="00B8595A" w:rsidP="00B8595A">
            <w:pPr>
              <w:pStyle w:val="3"/>
            </w:pPr>
            <w:bookmarkStart w:id="25" w:name="_Toc520729850"/>
            <w:bookmarkStart w:id="26" w:name="_Toc522109892"/>
            <w:bookmarkStart w:id="27" w:name="_Toc5649921"/>
            <w:r>
              <w:rPr>
                <w:rFonts w:hint="eastAsia"/>
              </w:rPr>
              <w:t>现有设备情况</w:t>
            </w:r>
            <w:bookmarkEnd w:id="25"/>
            <w:bookmarkEnd w:id="26"/>
            <w:bookmarkEnd w:id="27"/>
          </w:p>
          <w:p w:rsidR="00B8595A" w:rsidRPr="00A64765" w:rsidRDefault="00B8595A" w:rsidP="002564BE">
            <w:pPr>
              <w:pStyle w:val="2TimesNewRoman"/>
            </w:pPr>
            <w:r w:rsidRPr="00B8595A">
              <w:rPr>
                <w:rFonts w:hint="eastAsia"/>
              </w:rPr>
              <w:t>现有设备</w:t>
            </w:r>
            <w:r>
              <w:rPr>
                <w:rFonts w:hint="eastAsia"/>
              </w:rPr>
              <w:t>具体见下表。</w:t>
            </w:r>
          </w:p>
          <w:p w:rsidR="00B8595A" w:rsidRPr="00A64765" w:rsidRDefault="00B8595A" w:rsidP="00B8595A">
            <w:pPr>
              <w:pStyle w:val="a3"/>
            </w:pPr>
            <w:r>
              <w:rPr>
                <w:rFonts w:hint="eastAsia"/>
              </w:rPr>
              <w:t>表</w:t>
            </w:r>
            <w:r>
              <w:rPr>
                <w:rFonts w:hint="eastAsia"/>
              </w:rPr>
              <w:t xml:space="preserve">2.1-1  </w:t>
            </w:r>
            <w:r w:rsidRPr="00B8595A">
              <w:rPr>
                <w:rFonts w:hint="eastAsia"/>
              </w:rPr>
              <w:t>现有</w:t>
            </w:r>
            <w:r>
              <w:rPr>
                <w:rFonts w:hint="eastAsia"/>
              </w:rPr>
              <w:t>主要</w:t>
            </w:r>
            <w:r w:rsidRPr="00B8595A">
              <w:rPr>
                <w:rFonts w:hint="eastAsia"/>
              </w:rPr>
              <w:t>设备</w:t>
            </w:r>
            <w:r>
              <w:rPr>
                <w:rFonts w:hint="eastAsia"/>
              </w:rPr>
              <w:t>清单</w:t>
            </w:r>
          </w:p>
          <w:tbl>
            <w:tblPr>
              <w:tblStyle w:val="ae"/>
              <w:tblW w:w="7938"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74"/>
              <w:gridCol w:w="1815"/>
              <w:gridCol w:w="1670"/>
              <w:gridCol w:w="1115"/>
              <w:gridCol w:w="1115"/>
              <w:gridCol w:w="1349"/>
            </w:tblGrid>
            <w:tr w:rsidR="00B8595A" w:rsidRPr="00A1277E" w:rsidTr="006410FF">
              <w:trPr>
                <w:jc w:val="center"/>
              </w:trPr>
              <w:tc>
                <w:tcPr>
                  <w:tcW w:w="874" w:type="dxa"/>
                  <w:vAlign w:val="center"/>
                </w:tcPr>
                <w:p w:rsidR="00B8595A" w:rsidRPr="00A1277E" w:rsidRDefault="00B8595A" w:rsidP="00DD6A0B">
                  <w:pPr>
                    <w:jc w:val="center"/>
                  </w:pPr>
                  <w:r w:rsidRPr="00A1277E">
                    <w:rPr>
                      <w:rFonts w:hint="eastAsia"/>
                    </w:rPr>
                    <w:t>序号</w:t>
                  </w:r>
                </w:p>
              </w:tc>
              <w:tc>
                <w:tcPr>
                  <w:tcW w:w="1815" w:type="dxa"/>
                  <w:vAlign w:val="center"/>
                </w:tcPr>
                <w:p w:rsidR="00B8595A" w:rsidRPr="00A1277E" w:rsidRDefault="00B8595A" w:rsidP="00DD6A0B">
                  <w:pPr>
                    <w:jc w:val="center"/>
                  </w:pPr>
                  <w:r>
                    <w:rPr>
                      <w:rFonts w:hint="eastAsia"/>
                    </w:rPr>
                    <w:t>设备名称</w:t>
                  </w:r>
                </w:p>
              </w:tc>
              <w:tc>
                <w:tcPr>
                  <w:tcW w:w="1670" w:type="dxa"/>
                  <w:vAlign w:val="center"/>
                </w:tcPr>
                <w:p w:rsidR="00B8595A" w:rsidRDefault="00B8595A" w:rsidP="00DD6A0B">
                  <w:pPr>
                    <w:jc w:val="center"/>
                  </w:pPr>
                  <w:r>
                    <w:rPr>
                      <w:rFonts w:hint="eastAsia"/>
                    </w:rPr>
                    <w:t>规格</w:t>
                  </w:r>
                </w:p>
              </w:tc>
              <w:tc>
                <w:tcPr>
                  <w:tcW w:w="1115" w:type="dxa"/>
                  <w:vAlign w:val="center"/>
                </w:tcPr>
                <w:p w:rsidR="00B8595A" w:rsidRDefault="00B8595A" w:rsidP="00DD6A0B">
                  <w:pPr>
                    <w:jc w:val="center"/>
                  </w:pPr>
                  <w:r>
                    <w:rPr>
                      <w:rFonts w:hint="eastAsia"/>
                    </w:rPr>
                    <w:t>单位</w:t>
                  </w:r>
                </w:p>
              </w:tc>
              <w:tc>
                <w:tcPr>
                  <w:tcW w:w="1115" w:type="dxa"/>
                  <w:vAlign w:val="center"/>
                </w:tcPr>
                <w:p w:rsidR="00B8595A" w:rsidRPr="00A1277E" w:rsidRDefault="00B8595A" w:rsidP="00DD6A0B">
                  <w:pPr>
                    <w:jc w:val="center"/>
                  </w:pPr>
                  <w:r>
                    <w:rPr>
                      <w:rFonts w:hint="eastAsia"/>
                    </w:rPr>
                    <w:t>数量</w:t>
                  </w:r>
                </w:p>
              </w:tc>
              <w:tc>
                <w:tcPr>
                  <w:tcW w:w="1349" w:type="dxa"/>
                  <w:vAlign w:val="center"/>
                </w:tcPr>
                <w:p w:rsidR="00B8595A" w:rsidRDefault="00B8595A" w:rsidP="00DD6A0B">
                  <w:pPr>
                    <w:jc w:val="center"/>
                  </w:pPr>
                  <w:r>
                    <w:rPr>
                      <w:rFonts w:hint="eastAsia"/>
                    </w:rPr>
                    <w:t>备注</w:t>
                  </w:r>
                </w:p>
              </w:tc>
            </w:tr>
            <w:tr w:rsidR="00B8595A" w:rsidRPr="00A1277E" w:rsidTr="006410FF">
              <w:trPr>
                <w:jc w:val="center"/>
              </w:trPr>
              <w:tc>
                <w:tcPr>
                  <w:tcW w:w="874" w:type="dxa"/>
                  <w:vAlign w:val="center"/>
                </w:tcPr>
                <w:p w:rsidR="00B8595A" w:rsidRPr="00A1277E" w:rsidRDefault="00B8595A" w:rsidP="00DD6A0B">
                  <w:pPr>
                    <w:jc w:val="center"/>
                  </w:pPr>
                  <w:r>
                    <w:rPr>
                      <w:rFonts w:hint="eastAsia"/>
                    </w:rPr>
                    <w:t>1</w:t>
                  </w:r>
                </w:p>
              </w:tc>
              <w:tc>
                <w:tcPr>
                  <w:tcW w:w="1815" w:type="dxa"/>
                  <w:vAlign w:val="center"/>
                </w:tcPr>
                <w:p w:rsidR="00B8595A" w:rsidRPr="00A1277E" w:rsidRDefault="00B8595A" w:rsidP="00DD6A0B">
                  <w:pPr>
                    <w:jc w:val="center"/>
                  </w:pPr>
                  <w:r>
                    <w:rPr>
                      <w:rFonts w:hint="eastAsia"/>
                    </w:rPr>
                    <w:t>门座起重机</w:t>
                  </w:r>
                </w:p>
              </w:tc>
              <w:tc>
                <w:tcPr>
                  <w:tcW w:w="1670" w:type="dxa"/>
                  <w:vAlign w:val="center"/>
                </w:tcPr>
                <w:p w:rsidR="00B8595A" w:rsidRDefault="00B8595A" w:rsidP="00DD6A0B">
                  <w:pPr>
                    <w:jc w:val="center"/>
                  </w:pPr>
                  <w:r>
                    <w:rPr>
                      <w:rFonts w:hint="eastAsia"/>
                    </w:rPr>
                    <w:t>16t</w:t>
                  </w:r>
                </w:p>
              </w:tc>
              <w:tc>
                <w:tcPr>
                  <w:tcW w:w="1115" w:type="dxa"/>
                  <w:vAlign w:val="center"/>
                </w:tcPr>
                <w:p w:rsidR="00B8595A" w:rsidRDefault="00B8595A" w:rsidP="00DD6A0B">
                  <w:pPr>
                    <w:jc w:val="center"/>
                  </w:pPr>
                  <w:r>
                    <w:rPr>
                      <w:rFonts w:hint="eastAsia"/>
                    </w:rPr>
                    <w:t>台</w:t>
                  </w:r>
                </w:p>
              </w:tc>
              <w:tc>
                <w:tcPr>
                  <w:tcW w:w="1115" w:type="dxa"/>
                  <w:vAlign w:val="center"/>
                </w:tcPr>
                <w:p w:rsidR="00B8595A" w:rsidRPr="00A1277E" w:rsidRDefault="00B8595A" w:rsidP="00DD6A0B">
                  <w:pPr>
                    <w:jc w:val="center"/>
                  </w:pPr>
                  <w:r>
                    <w:rPr>
                      <w:rFonts w:hint="eastAsia"/>
                    </w:rPr>
                    <w:t>2</w:t>
                  </w:r>
                </w:p>
              </w:tc>
              <w:tc>
                <w:tcPr>
                  <w:tcW w:w="1349" w:type="dxa"/>
                  <w:vAlign w:val="center"/>
                </w:tcPr>
                <w:p w:rsidR="00B8595A" w:rsidRDefault="00B8595A" w:rsidP="00DD6A0B">
                  <w:pPr>
                    <w:jc w:val="center"/>
                  </w:pPr>
                  <w:r>
                    <w:rPr>
                      <w:rFonts w:hint="eastAsia"/>
                    </w:rPr>
                    <w:t>/</w:t>
                  </w:r>
                </w:p>
              </w:tc>
            </w:tr>
            <w:tr w:rsidR="00B8595A" w:rsidRPr="00A1277E" w:rsidTr="006410FF">
              <w:trPr>
                <w:jc w:val="center"/>
              </w:trPr>
              <w:tc>
                <w:tcPr>
                  <w:tcW w:w="874" w:type="dxa"/>
                  <w:vAlign w:val="center"/>
                </w:tcPr>
                <w:p w:rsidR="00B8595A" w:rsidRPr="00A1277E" w:rsidRDefault="00B8595A" w:rsidP="00DD6A0B">
                  <w:pPr>
                    <w:jc w:val="center"/>
                  </w:pPr>
                  <w:r>
                    <w:rPr>
                      <w:rFonts w:hint="eastAsia"/>
                    </w:rPr>
                    <w:t>2</w:t>
                  </w:r>
                </w:p>
              </w:tc>
              <w:tc>
                <w:tcPr>
                  <w:tcW w:w="1815" w:type="dxa"/>
                  <w:vAlign w:val="center"/>
                </w:tcPr>
                <w:p w:rsidR="00B8595A" w:rsidRPr="00A1277E" w:rsidRDefault="00B8595A" w:rsidP="00DD6A0B">
                  <w:pPr>
                    <w:jc w:val="center"/>
                  </w:pPr>
                  <w:r>
                    <w:rPr>
                      <w:rFonts w:hint="eastAsia"/>
                    </w:rPr>
                    <w:t>轮胎吊</w:t>
                  </w:r>
                </w:p>
              </w:tc>
              <w:tc>
                <w:tcPr>
                  <w:tcW w:w="1670" w:type="dxa"/>
                  <w:vAlign w:val="center"/>
                </w:tcPr>
                <w:p w:rsidR="00B8595A" w:rsidRDefault="00B8595A" w:rsidP="00DD6A0B">
                  <w:pPr>
                    <w:jc w:val="center"/>
                  </w:pPr>
                  <w:r>
                    <w:rPr>
                      <w:rFonts w:hint="eastAsia"/>
                    </w:rPr>
                    <w:t>最大起重</w:t>
                  </w:r>
                  <w:r>
                    <w:rPr>
                      <w:rFonts w:hint="eastAsia"/>
                    </w:rPr>
                    <w:t>55t</w:t>
                  </w:r>
                </w:p>
              </w:tc>
              <w:tc>
                <w:tcPr>
                  <w:tcW w:w="1115" w:type="dxa"/>
                  <w:vAlign w:val="center"/>
                </w:tcPr>
                <w:p w:rsidR="00B8595A" w:rsidRDefault="00B8595A" w:rsidP="00DD6A0B">
                  <w:pPr>
                    <w:jc w:val="center"/>
                  </w:pPr>
                  <w:r>
                    <w:rPr>
                      <w:rFonts w:hint="eastAsia"/>
                    </w:rPr>
                    <w:t>台</w:t>
                  </w:r>
                </w:p>
              </w:tc>
              <w:tc>
                <w:tcPr>
                  <w:tcW w:w="1115" w:type="dxa"/>
                  <w:vAlign w:val="center"/>
                </w:tcPr>
                <w:p w:rsidR="00B8595A" w:rsidRPr="00A1277E" w:rsidRDefault="00B8595A" w:rsidP="00DD6A0B">
                  <w:pPr>
                    <w:jc w:val="center"/>
                  </w:pPr>
                  <w:r>
                    <w:rPr>
                      <w:rFonts w:hint="eastAsia"/>
                    </w:rPr>
                    <w:t>1</w:t>
                  </w:r>
                </w:p>
              </w:tc>
              <w:tc>
                <w:tcPr>
                  <w:tcW w:w="1349" w:type="dxa"/>
                  <w:vAlign w:val="center"/>
                </w:tcPr>
                <w:p w:rsidR="00B8595A" w:rsidRDefault="00B8595A" w:rsidP="00DD6A0B">
                  <w:pPr>
                    <w:jc w:val="center"/>
                  </w:pPr>
                  <w:r>
                    <w:rPr>
                      <w:rFonts w:hint="eastAsia"/>
                    </w:rPr>
                    <w:t>/</w:t>
                  </w:r>
                </w:p>
              </w:tc>
            </w:tr>
            <w:tr w:rsidR="00B8595A" w:rsidRPr="00A1277E" w:rsidTr="006410FF">
              <w:trPr>
                <w:jc w:val="center"/>
              </w:trPr>
              <w:tc>
                <w:tcPr>
                  <w:tcW w:w="874" w:type="dxa"/>
                  <w:vAlign w:val="center"/>
                </w:tcPr>
                <w:p w:rsidR="00B8595A" w:rsidRPr="00A1277E" w:rsidRDefault="00B8595A" w:rsidP="00DD6A0B">
                  <w:pPr>
                    <w:jc w:val="center"/>
                  </w:pPr>
                  <w:r>
                    <w:rPr>
                      <w:rFonts w:hint="eastAsia"/>
                    </w:rPr>
                    <w:t>3</w:t>
                  </w:r>
                </w:p>
              </w:tc>
              <w:tc>
                <w:tcPr>
                  <w:tcW w:w="1815" w:type="dxa"/>
                  <w:vAlign w:val="center"/>
                </w:tcPr>
                <w:p w:rsidR="00B8595A" w:rsidRPr="00A1277E" w:rsidRDefault="00B8595A" w:rsidP="00DD6A0B">
                  <w:pPr>
                    <w:jc w:val="center"/>
                  </w:pPr>
                  <w:r>
                    <w:rPr>
                      <w:rFonts w:hint="eastAsia"/>
                    </w:rPr>
                    <w:t>单斗装载机</w:t>
                  </w:r>
                </w:p>
              </w:tc>
              <w:tc>
                <w:tcPr>
                  <w:tcW w:w="1670" w:type="dxa"/>
                  <w:vAlign w:val="center"/>
                </w:tcPr>
                <w:p w:rsidR="00B8595A" w:rsidRDefault="00B8595A" w:rsidP="00DD6A0B">
                  <w:pPr>
                    <w:jc w:val="center"/>
                  </w:pPr>
                  <w:r>
                    <w:rPr>
                      <w:rFonts w:hint="eastAsia"/>
                    </w:rPr>
                    <w:t>提升力</w:t>
                  </w:r>
                  <w:r>
                    <w:rPr>
                      <w:rFonts w:hint="eastAsia"/>
                    </w:rPr>
                    <w:t>5t</w:t>
                  </w:r>
                </w:p>
              </w:tc>
              <w:tc>
                <w:tcPr>
                  <w:tcW w:w="1115" w:type="dxa"/>
                  <w:vAlign w:val="center"/>
                </w:tcPr>
                <w:p w:rsidR="00B8595A" w:rsidRDefault="00B8595A" w:rsidP="00DD6A0B">
                  <w:pPr>
                    <w:jc w:val="center"/>
                  </w:pPr>
                  <w:r>
                    <w:rPr>
                      <w:rFonts w:hint="eastAsia"/>
                    </w:rPr>
                    <w:t>台</w:t>
                  </w:r>
                </w:p>
              </w:tc>
              <w:tc>
                <w:tcPr>
                  <w:tcW w:w="1115" w:type="dxa"/>
                  <w:vAlign w:val="center"/>
                </w:tcPr>
                <w:p w:rsidR="00B8595A" w:rsidRPr="00A1277E" w:rsidRDefault="00B8595A" w:rsidP="00DD6A0B">
                  <w:pPr>
                    <w:jc w:val="center"/>
                  </w:pPr>
                  <w:r>
                    <w:rPr>
                      <w:rFonts w:hint="eastAsia"/>
                    </w:rPr>
                    <w:t>2</w:t>
                  </w:r>
                </w:p>
              </w:tc>
              <w:tc>
                <w:tcPr>
                  <w:tcW w:w="1349" w:type="dxa"/>
                  <w:vAlign w:val="center"/>
                </w:tcPr>
                <w:p w:rsidR="00B8595A" w:rsidRDefault="00B8595A" w:rsidP="00DD6A0B">
                  <w:pPr>
                    <w:jc w:val="center"/>
                  </w:pPr>
                  <w:r>
                    <w:rPr>
                      <w:rFonts w:hint="eastAsia"/>
                    </w:rPr>
                    <w:t>/</w:t>
                  </w:r>
                </w:p>
              </w:tc>
            </w:tr>
            <w:tr w:rsidR="00B8595A" w:rsidRPr="00A1277E" w:rsidTr="006410FF">
              <w:trPr>
                <w:jc w:val="center"/>
              </w:trPr>
              <w:tc>
                <w:tcPr>
                  <w:tcW w:w="874" w:type="dxa"/>
                  <w:vAlign w:val="center"/>
                </w:tcPr>
                <w:p w:rsidR="00B8595A" w:rsidRDefault="00B8595A" w:rsidP="00DD6A0B">
                  <w:pPr>
                    <w:jc w:val="center"/>
                  </w:pPr>
                  <w:r>
                    <w:rPr>
                      <w:rFonts w:hint="eastAsia"/>
                    </w:rPr>
                    <w:t>4</w:t>
                  </w:r>
                </w:p>
              </w:tc>
              <w:tc>
                <w:tcPr>
                  <w:tcW w:w="1815" w:type="dxa"/>
                  <w:vAlign w:val="center"/>
                </w:tcPr>
                <w:p w:rsidR="00B8595A" w:rsidRPr="00A1277E" w:rsidRDefault="00B8595A" w:rsidP="00DD6A0B">
                  <w:pPr>
                    <w:jc w:val="center"/>
                  </w:pPr>
                  <w:r>
                    <w:rPr>
                      <w:rFonts w:hint="eastAsia"/>
                    </w:rPr>
                    <w:t>叉车</w:t>
                  </w:r>
                </w:p>
              </w:tc>
              <w:tc>
                <w:tcPr>
                  <w:tcW w:w="1670" w:type="dxa"/>
                  <w:vAlign w:val="center"/>
                </w:tcPr>
                <w:p w:rsidR="00B8595A" w:rsidRDefault="00B8595A" w:rsidP="00DD6A0B">
                  <w:pPr>
                    <w:jc w:val="center"/>
                  </w:pPr>
                  <w:r>
                    <w:rPr>
                      <w:rFonts w:hint="eastAsia"/>
                    </w:rPr>
                    <w:t>32t</w:t>
                  </w:r>
                </w:p>
              </w:tc>
              <w:tc>
                <w:tcPr>
                  <w:tcW w:w="1115" w:type="dxa"/>
                  <w:vAlign w:val="center"/>
                </w:tcPr>
                <w:p w:rsidR="00B8595A" w:rsidRDefault="00B8595A" w:rsidP="00DD6A0B">
                  <w:pPr>
                    <w:jc w:val="center"/>
                  </w:pPr>
                  <w:r>
                    <w:rPr>
                      <w:rFonts w:hint="eastAsia"/>
                    </w:rPr>
                    <w:t>台</w:t>
                  </w:r>
                </w:p>
              </w:tc>
              <w:tc>
                <w:tcPr>
                  <w:tcW w:w="1115" w:type="dxa"/>
                  <w:vAlign w:val="center"/>
                </w:tcPr>
                <w:p w:rsidR="00B8595A" w:rsidRDefault="00B8595A" w:rsidP="00DD6A0B">
                  <w:pPr>
                    <w:jc w:val="center"/>
                  </w:pPr>
                  <w:r>
                    <w:rPr>
                      <w:rFonts w:hint="eastAsia"/>
                    </w:rPr>
                    <w:t>2</w:t>
                  </w:r>
                </w:p>
              </w:tc>
              <w:tc>
                <w:tcPr>
                  <w:tcW w:w="1349" w:type="dxa"/>
                  <w:vAlign w:val="center"/>
                </w:tcPr>
                <w:p w:rsidR="00B8595A" w:rsidRDefault="00B8595A" w:rsidP="00DD6A0B">
                  <w:pPr>
                    <w:jc w:val="center"/>
                  </w:pPr>
                  <w:r>
                    <w:rPr>
                      <w:rFonts w:hint="eastAsia"/>
                    </w:rPr>
                    <w:t>/</w:t>
                  </w:r>
                </w:p>
              </w:tc>
            </w:tr>
            <w:tr w:rsidR="00B8595A" w:rsidRPr="00A1277E" w:rsidTr="006410FF">
              <w:trPr>
                <w:jc w:val="center"/>
              </w:trPr>
              <w:tc>
                <w:tcPr>
                  <w:tcW w:w="874" w:type="dxa"/>
                  <w:vAlign w:val="center"/>
                </w:tcPr>
                <w:p w:rsidR="00B8595A" w:rsidRDefault="00B8595A" w:rsidP="00DD6A0B">
                  <w:pPr>
                    <w:jc w:val="center"/>
                  </w:pPr>
                  <w:r>
                    <w:rPr>
                      <w:rFonts w:hint="eastAsia"/>
                    </w:rPr>
                    <w:t>5</w:t>
                  </w:r>
                </w:p>
              </w:tc>
              <w:tc>
                <w:tcPr>
                  <w:tcW w:w="1815" w:type="dxa"/>
                  <w:vAlign w:val="center"/>
                </w:tcPr>
                <w:p w:rsidR="00B8595A" w:rsidRPr="00A1277E" w:rsidRDefault="00B8595A" w:rsidP="00DD6A0B">
                  <w:pPr>
                    <w:jc w:val="center"/>
                  </w:pPr>
                  <w:r>
                    <w:rPr>
                      <w:rFonts w:hint="eastAsia"/>
                    </w:rPr>
                    <w:t>地磅</w:t>
                  </w:r>
                </w:p>
              </w:tc>
              <w:tc>
                <w:tcPr>
                  <w:tcW w:w="1670" w:type="dxa"/>
                  <w:vAlign w:val="center"/>
                </w:tcPr>
                <w:p w:rsidR="00B8595A" w:rsidRDefault="00B8595A" w:rsidP="00DD6A0B">
                  <w:pPr>
                    <w:jc w:val="center"/>
                  </w:pPr>
                  <w:r>
                    <w:rPr>
                      <w:rFonts w:hint="eastAsia"/>
                    </w:rPr>
                    <w:t>100t</w:t>
                  </w:r>
                </w:p>
              </w:tc>
              <w:tc>
                <w:tcPr>
                  <w:tcW w:w="1115" w:type="dxa"/>
                  <w:vAlign w:val="center"/>
                </w:tcPr>
                <w:p w:rsidR="00B8595A" w:rsidRDefault="00B8595A" w:rsidP="00DD6A0B">
                  <w:pPr>
                    <w:jc w:val="center"/>
                  </w:pPr>
                  <w:r>
                    <w:rPr>
                      <w:rFonts w:hint="eastAsia"/>
                    </w:rPr>
                    <w:t>台</w:t>
                  </w:r>
                </w:p>
              </w:tc>
              <w:tc>
                <w:tcPr>
                  <w:tcW w:w="1115" w:type="dxa"/>
                  <w:vAlign w:val="center"/>
                </w:tcPr>
                <w:p w:rsidR="00B8595A" w:rsidRDefault="00B8595A" w:rsidP="00DD6A0B">
                  <w:pPr>
                    <w:jc w:val="center"/>
                  </w:pPr>
                  <w:r>
                    <w:rPr>
                      <w:rFonts w:hint="eastAsia"/>
                    </w:rPr>
                    <w:t>1</w:t>
                  </w:r>
                </w:p>
              </w:tc>
              <w:tc>
                <w:tcPr>
                  <w:tcW w:w="1349" w:type="dxa"/>
                  <w:vAlign w:val="center"/>
                </w:tcPr>
                <w:p w:rsidR="00B8595A" w:rsidRDefault="00B8595A" w:rsidP="00DD6A0B">
                  <w:pPr>
                    <w:jc w:val="center"/>
                  </w:pPr>
                  <w:r>
                    <w:rPr>
                      <w:rFonts w:hint="eastAsia"/>
                    </w:rPr>
                    <w:t>/</w:t>
                  </w:r>
                </w:p>
              </w:tc>
            </w:tr>
            <w:tr w:rsidR="00B8595A" w:rsidRPr="00A1277E" w:rsidTr="006410FF">
              <w:trPr>
                <w:jc w:val="center"/>
              </w:trPr>
              <w:tc>
                <w:tcPr>
                  <w:tcW w:w="874" w:type="dxa"/>
                  <w:vAlign w:val="center"/>
                </w:tcPr>
                <w:p w:rsidR="00B8595A" w:rsidRDefault="00B8595A" w:rsidP="00DD6A0B">
                  <w:pPr>
                    <w:jc w:val="center"/>
                  </w:pPr>
                  <w:r>
                    <w:rPr>
                      <w:rFonts w:hint="eastAsia"/>
                    </w:rPr>
                    <w:t>6</w:t>
                  </w:r>
                </w:p>
              </w:tc>
              <w:tc>
                <w:tcPr>
                  <w:tcW w:w="1815" w:type="dxa"/>
                  <w:vAlign w:val="center"/>
                </w:tcPr>
                <w:p w:rsidR="00B8595A" w:rsidRPr="00A1277E" w:rsidRDefault="00B8595A" w:rsidP="00DD6A0B">
                  <w:pPr>
                    <w:jc w:val="center"/>
                  </w:pPr>
                  <w:r>
                    <w:rPr>
                      <w:rFonts w:hint="eastAsia"/>
                    </w:rPr>
                    <w:t>输油软管</w:t>
                  </w:r>
                </w:p>
              </w:tc>
              <w:tc>
                <w:tcPr>
                  <w:tcW w:w="1670" w:type="dxa"/>
                  <w:vAlign w:val="center"/>
                </w:tcPr>
                <w:p w:rsidR="00B8595A" w:rsidRDefault="00B8595A" w:rsidP="00DD6A0B">
                  <w:pPr>
                    <w:jc w:val="center"/>
                  </w:pPr>
                  <w:r>
                    <w:rPr>
                      <w:rFonts w:hint="eastAsia"/>
                    </w:rPr>
                    <w:t>/</w:t>
                  </w:r>
                </w:p>
              </w:tc>
              <w:tc>
                <w:tcPr>
                  <w:tcW w:w="1115" w:type="dxa"/>
                  <w:vAlign w:val="center"/>
                </w:tcPr>
                <w:p w:rsidR="00B8595A" w:rsidRDefault="00B8595A" w:rsidP="00DD6A0B">
                  <w:pPr>
                    <w:jc w:val="center"/>
                  </w:pPr>
                  <w:r>
                    <w:rPr>
                      <w:rFonts w:hint="eastAsia"/>
                    </w:rPr>
                    <w:t>根</w:t>
                  </w:r>
                </w:p>
              </w:tc>
              <w:tc>
                <w:tcPr>
                  <w:tcW w:w="1115" w:type="dxa"/>
                  <w:vAlign w:val="center"/>
                </w:tcPr>
                <w:p w:rsidR="00B8595A" w:rsidRDefault="00B8595A" w:rsidP="00DD6A0B">
                  <w:pPr>
                    <w:jc w:val="center"/>
                  </w:pPr>
                  <w:r>
                    <w:rPr>
                      <w:rFonts w:hint="eastAsia"/>
                    </w:rPr>
                    <w:t>2</w:t>
                  </w:r>
                </w:p>
              </w:tc>
              <w:tc>
                <w:tcPr>
                  <w:tcW w:w="1349" w:type="dxa"/>
                  <w:vAlign w:val="center"/>
                </w:tcPr>
                <w:p w:rsidR="00B8595A" w:rsidRDefault="00B8595A" w:rsidP="00DD6A0B">
                  <w:pPr>
                    <w:jc w:val="center"/>
                  </w:pPr>
                  <w:r>
                    <w:rPr>
                      <w:rFonts w:hint="eastAsia"/>
                    </w:rPr>
                    <w:t>/</w:t>
                  </w:r>
                </w:p>
              </w:tc>
            </w:tr>
            <w:tr w:rsidR="00B8595A" w:rsidRPr="00A1277E" w:rsidTr="006410FF">
              <w:trPr>
                <w:jc w:val="center"/>
              </w:trPr>
              <w:tc>
                <w:tcPr>
                  <w:tcW w:w="874" w:type="dxa"/>
                  <w:vAlign w:val="center"/>
                </w:tcPr>
                <w:p w:rsidR="00B8595A" w:rsidRDefault="00B8595A" w:rsidP="00DD6A0B">
                  <w:pPr>
                    <w:jc w:val="center"/>
                  </w:pPr>
                  <w:r>
                    <w:rPr>
                      <w:rFonts w:hint="eastAsia"/>
                    </w:rPr>
                    <w:t>7</w:t>
                  </w:r>
                </w:p>
              </w:tc>
              <w:tc>
                <w:tcPr>
                  <w:tcW w:w="1815" w:type="dxa"/>
                  <w:vAlign w:val="center"/>
                </w:tcPr>
                <w:p w:rsidR="00B8595A" w:rsidRDefault="00B8595A" w:rsidP="00DD6A0B">
                  <w:pPr>
                    <w:jc w:val="center"/>
                  </w:pPr>
                  <w:r>
                    <w:rPr>
                      <w:rFonts w:hint="eastAsia"/>
                    </w:rPr>
                    <w:t>化学品储罐</w:t>
                  </w:r>
                </w:p>
              </w:tc>
              <w:tc>
                <w:tcPr>
                  <w:tcW w:w="1670" w:type="dxa"/>
                  <w:vAlign w:val="center"/>
                </w:tcPr>
                <w:p w:rsidR="00B8595A" w:rsidRDefault="00B8595A" w:rsidP="00DD6A0B">
                  <w:pPr>
                    <w:jc w:val="center"/>
                  </w:pPr>
                  <w:r>
                    <w:rPr>
                      <w:rFonts w:hint="eastAsia"/>
                    </w:rPr>
                    <w:t>200/400m</w:t>
                  </w:r>
                  <w:r w:rsidRPr="00A47DAC">
                    <w:rPr>
                      <w:rFonts w:hint="eastAsia"/>
                      <w:vertAlign w:val="superscript"/>
                    </w:rPr>
                    <w:t>3</w:t>
                  </w:r>
                </w:p>
              </w:tc>
              <w:tc>
                <w:tcPr>
                  <w:tcW w:w="1115" w:type="dxa"/>
                  <w:vAlign w:val="center"/>
                </w:tcPr>
                <w:p w:rsidR="00B8595A" w:rsidRDefault="00B8595A" w:rsidP="00DD6A0B">
                  <w:pPr>
                    <w:jc w:val="center"/>
                  </w:pPr>
                  <w:r>
                    <w:rPr>
                      <w:rFonts w:hint="eastAsia"/>
                    </w:rPr>
                    <w:t>个</w:t>
                  </w:r>
                </w:p>
              </w:tc>
              <w:tc>
                <w:tcPr>
                  <w:tcW w:w="1115" w:type="dxa"/>
                  <w:vAlign w:val="center"/>
                </w:tcPr>
                <w:p w:rsidR="00B8595A" w:rsidRDefault="00B8595A" w:rsidP="00DD6A0B">
                  <w:pPr>
                    <w:jc w:val="center"/>
                  </w:pPr>
                  <w:r>
                    <w:rPr>
                      <w:rFonts w:hint="eastAsia"/>
                    </w:rPr>
                    <w:t>2</w:t>
                  </w:r>
                </w:p>
              </w:tc>
              <w:tc>
                <w:tcPr>
                  <w:tcW w:w="1349" w:type="dxa"/>
                  <w:vAlign w:val="center"/>
                </w:tcPr>
                <w:p w:rsidR="00B8595A" w:rsidRDefault="00B8595A" w:rsidP="00DD6A0B">
                  <w:pPr>
                    <w:jc w:val="center"/>
                  </w:pPr>
                  <w:r>
                    <w:rPr>
                      <w:rFonts w:hint="eastAsia"/>
                    </w:rPr>
                    <w:t>/</w:t>
                  </w:r>
                </w:p>
              </w:tc>
            </w:tr>
          </w:tbl>
          <w:p w:rsidR="006410FF" w:rsidRDefault="006410FF" w:rsidP="00B8595A">
            <w:pPr>
              <w:pStyle w:val="3"/>
            </w:pPr>
            <w:bookmarkStart w:id="28" w:name="_Toc5649922"/>
            <w:r>
              <w:rPr>
                <w:rFonts w:hint="eastAsia"/>
              </w:rPr>
              <w:t>现有货物及中装规模</w:t>
            </w:r>
          </w:p>
          <w:p w:rsidR="006410FF" w:rsidRPr="003648CA" w:rsidRDefault="006410FF" w:rsidP="006410FF">
            <w:pPr>
              <w:pStyle w:val="2TimesNewRoman"/>
            </w:pPr>
            <w:r>
              <w:rPr>
                <w:rFonts w:hint="eastAsia"/>
              </w:rPr>
              <w:t>码头货物装卸及中转量如下表所示：</w:t>
            </w:r>
          </w:p>
          <w:p w:rsidR="006410FF" w:rsidRDefault="006410FF" w:rsidP="006410FF">
            <w:pPr>
              <w:pStyle w:val="a3"/>
            </w:pPr>
            <w:r>
              <w:rPr>
                <w:rFonts w:hint="eastAsia"/>
              </w:rPr>
              <w:t>表</w:t>
            </w:r>
            <w:r>
              <w:rPr>
                <w:rFonts w:hint="eastAsia"/>
              </w:rPr>
              <w:t xml:space="preserve">2.2-1  </w:t>
            </w:r>
            <w:r w:rsidRPr="001358F4">
              <w:rPr>
                <w:rFonts w:hint="eastAsia"/>
              </w:rPr>
              <w:t>码头货物装卸及中转量</w:t>
            </w:r>
          </w:p>
          <w:tbl>
            <w:tblPr>
              <w:tblStyle w:val="ae"/>
              <w:tblW w:w="7938"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887"/>
              <w:gridCol w:w="3927"/>
              <w:gridCol w:w="3124"/>
            </w:tblGrid>
            <w:tr w:rsidR="006410FF" w:rsidRPr="001358F4" w:rsidTr="006410FF">
              <w:trPr>
                <w:trHeight w:val="695"/>
                <w:jc w:val="center"/>
              </w:trPr>
              <w:tc>
                <w:tcPr>
                  <w:tcW w:w="753"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序</w:t>
                  </w:r>
                  <w:r>
                    <w:rPr>
                      <w:rFonts w:eastAsiaTheme="minorEastAsia" w:cs="Times New Roman" w:hint="eastAsia"/>
                    </w:rPr>
                    <w:t>号</w:t>
                  </w:r>
                </w:p>
              </w:tc>
              <w:tc>
                <w:tcPr>
                  <w:tcW w:w="3330"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货物名称</w:t>
                  </w:r>
                </w:p>
              </w:tc>
              <w:tc>
                <w:tcPr>
                  <w:tcW w:w="2649" w:type="dxa"/>
                  <w:vAlign w:val="center"/>
                </w:tcPr>
                <w:p w:rsidR="006410FF" w:rsidRPr="001358F4" w:rsidRDefault="006410FF" w:rsidP="006410FF">
                  <w:pPr>
                    <w:pStyle w:val="20"/>
                    <w:rPr>
                      <w:rFonts w:eastAsiaTheme="minorEastAsia" w:cs="Times New Roman"/>
                    </w:rPr>
                  </w:pPr>
                  <w:r w:rsidRPr="001358F4">
                    <w:rPr>
                      <w:rFonts w:eastAsiaTheme="minorEastAsia" w:cs="Times New Roman"/>
                    </w:rPr>
                    <w:t>装卸及中转量（万吨</w:t>
                  </w:r>
                  <w:r w:rsidRPr="001358F4">
                    <w:rPr>
                      <w:rFonts w:eastAsiaTheme="minorEastAsia" w:cs="Times New Roman"/>
                    </w:rPr>
                    <w:t>/</w:t>
                  </w:r>
                  <w:r w:rsidRPr="001358F4">
                    <w:rPr>
                      <w:rFonts w:eastAsiaTheme="minorEastAsia" w:cs="Times New Roman"/>
                    </w:rPr>
                    <w:t>年）</w:t>
                  </w:r>
                </w:p>
              </w:tc>
            </w:tr>
            <w:tr w:rsidR="006410FF" w:rsidRPr="001358F4" w:rsidTr="006410FF">
              <w:trPr>
                <w:jc w:val="center"/>
              </w:trPr>
              <w:tc>
                <w:tcPr>
                  <w:tcW w:w="753"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1</w:t>
                  </w:r>
                </w:p>
              </w:tc>
              <w:tc>
                <w:tcPr>
                  <w:tcW w:w="3330"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盐酸及氢氧化钠溶液（工业级）</w:t>
                  </w:r>
                </w:p>
              </w:tc>
              <w:tc>
                <w:tcPr>
                  <w:tcW w:w="2649"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2</w:t>
                  </w:r>
                </w:p>
              </w:tc>
            </w:tr>
            <w:tr w:rsidR="006410FF" w:rsidRPr="001358F4" w:rsidTr="006410FF">
              <w:trPr>
                <w:jc w:val="center"/>
              </w:trPr>
              <w:tc>
                <w:tcPr>
                  <w:tcW w:w="753"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2</w:t>
                  </w:r>
                </w:p>
              </w:tc>
              <w:tc>
                <w:tcPr>
                  <w:tcW w:w="3330"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黄砂、工业盐、钢材及袋装水泥</w:t>
                  </w:r>
                </w:p>
              </w:tc>
              <w:tc>
                <w:tcPr>
                  <w:tcW w:w="2649"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20</w:t>
                  </w:r>
                </w:p>
              </w:tc>
            </w:tr>
            <w:tr w:rsidR="006410FF" w:rsidRPr="001358F4" w:rsidTr="006410FF">
              <w:trPr>
                <w:jc w:val="center"/>
              </w:trPr>
              <w:tc>
                <w:tcPr>
                  <w:tcW w:w="753"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3</w:t>
                  </w:r>
                </w:p>
              </w:tc>
              <w:tc>
                <w:tcPr>
                  <w:tcW w:w="3330"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柴油</w:t>
                  </w:r>
                </w:p>
              </w:tc>
              <w:tc>
                <w:tcPr>
                  <w:tcW w:w="2649" w:type="dxa"/>
                  <w:vAlign w:val="center"/>
                </w:tcPr>
                <w:p w:rsidR="006410FF" w:rsidRPr="001358F4" w:rsidRDefault="006410FF" w:rsidP="000A1DC4">
                  <w:pPr>
                    <w:pStyle w:val="20"/>
                    <w:rPr>
                      <w:rFonts w:eastAsiaTheme="minorEastAsia" w:cs="Times New Roman"/>
                    </w:rPr>
                  </w:pPr>
                  <w:r w:rsidRPr="001358F4">
                    <w:rPr>
                      <w:rFonts w:eastAsiaTheme="minorEastAsia" w:cs="Times New Roman"/>
                    </w:rPr>
                    <w:t>5</w:t>
                  </w:r>
                </w:p>
              </w:tc>
            </w:tr>
          </w:tbl>
          <w:p w:rsidR="00B8595A" w:rsidRDefault="00B8595A" w:rsidP="00B8595A">
            <w:pPr>
              <w:pStyle w:val="3"/>
            </w:pPr>
            <w:r>
              <w:rPr>
                <w:rFonts w:hint="eastAsia"/>
              </w:rPr>
              <w:t>现有装卸工艺</w:t>
            </w:r>
            <w:bookmarkEnd w:id="28"/>
          </w:p>
          <w:p w:rsidR="00B8595A" w:rsidRDefault="00B8595A" w:rsidP="00B8595A">
            <w:pPr>
              <w:pStyle w:val="2TimesNewRoman"/>
            </w:pPr>
            <w:r w:rsidRPr="00DB3ABE">
              <w:rPr>
                <w:rFonts w:hint="eastAsia"/>
              </w:rPr>
              <w:t>1</w:t>
            </w:r>
            <w:r w:rsidRPr="00DB3ABE">
              <w:rPr>
                <w:rFonts w:hint="eastAsia"/>
              </w:rPr>
              <w:t>）盐酸</w:t>
            </w:r>
            <w:r>
              <w:rPr>
                <w:rFonts w:hint="eastAsia"/>
              </w:rPr>
              <w:t>、</w:t>
            </w:r>
            <w:r w:rsidRPr="00DB3ABE">
              <w:rPr>
                <w:rFonts w:hint="eastAsia"/>
              </w:rPr>
              <w:t>氢氧化钠溶液</w:t>
            </w:r>
            <w:r>
              <w:rPr>
                <w:rFonts w:hint="eastAsia"/>
              </w:rPr>
              <w:t>装卸工艺及流程简介</w:t>
            </w:r>
          </w:p>
          <w:p w:rsidR="00B8595A" w:rsidRPr="00DB3ABE" w:rsidRDefault="00B8595A" w:rsidP="00B8595A">
            <w:pPr>
              <w:pStyle w:val="2TimesNewRoman"/>
            </w:pPr>
            <w:r>
              <w:rPr>
                <w:rFonts w:hint="eastAsia"/>
              </w:rPr>
              <w:t>装卸工艺流程见下图：</w:t>
            </w:r>
          </w:p>
          <w:p w:rsidR="00B8595A" w:rsidRDefault="00BD38CF" w:rsidP="00B8595A">
            <w:pPr>
              <w:pStyle w:val="2TimesNewRoman"/>
            </w:pPr>
            <w:r>
              <w:pict>
                <v:group id="画布 227" o:spid="_x0000_s1124" editas="canvas" style="width:6in;height:41.9pt;mso-position-horizontal-relative:char;mso-position-vertical-relative:line" coordorigin="2187,9227" coordsize="864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left:2187;top:9227;width:8640;height:838;visibility:visible">
                    <v:fill o:detectmouseclick="t"/>
                    <v:path o:connecttype="none"/>
                  </v:shape>
                  <v:shapetype id="_x0000_t32" coordsize="21600,21600" o:spt="32" o:oned="t" path="m,l21600,21600e" filled="f">
                    <v:path arrowok="t" fillok="f" o:connecttype="none"/>
                    <o:lock v:ext="edit" shapetype="t"/>
                  </v:shapetype>
                  <v:shape id="直接箭头连接符 242" o:spid="_x0000_s1126" type="#_x0000_t32" style="position:absolute;left:3644;top:9818;width:553;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CncUAAADcAAAADwAAAGRycy9kb3ducmV2LnhtbESPQWvCQBSE74X+h+UVvJmNQ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zCncUAAADcAAAADwAAAAAAAAAA&#10;AAAAAAChAgAAZHJzL2Rvd25yZXYueG1sUEsFBgAAAAAEAAQA+QAAAJMDAAAAAA==&#10;">
                    <v:stroke startarrow="block" endarrow="block"/>
                  </v:shape>
                  <v:shapetype id="_x0000_t202" coordsize="21600,21600" o:spt="202" path="m,l,21600r21600,l21600,xe">
                    <v:stroke joinstyle="miter"/>
                    <v:path gradientshapeok="t" o:connecttype="rect"/>
                  </v:shapetype>
                  <v:shape id="文本框 158" o:spid="_x0000_s1127" type="#_x0000_t202" style="position:absolute;left:4197;top:9569;width:720;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yoMIA&#10;AADcAAAADwAAAGRycy9kb3ducmV2LnhtbESPQYvCMBCF7wv+hzCCtzVVWZFqFF0QxNu6vXgbmrEt&#10;NpOSZG39985B2NsM781732x2g2vVg0JsPBuYTTNQxKW3DVcGit/j5wpUTMgWW89k4EkRdtvRxwZz&#10;63v+occlVUpCOOZooE6py7WOZU0O49R3xKLdfHCYZA2VtgF7CXetnmfZUjtsWBpq7Oi7pvJ++XMG&#10;TstDulJhz3YxX/i+0GW4tdGYyXjYr0ElGtK/+X19soL/JbT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zKgwgAAANwAAAAPAAAAAAAAAAAAAAAAAJgCAABkcnMvZG93&#10;bnJldi54bWxQSwUGAAAAAAQABAD1AAAAhwMAAAAA&#10;" strokeweight=".5pt">
                    <v:textbox style="mso-next-textbox:#文本框 158">
                      <w:txbxContent>
                        <w:p w:rsidR="008C322C" w:rsidRDefault="008C322C" w:rsidP="00B8595A">
                          <w:pPr>
                            <w:jc w:val="center"/>
                          </w:pPr>
                          <w:r>
                            <w:rPr>
                              <w:rFonts w:hint="eastAsia"/>
                            </w:rPr>
                            <w:t>码头</w:t>
                          </w:r>
                        </w:p>
                      </w:txbxContent>
                    </v:textbox>
                  </v:shape>
                  <v:shape id="直接箭头连接符 162" o:spid="_x0000_s1128" type="#_x0000_t32" style="position:absolute;left:4917;top:9835;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gcIAAADcAAAADwAAAGRycy9kb3ducmV2LnhtbERPTYvCMBC9C/6HMII3TRWUpRplWRQX&#10;RBdbex+asS02k9Jkteuv3wiCt3m8z1muO1OLG7WusqxgMo5AEOdWV1woOKfb0QcI55E11pZJwR85&#10;WK/6vSXG2t75RLfEFyKEsItRQel9E0vp8pIMurFtiAN3sa1BH2BbSN3iPYSbWk6jaC4NVhwaSmzo&#10;q6T8mvwaBY/DjtIDXh4/myQ77me7yeyYZUoNB93nAoSnzr/FL/e3DvPnU3g+E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z/gcIAAADcAAAADwAAAAAAAAAAAAAA&#10;AAChAgAAZHJzL2Rvd25yZXYueG1sUEsFBgAAAAAEAAQA+QAAAJADAAAAAA==&#10;">
                    <v:stroke startarrow="block" endarrow="block"/>
                  </v:shape>
                  <v:shape id="文本框 163" o:spid="_x0000_s1129" type="#_x0000_t202" style="position:absolute;left:5802;top:9569;width:780;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bL8A&#10;AADcAAAADwAAAGRycy9kb3ducmV2LnhtbERPTYvCMBC9C/sfwgh701QLRbpNRRcE2dtqL96GZmzL&#10;NpOSRFv/vVkQvM3jfU6xnUwv7uR8Z1nBapmAIK6t7rhRUJ0Piw0IH5A19pZJwYM8bMuPWYG5tiP/&#10;0v0UGhFD2OeooA1hyKX0dUsG/dIOxJG7WmcwROgaqR2OMdz0cp0kmTTYcWxocaDvluq/080oOGb7&#10;cKFK/+h0ndqxkrW79l6pz/m0+wIRaApv8ct91HF+lsL/M/EC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2psvwAAANwAAAAPAAAAAAAAAAAAAAAAAJgCAABkcnMvZG93bnJl&#10;di54bWxQSwUGAAAAAAQABAD1AAAAhAMAAAAA&#10;" strokeweight=".5pt">
                    <v:textbox style="mso-next-textbox:#文本框 163">
                      <w:txbxContent>
                        <w:p w:rsidR="008C322C" w:rsidRDefault="008C322C" w:rsidP="00B8595A">
                          <w:pPr>
                            <w:jc w:val="center"/>
                          </w:pPr>
                          <w:r>
                            <w:rPr>
                              <w:rFonts w:hint="eastAsia"/>
                            </w:rPr>
                            <w:t>储罐</w:t>
                          </w:r>
                        </w:p>
                      </w:txbxContent>
                    </v:textbox>
                  </v:shape>
                  <v:shape id="文本框 169" o:spid="_x0000_s1130" type="#_x0000_t202" style="position:absolute;left:4782;top:9298;width:109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style="mso-next-textbox:#文本框 169">
                      <w:txbxContent>
                        <w:p w:rsidR="008C322C" w:rsidRDefault="008C322C" w:rsidP="00B8595A">
                          <w:pPr>
                            <w:jc w:val="center"/>
                          </w:pPr>
                          <w:r>
                            <w:rPr>
                              <w:rFonts w:hint="eastAsia"/>
                            </w:rPr>
                            <w:t>船载泵</w:t>
                          </w:r>
                        </w:p>
                      </w:txbxContent>
                    </v:textbox>
                  </v:shape>
                  <v:shape id="直接箭头连接符 172" o:spid="_x0000_s1131" type="#_x0000_t32" style="position:absolute;left:6582;top:9821;width:1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文本框 173" o:spid="_x0000_s1132" type="#_x0000_t202" style="position:absolute;left:7333;top:9568;width:2130;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wwr8A&#10;AADcAAAADwAAAGRycy9kb3ducmV2LnhtbERPTYvCMBC9C/sfwix409RVdKlGEWFhT4JaPQ/NbFNs&#10;JiXJavXXG0HwNo/3OYtVZxtxIR9qxwpGwwwEcel0zZWC4vAz+AYRIrLGxjEpuFGA1fKjt8Bcuyvv&#10;6LKPlUghHHJUYGJscylDachiGLqWOHF/zluMCfpKao/XFG4b+ZVlU2mx5tRgsKWNofK8/7cKTpW9&#10;n46j1httmwlv77dD4Wql+p/deg4iUhff4pf7V6f5szE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ELDCvwAAANwAAAAPAAAAAAAAAAAAAAAAAJgCAABkcnMvZG93bnJl&#10;di54bWxQSwUGAAAAAAQABAD1AAAAhAMAAAAA&#10;" filled="f" stroked="f" strokeweight=".5pt">
                    <v:textbox style="mso-next-textbox:#文本框 173">
                      <w:txbxContent>
                        <w:p w:rsidR="008C322C" w:rsidRDefault="008C322C" w:rsidP="00B8595A">
                          <w:pPr>
                            <w:jc w:val="center"/>
                          </w:pPr>
                          <w:r>
                            <w:rPr>
                              <w:rFonts w:hint="eastAsia"/>
                            </w:rPr>
                            <w:t>罐车，装运出场</w:t>
                          </w:r>
                        </w:p>
                      </w:txbxContent>
                    </v:textbox>
                  </v:shape>
                  <v:shape id="文本框 176" o:spid="_x0000_s1133" type="#_x0000_t202" style="position:absolute;left:6582;top:9284;width:109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style="mso-next-textbox:#文本框 176">
                      <w:txbxContent>
                        <w:p w:rsidR="008C322C" w:rsidRDefault="008C322C" w:rsidP="00B8595A">
                          <w:pPr>
                            <w:jc w:val="center"/>
                          </w:pPr>
                          <w:r>
                            <w:rPr>
                              <w:rFonts w:hint="eastAsia"/>
                            </w:rPr>
                            <w:t>泵</w:t>
                          </w:r>
                        </w:p>
                      </w:txbxContent>
                    </v:textbox>
                  </v:shape>
                  <v:shape id="文本框 303" o:spid="_x0000_s1134" type="#_x0000_t202" style="position:absolute;left:3384;top:9261;width:109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style="mso-next-textbox:#文本框 303">
                      <w:txbxContent>
                        <w:p w:rsidR="008C322C" w:rsidRDefault="008C322C" w:rsidP="00B8595A">
                          <w:pPr>
                            <w:jc w:val="center"/>
                          </w:pPr>
                          <w:r>
                            <w:rPr>
                              <w:rFonts w:hint="eastAsia"/>
                            </w:rPr>
                            <w:t>吊机</w:t>
                          </w:r>
                        </w:p>
                      </w:txbxContent>
                    </v:textbox>
                  </v:shape>
                  <v:shape id="文本框 166" o:spid="_x0000_s1135" type="#_x0000_t202" style="position:absolute;left:2187;top:9570;width:1457;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style="mso-next-textbox:#文本框 166">
                      <w:txbxContent>
                        <w:p w:rsidR="008C322C" w:rsidRDefault="008C322C" w:rsidP="00B8595A">
                          <w:pPr>
                            <w:jc w:val="center"/>
                          </w:pPr>
                          <w:r>
                            <w:rPr>
                              <w:rFonts w:hint="eastAsia"/>
                            </w:rPr>
                            <w:t>船舶或车</w:t>
                          </w:r>
                        </w:p>
                      </w:txbxContent>
                    </v:textbox>
                  </v:shape>
                  <w10:wrap type="none"/>
                  <w10:anchorlock/>
                </v:group>
              </w:pict>
            </w:r>
          </w:p>
          <w:p w:rsidR="00B8595A" w:rsidRDefault="00B8595A" w:rsidP="00B8595A">
            <w:pPr>
              <w:pStyle w:val="a3"/>
              <w:rPr>
                <w:rFonts w:ascii="Times New Roman" w:hAnsi="Times New Roman"/>
              </w:rPr>
            </w:pPr>
            <w:r w:rsidRPr="00B8595A">
              <w:t>图</w:t>
            </w:r>
            <w:r w:rsidRPr="00B8595A">
              <w:t xml:space="preserve"> </w:t>
            </w:r>
            <w:r w:rsidRPr="00B8595A">
              <w:rPr>
                <w:rFonts w:hint="eastAsia"/>
              </w:rPr>
              <w:t>2.1-1</w:t>
            </w:r>
            <w:r w:rsidRPr="00B8595A">
              <w:t xml:space="preserve"> </w:t>
            </w:r>
            <w:r>
              <w:rPr>
                <w:rFonts w:ascii="Times New Roman" w:hAnsi="Times New Roman"/>
              </w:rPr>
              <w:t xml:space="preserve"> </w:t>
            </w:r>
            <w:r w:rsidRPr="00FA2CEB">
              <w:rPr>
                <w:rFonts w:ascii="Times New Roman" w:hAnsi="Times New Roman" w:hint="eastAsia"/>
              </w:rPr>
              <w:t>盐酸、氢氧化钠溶液</w:t>
            </w:r>
            <w:r w:rsidRPr="00FA2CEB">
              <w:rPr>
                <w:rFonts w:hint="eastAsia"/>
              </w:rPr>
              <w:t>装卸及中转工艺流程图</w:t>
            </w:r>
          </w:p>
          <w:p w:rsidR="00B8595A" w:rsidRDefault="00B8595A" w:rsidP="00B8595A">
            <w:pPr>
              <w:pStyle w:val="2TimesNewRoman"/>
            </w:pPr>
            <w:r w:rsidRPr="00E17210">
              <w:rPr>
                <w:rFonts w:hint="eastAsia"/>
              </w:rPr>
              <w:lastRenderedPageBreak/>
              <w:t>工艺流程简介：船舶运送至码头，利用船载泵和输送管卸入储罐，装车时，由泵输送至罐车，车运出场。桶装盐酸或氢氧化钠溶液由车运送至堆场，经吊机装卸至船舶。</w:t>
            </w:r>
          </w:p>
          <w:p w:rsidR="00B8595A" w:rsidRDefault="00B8595A" w:rsidP="00B8595A">
            <w:pPr>
              <w:pStyle w:val="2TimesNewRoman"/>
            </w:pPr>
            <w:r w:rsidRPr="00DB3ABE">
              <w:rPr>
                <w:rFonts w:hint="eastAsia"/>
              </w:rPr>
              <w:t>2</w:t>
            </w:r>
            <w:r w:rsidRPr="00DB3ABE">
              <w:rPr>
                <w:rFonts w:hint="eastAsia"/>
              </w:rPr>
              <w:t>）</w:t>
            </w:r>
            <w:r>
              <w:rPr>
                <w:rFonts w:hint="eastAsia"/>
              </w:rPr>
              <w:t>散杂货工艺及流程简介</w:t>
            </w:r>
          </w:p>
          <w:p w:rsidR="00B8595A" w:rsidRPr="00DB3ABE" w:rsidRDefault="00B8595A" w:rsidP="00B8595A">
            <w:pPr>
              <w:pStyle w:val="2TimesNewRoman"/>
            </w:pPr>
            <w:r>
              <w:rPr>
                <w:rFonts w:hint="eastAsia"/>
              </w:rPr>
              <w:t>装卸工艺流程见下图：</w:t>
            </w:r>
          </w:p>
          <w:p w:rsidR="00B8595A" w:rsidRDefault="00BD38CF" w:rsidP="00B8595A">
            <w:pPr>
              <w:pStyle w:val="a3"/>
            </w:pPr>
            <w:r>
              <w:rPr>
                <w:noProof/>
              </w:rPr>
              <w:pict>
                <v:shape id="文本框 262" o:spid="_x0000_s1136" type="#_x0000_t202" style="position:absolute;left:0;text-align:left;margin-left:316.55pt;margin-top:20.4pt;width:71.25pt;height:24.75pt;z-index:251658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i+MMA&#10;AADcAAAADwAAAGRycy9kb3ducmV2LnhtbESPwWrDMBBE74H+g9hCbolsE0JxLZtSKPRUqJ3mvFhb&#10;y9RaGUlNnHx9VQjkOMzMG6ZqFjuJE/kwOlaQbzMQxL3TIw8KDt3b5glEiMgaJ8ek4EIBmvphVWGp&#10;3Zk/6dTGQSQIhxIVmBjnUsrQG7IYtm4mTt638xZjkn6Q2uM5we0kiyzbS4sjpwWDM70a6n/aX6vg&#10;ONjr8SufvdF22vHH9dId3KjU+nF5eQYRaYn38K39rhUU+wL+z6QjI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Di+MMAAADcAAAADwAAAAAAAAAAAAAAAACYAgAAZHJzL2Rv&#10;d25yZXYueG1sUEsFBgAAAAAEAAQA9QAAAIgDAAAAAA==&#10;" filled="f" stroked="f" strokeweight=".5pt">
                  <v:textbox style="mso-next-textbox:#文本框 262">
                    <w:txbxContent>
                      <w:p w:rsidR="008C322C" w:rsidRDefault="008C322C" w:rsidP="00B8595A">
                        <w:pPr>
                          <w:jc w:val="center"/>
                        </w:pPr>
                        <w:r>
                          <w:rPr>
                            <w:rFonts w:hint="eastAsia"/>
                          </w:rPr>
                          <w:t>装运出场</w:t>
                        </w:r>
                      </w:p>
                    </w:txbxContent>
                  </v:textbox>
                </v:shape>
              </w:pict>
            </w:r>
            <w:r>
              <w:pict>
                <v:group id="画布 268" o:spid="_x0000_s1114" editas="canvas" style="width:399.35pt;height:48.65pt;mso-position-horizontal-relative:char;mso-position-vertical-relative:line" coordorigin="2102,12580" coordsize="798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">
                  <v:shape id="_x0000_s1115" type="#_x0000_t75" style="position:absolute;left:2102;top:12580;width:7987;height:973;visibility:visible" o:preferrelative="f">
                    <v:fill o:detectmouseclick="t"/>
                    <v:path o:connecttype="none"/>
                  </v:shape>
                  <v:shape id="直接箭头连接符 58" o:spid="_x0000_s1116" type="#_x0000_t32" style="position:absolute;left:3612;top:13202;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CA8IAAADbAAAADwAAAGRycy9kb3ducmV2LnhtbERPTWvCQBC9F/wPywjemo2FlBKzioii&#10;UGJpbO5DdkyC2dmQ3ZrUX989FHp8vO9sM5lO3GlwrWUFyygGQVxZ3XKt4OtyeH4D4Tyyxs4yKfgh&#10;B5v17CnDVNuRP+le+FqEEHYpKmi871MpXdWQQRfZnjhwVzsY9AEOtdQDjiHcdPIljl+lwZZDQ4M9&#10;7RqqbsW3UfDIj3TJ8fr42Bfl+T05LpNzWSq1mE/bFQhPk/8X/7lPWkESxoYv4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PCA8IAAADbAAAADwAAAAAAAAAAAAAA&#10;AAChAgAAZHJzL2Rvd25yZXYueG1sUEsFBgAAAAAEAAQA+QAAAJADAAAAAA==&#10;">
                    <v:stroke startarrow="block" endarrow="block"/>
                  </v:shape>
                  <v:shape id="文本框 59" o:spid="_x0000_s1117" type="#_x0000_t202" style="position:absolute;left:4497;top:12922;width:721;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style="mso-next-textbox:#文本框 59">
                      <w:txbxContent>
                        <w:p w:rsidR="008C322C" w:rsidRDefault="008C322C" w:rsidP="00B8595A">
                          <w:pPr>
                            <w:jc w:val="center"/>
                          </w:pPr>
                          <w:r>
                            <w:rPr>
                              <w:rFonts w:hint="eastAsia"/>
                            </w:rPr>
                            <w:t>码头</w:t>
                          </w:r>
                        </w:p>
                      </w:txbxContent>
                    </v:textbox>
                  </v:shape>
                  <v:shape id="直接箭头连接符 60" o:spid="_x0000_s1118" type="#_x0000_t32" style="position:absolute;left:5218;top:13202;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uL8AAADbAAAADwAAAGRycy9kb3ducmV2LnhtbERPTYvCMBC9C/6HMII3TV1QpBpFxEVB&#10;VKz2PjRjW2wmpYna9ddvDoLHx/ueL1tTiSc1rrSsYDSMQBBnVpecK7hefgdTEM4ja6wsk4I/crBc&#10;dDtzjLV98Zmeic9FCGEXo4LC+zqW0mUFGXRDWxMH7mYbgz7AJpe6wVcIN5X8iaKJNFhyaCiwpnVB&#10;2T15GAXvw5YuB7y9T5skPe7H29H4mKZK9XvtagbCU+u/4o97pxVMwvrwJfw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kEuL8AAADbAAAADwAAAAAAAAAAAAAAAACh&#10;AgAAZHJzL2Rvd25yZXYueG1sUEsFBgAAAAAEAAQA+QAAAI0DAAAAAA==&#10;">
                    <v:stroke startarrow="block" endarrow="block"/>
                  </v:shape>
                  <v:shape id="文本框 62" o:spid="_x0000_s1119" type="#_x0000_t202" style="position:absolute;left:2202;top:12922;width:141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style="mso-next-textbox:#文本框 62">
                      <w:txbxContent>
                        <w:p w:rsidR="008C322C" w:rsidRDefault="008C322C" w:rsidP="00B8595A">
                          <w:pPr>
                            <w:jc w:val="center"/>
                          </w:pPr>
                          <w:r>
                            <w:rPr>
                              <w:rFonts w:hint="eastAsia"/>
                            </w:rPr>
                            <w:t>船舶或车</w:t>
                          </w:r>
                        </w:p>
                      </w:txbxContent>
                    </v:textbox>
                  </v:shape>
                  <v:shape id="文本框 63" o:spid="_x0000_s1120" type="#_x0000_t202" style="position:absolute;left:5152;top:12722;width:1095;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style="mso-next-textbox:#文本框 63">
                      <w:txbxContent>
                        <w:p w:rsidR="008C322C" w:rsidRDefault="008C322C" w:rsidP="00B8595A">
                          <w:pPr>
                            <w:jc w:val="center"/>
                          </w:pPr>
                          <w:r>
                            <w:rPr>
                              <w:rFonts w:hint="eastAsia"/>
                            </w:rPr>
                            <w:t>吊机</w:t>
                          </w:r>
                        </w:p>
                      </w:txbxContent>
                    </v:textbox>
                  </v:shape>
                  <v:shape id="文本框 292" o:spid="_x0000_s1121" type="#_x0000_t202" style="position:absolute;left:6102;top:12922;width:1239;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erMEA&#10;AADcAAAADwAAAGRycy9kb3ducmV2LnhtbESPQYvCMBSE74L/ITzBm6ZbQdyusayCIN7UXvb2aJ5t&#10;2ealJLGt/94sLHgcZuYbZpuPphU9Od9YVvCxTEAQl1Y3XCkobsfFBoQPyBpby6TgSR7y3XSyxUzb&#10;gS/UX0MlIoR9hgrqELpMSl/WZNAvbUccvbt1BkOUrpLa4RDhppVpkqylwYbjQo0dHWoqf68Po+C0&#10;3ocfKvRZr9KVHQpZunvrlZrPxu8vEIHG8A7/t09aQfqZwt+Ze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3qzBAAAA3AAAAA8AAAAAAAAAAAAAAAAAmAIAAGRycy9kb3du&#10;cmV2LnhtbFBLBQYAAAAABAAEAPUAAACGAwAAAAA=&#10;" strokeweight=".5pt">
                    <v:textbox style="mso-next-textbox:#文本框 292">
                      <w:txbxContent>
                        <w:p w:rsidR="008C322C" w:rsidRDefault="008C322C" w:rsidP="00B8595A">
                          <w:pPr>
                            <w:jc w:val="center"/>
                          </w:pPr>
                          <w:r>
                            <w:rPr>
                              <w:rFonts w:hint="eastAsia"/>
                            </w:rPr>
                            <w:t>货车</w:t>
                          </w:r>
                        </w:p>
                      </w:txbxContent>
                    </v:textbox>
                  </v:shape>
                  <v:shape id="直接箭头连接符 295" o:spid="_x0000_s1122" type="#_x0000_t32" style="position:absolute;left:7342;top:13160;width:88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shape id="文本框 296" o:spid="_x0000_s1123" type="#_x0000_t202" style="position:absolute;left:3483;top:12735;width:109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文本框 296">
                      <w:txbxContent>
                        <w:p w:rsidR="008C322C" w:rsidRDefault="008C322C" w:rsidP="00B8595A">
                          <w:pPr>
                            <w:jc w:val="center"/>
                          </w:pPr>
                          <w:r>
                            <w:rPr>
                              <w:rFonts w:hint="eastAsia"/>
                            </w:rPr>
                            <w:t>吊机</w:t>
                          </w:r>
                        </w:p>
                      </w:txbxContent>
                    </v:textbox>
                  </v:shape>
                  <w10:wrap type="none"/>
                  <w10:anchorlock/>
                </v:group>
              </w:pict>
            </w:r>
          </w:p>
          <w:p w:rsidR="00B8595A" w:rsidRDefault="00B8595A" w:rsidP="00B8595A">
            <w:pPr>
              <w:pStyle w:val="a3"/>
              <w:rPr>
                <w:rFonts w:ascii="Times New Roman" w:hAnsi="Times New Roman"/>
              </w:rPr>
            </w:pPr>
            <w:r w:rsidRPr="00B8595A">
              <w:t>图</w:t>
            </w:r>
            <w:r w:rsidRPr="00B8595A">
              <w:rPr>
                <w:rFonts w:hint="eastAsia"/>
              </w:rPr>
              <w:t>2.1-2</w:t>
            </w:r>
            <w:r>
              <w:rPr>
                <w:rFonts w:ascii="Times New Roman" w:hAnsi="Times New Roman"/>
              </w:rPr>
              <w:t xml:space="preserve">  </w:t>
            </w:r>
            <w:r w:rsidRPr="00FA2CEB">
              <w:rPr>
                <w:rFonts w:hint="eastAsia"/>
              </w:rPr>
              <w:t>散杂货装卸及中转工艺流程图</w:t>
            </w:r>
          </w:p>
          <w:p w:rsidR="00B8595A" w:rsidRDefault="00B8595A" w:rsidP="00B8595A">
            <w:pPr>
              <w:pStyle w:val="2TimesNewRoman"/>
            </w:pPr>
            <w:r>
              <w:rPr>
                <w:rFonts w:hint="eastAsia"/>
              </w:rPr>
              <w:t>工艺流程简介：船舶运送至码头，利用门吊将货物转运至货车，装运出场，或由车运送至堆场，利用吊机装卸至船舶。</w:t>
            </w:r>
          </w:p>
          <w:p w:rsidR="00B8595A" w:rsidRDefault="00B8595A" w:rsidP="00B8595A">
            <w:pPr>
              <w:pStyle w:val="2TimesNewRoman"/>
            </w:pPr>
            <w:r>
              <w:rPr>
                <w:rFonts w:hint="eastAsia"/>
              </w:rPr>
              <w:t>3</w:t>
            </w:r>
            <w:r>
              <w:rPr>
                <w:rFonts w:hint="eastAsia"/>
              </w:rPr>
              <w:t>）柴油工艺及流程简介</w:t>
            </w:r>
          </w:p>
          <w:p w:rsidR="00B8595A" w:rsidRDefault="00B8595A" w:rsidP="00B8595A">
            <w:pPr>
              <w:pStyle w:val="2TimesNewRoman"/>
            </w:pPr>
            <w:r>
              <w:rPr>
                <w:rFonts w:hint="eastAsia"/>
              </w:rPr>
              <w:t>装卸工艺流程见下图：</w:t>
            </w:r>
          </w:p>
          <w:p w:rsidR="00B8595A" w:rsidRPr="00EF5AF7" w:rsidRDefault="00BD38CF" w:rsidP="00B8595A">
            <w:r>
              <w:pict>
                <v:group id="画布 89" o:spid="_x0000_s1137" editas="canvas" style="width:6in;height:74.7pt;mso-position-horizontal-relative:char;mso-position-vertical-relative:line" coordorigin="1547,4798" coordsize="8640,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">
                  <v:shape id="_x0000_s1138" type="#_x0000_t75" style="position:absolute;left:1547;top:4798;width:8640;height:1494;visibility:visible;mso-wrap-style:square">
                    <v:fill o:detectmouseclick="t"/>
                    <v:path o:connecttype="none"/>
                  </v:shape>
                  <v:shape id="直接箭头连接符 77" o:spid="_x0000_s1139" type="#_x0000_t32" style="position:absolute;left:2672;top:5757;width: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s8sAAAADbAAAADwAAAGRycy9kb3ducmV2LnhtbESP3YrCMBSE7xd8h3AEb0RTZdGlGkWE&#10;hXq5ug9waI5NsTkpSfqzb28EYS+HmfmG2R9H24iefKgdK1gtMxDEpdM1Vwp+b9+LLxAhImtsHJOC&#10;PwpwPEw+9phrN/AP9ddYiQThkKMCE2ObSxlKQxbD0rXEybs7bzEm6SupPQ4Jbhu5zrKNtFhzWjDY&#10;0tlQ+bh2VoHr2Vw+5zY+ZFfeTtgV58EXSs2m42kHItIY/8PvdqEVbL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yLPLAAAAA2wAAAA8AAAAAAAAAAAAAAAAA&#10;oQIAAGRycy9kb3ducmV2LnhtbFBLBQYAAAAABAAEAPkAAACOAwAAAAA=&#10;" strokecolor="black [3040]">
                    <v:stroke endarrow="block"/>
                  </v:shape>
                  <v:shape id="文本框 78" o:spid="_x0000_s1140" type="#_x0000_t202" style="position:absolute;left:3557;top:5547;width:7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xL8A&#10;AADbAAAADwAAAGRycy9kb3ducmV2LnhtbERPTWsCMRC9F/ofwhR6q1l7sNvVKCpaCp60pedhMybB&#10;zWRJ0nX775uD4PHxvher0XdioJhcYAXTSQWCuA3asVHw/bV/qUGkjKyxC0wK/ijBavn4sMBGhysf&#10;aThlI0oIpwYV2Jz7RsrUWvKYJqEnLtw5RI+5wGikjngt4b6Tr1U1kx4dlwaLPW0ttZfTr1ew25h3&#10;09YY7a7Wzg3jz/lgPpR6fhrXcxCZxnwX39yfWsFbGVu+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EvwAAANsAAAAPAAAAAAAAAAAAAAAAAJgCAABkcnMvZG93bnJl&#10;di54bWxQSwUGAAAAAAQABAD1AAAAhAMAAAAA&#10;" fillcolor="white [3201]" strokeweight=".5pt">
                    <v:textbox style="mso-next-textbox:#文本框 78">
                      <w:txbxContent>
                        <w:p w:rsidR="008C322C" w:rsidRDefault="008C322C" w:rsidP="00B8595A">
                          <w:pPr>
                            <w:jc w:val="center"/>
                          </w:pPr>
                          <w:r>
                            <w:rPr>
                              <w:rFonts w:hint="eastAsia"/>
                            </w:rPr>
                            <w:t>码头</w:t>
                          </w:r>
                        </w:p>
                      </w:txbxContent>
                    </v:textbox>
                  </v:shape>
                  <v:shape id="直接箭头连接符 79" o:spid="_x0000_s1141" type="#_x0000_t32" style="position:absolute;left:4277;top:5756;width:1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G8EAAADbAAAADwAAAGRycy9kb3ducmV2LnhtbESP22rDMBBE3wv5B7GBvpRETim5OFFC&#10;CBTcx1w+YLE2lom1MpJ86d9XhUAeh5k5w+wOo21ETz7UjhUs5hkI4tLpmisFt+v3bA0iRGSNjWNS&#10;8EsBDvvJ2w5z7QY+U3+JlUgQDjkqMDG2uZShNGQxzF1LnLy78xZjkr6S2uOQ4LaRn1m2lBZrTgsG&#10;WzoZKh+XzipwPZufrw8bH7Irr0fsitPgC6Xep+NxCyLSGF/hZ7vQClYb+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oR0bwQAAANsAAAAPAAAAAAAAAAAAAAAA&#10;AKECAABkcnMvZG93bnJldi54bWxQSwUGAAAAAAQABAD5AAAAjwMAAAAA&#10;" strokecolor="black [3040]">
                    <v:stroke endarrow="block"/>
                  </v:shape>
                  <v:shape id="文本框 80" o:spid="_x0000_s1142" type="#_x0000_t202" style="position:absolute;left:5582;top:5546;width:114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style="mso-next-textbox:#文本框 80">
                      <w:txbxContent>
                        <w:p w:rsidR="008C322C" w:rsidRDefault="008C322C" w:rsidP="00B8595A">
                          <w:pPr>
                            <w:jc w:val="center"/>
                          </w:pPr>
                          <w:r>
                            <w:rPr>
                              <w:rFonts w:hint="eastAsia"/>
                            </w:rPr>
                            <w:t>油罐车</w:t>
                          </w:r>
                        </w:p>
                      </w:txbxContent>
                    </v:textbox>
                  </v:shape>
                  <v:shape id="文本框 81" o:spid="_x0000_s1143" type="#_x0000_t202" style="position:absolute;left:1892;top:5547;width:7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style="mso-next-textbox:#文本框 81">
                      <w:txbxContent>
                        <w:p w:rsidR="008C322C" w:rsidRDefault="008C322C" w:rsidP="00B8595A">
                          <w:pPr>
                            <w:jc w:val="center"/>
                          </w:pPr>
                          <w:r>
                            <w:rPr>
                              <w:rFonts w:hint="eastAsia"/>
                            </w:rPr>
                            <w:t>船舶</w:t>
                          </w:r>
                        </w:p>
                      </w:txbxContent>
                    </v:textbox>
                  </v:shape>
                  <v:shape id="文本框 82" o:spid="_x0000_s1144" type="#_x0000_t202" style="position:absolute;left:4277;top:5294;width:10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style="mso-next-textbox:#文本框 82">
                      <w:txbxContent>
                        <w:p w:rsidR="008C322C" w:rsidRDefault="008C322C" w:rsidP="00B8595A">
                          <w:pPr>
                            <w:jc w:val="center"/>
                          </w:pPr>
                          <w:r>
                            <w:rPr>
                              <w:rFonts w:hint="eastAsia"/>
                            </w:rPr>
                            <w:t>船载泵</w:t>
                          </w:r>
                        </w:p>
                      </w:txbxContent>
                    </v:textbox>
                  </v:shape>
                  <v:shape id="直接箭头连接符 83" o:spid="_x0000_s1145" type="#_x0000_t32" style="position:absolute;left:6729;top:5772;width:1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a1sAAAADbAAAADwAAAGRycy9kb3ducmV2LnhtbESP3YrCMBSE7xd8h3AEb0RTXVmkGkWE&#10;hXq5ug9waI5NsTkpSfqzb28EYS+HmfmG2R9H24iefKgdK1gtMxDEpdM1Vwp+b9+LLYgQkTU2jknB&#10;HwU4HiYfe8y1G/iH+musRIJwyFGBibHNpQylIYth6Vri5N2dtxiT9JXUHocEt41cZ9mXtFhzWjDY&#10;0tlQ+bh2VoHr2Vw2cxsfsitvJ+yK8+ALpWbT8bQDEWmM/+F3u9AKtp/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cWtbAAAAA2wAAAA8AAAAAAAAAAAAAAAAA&#10;oQIAAGRycy9kb3ducmV2LnhtbFBLBQYAAAAABAAEAPkAAACOAwAAAAA=&#10;" strokecolor="black [3040]">
                    <v:stroke endarrow="block"/>
                  </v:shape>
                  <v:shape id="文本框 85" o:spid="_x0000_s1146" type="#_x0000_t202" style="position:absolute;left:7521;top:5562;width:14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ed="f" fillcolor="white [3201]" stroked="f" strokeweight=".5pt">
                    <v:textbox style="mso-next-textbox:#文本框 85">
                      <w:txbxContent>
                        <w:p w:rsidR="008C322C" w:rsidRDefault="008C322C" w:rsidP="00B8595A">
                          <w:pPr>
                            <w:jc w:val="center"/>
                          </w:pPr>
                          <w:r>
                            <w:rPr>
                              <w:rFonts w:hint="eastAsia"/>
                            </w:rPr>
                            <w:t>装运出场</w:t>
                          </w:r>
                        </w:p>
                      </w:txbxContent>
                    </v:textbox>
                  </v:shape>
                  <v:shape id="文本框 288" o:spid="_x0000_s1147" type="#_x0000_t202" style="position:absolute;left:4142;top:5786;width:14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style="mso-next-textbox:#文本框 288">
                      <w:txbxContent>
                        <w:p w:rsidR="008C322C" w:rsidRDefault="008C322C" w:rsidP="00B8595A">
                          <w:pPr>
                            <w:jc w:val="center"/>
                          </w:pPr>
                          <w:r>
                            <w:rPr>
                              <w:rFonts w:hint="eastAsia"/>
                            </w:rPr>
                            <w:t>输油软管</w:t>
                          </w:r>
                        </w:p>
                      </w:txbxContent>
                    </v:textbox>
                  </v:shape>
                  <v:shape id="直接箭头连接符 94" o:spid="_x0000_s1148" type="#_x0000_t32" style="position:absolute;left:6152;top:5153;width:4;height:3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U68EAAADbAAAADwAAAGRycy9kb3ducmV2LnhtbESPzWrDMBCE74G+g9hCb7GckpTGjRJM&#10;SsDX/N0Xa2ObWCshKY7Tp68KgR6HmfmGWW1G04uBfOgsK5hlOQji2uqOGwWn4276CSJEZI29ZVLw&#10;oACb9ctkhYW2d97TcIiNSBAOBSpoY3SFlKFuyWDIrCNO3sV6gzFJ30jt8Z7gppfvef4hDXacFlp0&#10;tG2pvh5uRsH3clf52pWXo9uX9FOdJYXFoNTb61h+gYg0xv/ws11pBcs5/H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JTrwQAAANsAAAAPAAAAAAAAAAAAAAAA&#10;AKECAABkcnMvZG93bnJldi54bWxQSwUGAAAAAAQABAD5AAAAjwMAAAAA&#10;" strokecolor="black [3040]">
                    <v:stroke dashstyle="dashDot" endarrow="block"/>
                  </v:shape>
                  <v:shape id="文本框 289" o:spid="_x0000_s1149" type="#_x0000_t202" style="position:absolute;left:5372;top:4798;width:150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style="mso-next-textbox:#文本框 289">
                      <w:txbxContent>
                        <w:p w:rsidR="008C322C" w:rsidRDefault="008C322C" w:rsidP="00B8595A">
                          <w:pPr>
                            <w:jc w:val="center"/>
                          </w:pPr>
                          <w:r>
                            <w:rPr>
                              <w:rFonts w:hint="eastAsia"/>
                            </w:rPr>
                            <w:t>装车油气</w:t>
                          </w:r>
                        </w:p>
                      </w:txbxContent>
                    </v:textbox>
                  </v:shape>
                  <w10:wrap type="none"/>
                  <w10:anchorlock/>
                </v:group>
              </w:pict>
            </w:r>
          </w:p>
          <w:p w:rsidR="00B8595A" w:rsidRDefault="00B8595A" w:rsidP="00B8595A">
            <w:pPr>
              <w:pStyle w:val="a3"/>
            </w:pPr>
            <w:r>
              <w:rPr>
                <w:rFonts w:hint="eastAsia"/>
              </w:rPr>
              <w:t>图</w:t>
            </w:r>
            <w:r>
              <w:rPr>
                <w:rFonts w:hint="eastAsia"/>
              </w:rPr>
              <w:t xml:space="preserve">2.1-3  </w:t>
            </w:r>
            <w:r>
              <w:t xml:space="preserve"> </w:t>
            </w:r>
            <w:r>
              <w:rPr>
                <w:rFonts w:hint="eastAsia"/>
              </w:rPr>
              <w:t>柴油</w:t>
            </w:r>
            <w:r w:rsidRPr="00A64765">
              <w:rPr>
                <w:rFonts w:hint="eastAsia"/>
              </w:rPr>
              <w:t>装卸工艺</w:t>
            </w:r>
            <w:r>
              <w:rPr>
                <w:rFonts w:hint="eastAsia"/>
              </w:rPr>
              <w:t>流程图</w:t>
            </w:r>
          </w:p>
          <w:p w:rsidR="00B8595A" w:rsidRDefault="00B8595A" w:rsidP="00B8595A">
            <w:pPr>
              <w:pStyle w:val="2TimesNewRoman"/>
            </w:pPr>
            <w:r w:rsidRPr="00A47DAC">
              <w:rPr>
                <w:rFonts w:hint="eastAsia"/>
              </w:rPr>
              <w:t>工艺流程简介：</w:t>
            </w:r>
            <w:r>
              <w:rPr>
                <w:rFonts w:hint="eastAsia"/>
              </w:rPr>
              <w:t>船舶运送至码头，利用船载泵和输油软管</w:t>
            </w:r>
            <w:r w:rsidRPr="00A47DAC">
              <w:rPr>
                <w:rFonts w:hint="eastAsia"/>
              </w:rPr>
              <w:t>卸入</w:t>
            </w:r>
            <w:r>
              <w:rPr>
                <w:rFonts w:hint="eastAsia"/>
              </w:rPr>
              <w:t>油罐车，</w:t>
            </w:r>
            <w:r w:rsidRPr="00A47DAC">
              <w:rPr>
                <w:rFonts w:hint="eastAsia"/>
              </w:rPr>
              <w:t>车运出场。</w:t>
            </w:r>
          </w:p>
          <w:p w:rsidR="00B8595A" w:rsidRDefault="00B8595A" w:rsidP="00915B43">
            <w:pPr>
              <w:pStyle w:val="2"/>
            </w:pPr>
            <w:bookmarkStart w:id="29" w:name="_Toc5649923"/>
            <w:r>
              <w:rPr>
                <w:rFonts w:hint="eastAsia"/>
              </w:rPr>
              <w:t>本项目概况</w:t>
            </w:r>
            <w:bookmarkEnd w:id="29"/>
          </w:p>
          <w:p w:rsidR="00B8595A" w:rsidRDefault="0082547E" w:rsidP="002564BE">
            <w:pPr>
              <w:pStyle w:val="2TimesNewRoman"/>
            </w:pPr>
            <w:r>
              <w:rPr>
                <w:rFonts w:hint="eastAsia"/>
              </w:rPr>
              <w:t>根据宁波市港口管理局许可的危险废物品名，主要为燃料油、铺路沥青、盐酸、润滑油及调和油、氢氧化钠、柴油等。由于燃料油、润滑油在原环评报告中并未体现，为此企业申请办理环保相关手续。企业于</w:t>
            </w:r>
            <w:r w:rsidR="007432AE">
              <w:rPr>
                <w:rFonts w:hint="eastAsia"/>
              </w:rPr>
              <w:t>2018</w:t>
            </w:r>
            <w:r w:rsidR="007432AE">
              <w:rPr>
                <w:rFonts w:hint="eastAsia"/>
              </w:rPr>
              <w:t>年</w:t>
            </w:r>
            <w:r w:rsidR="007432AE">
              <w:rPr>
                <w:rFonts w:hint="eastAsia"/>
              </w:rPr>
              <w:t>10</w:t>
            </w:r>
            <w:r w:rsidR="007432AE">
              <w:rPr>
                <w:rFonts w:hint="eastAsia"/>
              </w:rPr>
              <w:t>月</w:t>
            </w:r>
            <w:r w:rsidR="007432AE">
              <w:rPr>
                <w:rFonts w:hint="eastAsia"/>
              </w:rPr>
              <w:t>22</w:t>
            </w:r>
            <w:r w:rsidR="007432AE">
              <w:rPr>
                <w:rFonts w:hint="eastAsia"/>
              </w:rPr>
              <w:t>日经宁波市北仑区人民政府小港街道办事处立项备案登记，拟投资</w:t>
            </w:r>
            <w:r w:rsidR="007432AE">
              <w:rPr>
                <w:rFonts w:hint="eastAsia"/>
              </w:rPr>
              <w:t>10</w:t>
            </w:r>
            <w:r w:rsidR="007432AE">
              <w:rPr>
                <w:rFonts w:hint="eastAsia"/>
              </w:rPr>
              <w:t>万元，利用现有码头及设施，从事</w:t>
            </w:r>
            <w:r>
              <w:rPr>
                <w:rFonts w:hint="eastAsia"/>
              </w:rPr>
              <w:t>“</w:t>
            </w:r>
            <w:r w:rsidR="007432AE">
              <w:rPr>
                <w:rFonts w:hint="eastAsia"/>
              </w:rPr>
              <w:t>年中转</w:t>
            </w:r>
            <w:r w:rsidR="007432AE">
              <w:rPr>
                <w:rFonts w:hint="eastAsia"/>
              </w:rPr>
              <w:t>5</w:t>
            </w:r>
            <w:r w:rsidR="007432AE">
              <w:rPr>
                <w:rFonts w:hint="eastAsia"/>
              </w:rPr>
              <w:t>万吨油品调整技改项目</w:t>
            </w:r>
            <w:r>
              <w:rPr>
                <w:rFonts w:hint="eastAsia"/>
              </w:rPr>
              <w:t>”</w:t>
            </w:r>
            <w:r w:rsidR="007432AE">
              <w:rPr>
                <w:rFonts w:hint="eastAsia"/>
              </w:rPr>
              <w:t>，项目投产后主要增加燃料油、润滑油等油品以及装卸过程油气平衡管等设施，年中转总量不变，仍为</w:t>
            </w:r>
            <w:r w:rsidR="007432AE">
              <w:rPr>
                <w:rFonts w:hint="eastAsia"/>
              </w:rPr>
              <w:t>5</w:t>
            </w:r>
            <w:r w:rsidR="007432AE">
              <w:rPr>
                <w:rFonts w:hint="eastAsia"/>
              </w:rPr>
              <w:t>万吨</w:t>
            </w:r>
            <w:r>
              <w:rPr>
                <w:rFonts w:hint="eastAsia"/>
              </w:rPr>
              <w:t>。调整后燃料油装卸及中转量为</w:t>
            </w:r>
            <w:r>
              <w:rPr>
                <w:rFonts w:hint="eastAsia"/>
              </w:rPr>
              <w:t>2</w:t>
            </w:r>
            <w:r>
              <w:rPr>
                <w:rFonts w:hint="eastAsia"/>
              </w:rPr>
              <w:t>万吨</w:t>
            </w:r>
            <w:r>
              <w:rPr>
                <w:rFonts w:hint="eastAsia"/>
              </w:rPr>
              <w:t>/</w:t>
            </w:r>
            <w:r>
              <w:rPr>
                <w:rFonts w:hint="eastAsia"/>
              </w:rPr>
              <w:t>年，润滑油</w:t>
            </w:r>
            <w:r>
              <w:rPr>
                <w:rFonts w:hint="eastAsia"/>
              </w:rPr>
              <w:t>2</w:t>
            </w:r>
            <w:r>
              <w:rPr>
                <w:rFonts w:hint="eastAsia"/>
              </w:rPr>
              <w:t>万吨</w:t>
            </w:r>
            <w:r>
              <w:rPr>
                <w:rFonts w:hint="eastAsia"/>
              </w:rPr>
              <w:t>/</w:t>
            </w:r>
            <w:r>
              <w:rPr>
                <w:rFonts w:hint="eastAsia"/>
              </w:rPr>
              <w:t>年，柴油</w:t>
            </w:r>
            <w:r>
              <w:rPr>
                <w:rFonts w:hint="eastAsia"/>
              </w:rPr>
              <w:t>1</w:t>
            </w:r>
            <w:r>
              <w:rPr>
                <w:rFonts w:hint="eastAsia"/>
              </w:rPr>
              <w:t>万吨</w:t>
            </w:r>
            <w:r>
              <w:rPr>
                <w:rFonts w:hint="eastAsia"/>
              </w:rPr>
              <w:t>/</w:t>
            </w:r>
            <w:r>
              <w:rPr>
                <w:rFonts w:hint="eastAsia"/>
              </w:rPr>
              <w:t>年</w:t>
            </w:r>
            <w:r w:rsidR="007432AE">
              <w:rPr>
                <w:rFonts w:hint="eastAsia"/>
              </w:rPr>
              <w:t>。</w:t>
            </w:r>
          </w:p>
          <w:p w:rsidR="006410FF" w:rsidRDefault="006410FF" w:rsidP="002564BE">
            <w:pPr>
              <w:pStyle w:val="2TimesNewRoman"/>
            </w:pPr>
          </w:p>
          <w:p w:rsidR="006410FF" w:rsidRDefault="006410FF" w:rsidP="002564BE">
            <w:pPr>
              <w:pStyle w:val="2TimesNewRoman"/>
            </w:pPr>
          </w:p>
          <w:p w:rsidR="006410FF" w:rsidRDefault="006410FF" w:rsidP="002564BE">
            <w:pPr>
              <w:pStyle w:val="2TimesNewRoman"/>
            </w:pPr>
          </w:p>
          <w:p w:rsidR="006410FF" w:rsidRDefault="006410FF" w:rsidP="002564BE">
            <w:pPr>
              <w:pStyle w:val="2TimesNewRoman"/>
            </w:pPr>
          </w:p>
          <w:p w:rsidR="006410FF" w:rsidRDefault="006410FF" w:rsidP="002564BE">
            <w:pPr>
              <w:pStyle w:val="2TimesNewRoman"/>
            </w:pPr>
          </w:p>
          <w:p w:rsidR="00733F7C" w:rsidRDefault="0082547E" w:rsidP="00B8595A">
            <w:pPr>
              <w:pStyle w:val="2TimesNewRoman"/>
              <w:ind w:firstLineChars="0" w:firstLine="0"/>
              <w:jc w:val="center"/>
            </w:pPr>
            <w:r>
              <w:rPr>
                <w:noProof/>
              </w:rPr>
              <w:lastRenderedPageBreak/>
              <w:drawing>
                <wp:inline distT="0" distB="0" distL="0" distR="0" wp14:anchorId="40E6F0CB" wp14:editId="76B06433">
                  <wp:extent cx="4871499" cy="292910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1567" cy="2935156"/>
                          </a:xfrm>
                          <a:prstGeom prst="rect">
                            <a:avLst/>
                          </a:prstGeom>
                        </pic:spPr>
                      </pic:pic>
                    </a:graphicData>
                  </a:graphic>
                </wp:inline>
              </w:drawing>
            </w:r>
          </w:p>
          <w:p w:rsidR="00733F7C" w:rsidRPr="003455F4" w:rsidRDefault="00733F7C" w:rsidP="00733F7C">
            <w:pPr>
              <w:pStyle w:val="a3"/>
            </w:pPr>
            <w:r>
              <w:rPr>
                <w:rFonts w:hint="eastAsia"/>
              </w:rPr>
              <w:t>图</w:t>
            </w:r>
            <w:r>
              <w:rPr>
                <w:rFonts w:hint="eastAsia"/>
              </w:rPr>
              <w:t>2.</w:t>
            </w:r>
            <w:r w:rsidR="004C6534">
              <w:rPr>
                <w:rFonts w:hint="eastAsia"/>
              </w:rPr>
              <w:t>2</w:t>
            </w:r>
            <w:r>
              <w:rPr>
                <w:rFonts w:hint="eastAsia"/>
              </w:rPr>
              <w:t xml:space="preserve">-1  </w:t>
            </w:r>
            <w:r>
              <w:rPr>
                <w:rFonts w:hint="eastAsia"/>
              </w:rPr>
              <w:t>厂区布置平面图</w:t>
            </w:r>
          </w:p>
          <w:p w:rsidR="003648CA" w:rsidRDefault="001358F4" w:rsidP="003648CA">
            <w:pPr>
              <w:pStyle w:val="3"/>
            </w:pPr>
            <w:bookmarkStart w:id="30" w:name="_Toc5649924"/>
            <w:r w:rsidRPr="001358F4">
              <w:rPr>
                <w:rFonts w:hint="eastAsia"/>
              </w:rPr>
              <w:t>货物及中转规模</w:t>
            </w:r>
            <w:bookmarkEnd w:id="30"/>
          </w:p>
          <w:p w:rsidR="003648CA" w:rsidRPr="003648CA" w:rsidRDefault="001358F4" w:rsidP="002564BE">
            <w:pPr>
              <w:pStyle w:val="2TimesNewRoman"/>
            </w:pPr>
            <w:r>
              <w:rPr>
                <w:rFonts w:hint="eastAsia"/>
              </w:rPr>
              <w:t>码头货物装卸及中转量如下表所示</w:t>
            </w:r>
            <w:r w:rsidR="003648CA">
              <w:rPr>
                <w:rFonts w:hint="eastAsia"/>
              </w:rPr>
              <w:t>：</w:t>
            </w:r>
          </w:p>
          <w:p w:rsidR="007F25A8" w:rsidRDefault="007F25A8" w:rsidP="00483A2E">
            <w:pPr>
              <w:pStyle w:val="a3"/>
            </w:pPr>
            <w:r>
              <w:rPr>
                <w:rFonts w:hint="eastAsia"/>
              </w:rPr>
              <w:t>表</w:t>
            </w:r>
            <w:r w:rsidR="00E70191">
              <w:rPr>
                <w:rFonts w:hint="eastAsia"/>
              </w:rPr>
              <w:t>2</w:t>
            </w:r>
            <w:r w:rsidR="008A7392">
              <w:rPr>
                <w:rFonts w:hint="eastAsia"/>
              </w:rPr>
              <w:t>.</w:t>
            </w:r>
            <w:r w:rsidR="004C6534">
              <w:rPr>
                <w:rFonts w:hint="eastAsia"/>
              </w:rPr>
              <w:t>2</w:t>
            </w:r>
            <w:r>
              <w:rPr>
                <w:rFonts w:hint="eastAsia"/>
              </w:rPr>
              <w:t xml:space="preserve">-1  </w:t>
            </w:r>
            <w:r w:rsidR="001358F4" w:rsidRPr="001358F4">
              <w:rPr>
                <w:rFonts w:hint="eastAsia"/>
              </w:rPr>
              <w:t>码头货物装卸及中转量</w:t>
            </w:r>
          </w:p>
          <w:tbl>
            <w:tblPr>
              <w:tblStyle w:val="ae"/>
              <w:tblW w:w="7938"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40"/>
              <w:gridCol w:w="2153"/>
              <w:gridCol w:w="1418"/>
              <w:gridCol w:w="1984"/>
              <w:gridCol w:w="1743"/>
            </w:tblGrid>
            <w:tr w:rsidR="00C666E4" w:rsidRPr="001358F4" w:rsidTr="005C7C58">
              <w:trPr>
                <w:jc w:val="center"/>
              </w:trPr>
              <w:tc>
                <w:tcPr>
                  <w:tcW w:w="640" w:type="dxa"/>
                  <w:vMerge w:val="restart"/>
                  <w:vAlign w:val="center"/>
                </w:tcPr>
                <w:p w:rsidR="00C666E4" w:rsidRPr="001358F4" w:rsidRDefault="00C666E4" w:rsidP="00DD6A0B">
                  <w:pPr>
                    <w:pStyle w:val="20"/>
                    <w:rPr>
                      <w:rFonts w:eastAsiaTheme="minorEastAsia" w:cs="Times New Roman"/>
                    </w:rPr>
                  </w:pPr>
                  <w:r w:rsidRPr="001358F4">
                    <w:rPr>
                      <w:rFonts w:eastAsiaTheme="minorEastAsia" w:cs="Times New Roman"/>
                    </w:rPr>
                    <w:t>序</w:t>
                  </w:r>
                  <w:r>
                    <w:rPr>
                      <w:rFonts w:eastAsiaTheme="minorEastAsia" w:cs="Times New Roman" w:hint="eastAsia"/>
                    </w:rPr>
                    <w:t>号</w:t>
                  </w:r>
                </w:p>
              </w:tc>
              <w:tc>
                <w:tcPr>
                  <w:tcW w:w="2153" w:type="dxa"/>
                  <w:vMerge w:val="restart"/>
                  <w:vAlign w:val="center"/>
                </w:tcPr>
                <w:p w:rsidR="00C666E4" w:rsidRPr="001358F4" w:rsidRDefault="00C666E4" w:rsidP="00DD6A0B">
                  <w:pPr>
                    <w:pStyle w:val="20"/>
                    <w:rPr>
                      <w:rFonts w:eastAsiaTheme="minorEastAsia" w:cs="Times New Roman"/>
                    </w:rPr>
                  </w:pPr>
                  <w:r w:rsidRPr="001358F4">
                    <w:rPr>
                      <w:rFonts w:eastAsiaTheme="minorEastAsia" w:cs="Times New Roman"/>
                    </w:rPr>
                    <w:t>货物名称</w:t>
                  </w:r>
                </w:p>
              </w:tc>
              <w:tc>
                <w:tcPr>
                  <w:tcW w:w="3402" w:type="dxa"/>
                  <w:gridSpan w:val="2"/>
                  <w:vAlign w:val="center"/>
                </w:tcPr>
                <w:p w:rsidR="00C666E4" w:rsidRPr="001358F4" w:rsidRDefault="00C666E4" w:rsidP="00DD6A0B">
                  <w:pPr>
                    <w:pStyle w:val="20"/>
                    <w:rPr>
                      <w:rFonts w:eastAsiaTheme="minorEastAsia" w:cs="Times New Roman"/>
                    </w:rPr>
                  </w:pPr>
                  <w:r>
                    <w:rPr>
                      <w:rFonts w:eastAsiaTheme="minorEastAsia" w:cs="Times New Roman" w:hint="eastAsia"/>
                    </w:rPr>
                    <w:t>环评批复</w:t>
                  </w:r>
                  <w:r w:rsidRPr="001358F4">
                    <w:rPr>
                      <w:rFonts w:eastAsiaTheme="minorEastAsia" w:cs="Times New Roman"/>
                    </w:rPr>
                    <w:t>装卸及中转量（万吨</w:t>
                  </w:r>
                  <w:r w:rsidRPr="001358F4">
                    <w:rPr>
                      <w:rFonts w:eastAsiaTheme="minorEastAsia" w:cs="Times New Roman"/>
                    </w:rPr>
                    <w:t>/</w:t>
                  </w:r>
                  <w:r w:rsidRPr="001358F4">
                    <w:rPr>
                      <w:rFonts w:eastAsiaTheme="minorEastAsia" w:cs="Times New Roman"/>
                    </w:rPr>
                    <w:t>年）</w:t>
                  </w:r>
                </w:p>
              </w:tc>
              <w:tc>
                <w:tcPr>
                  <w:tcW w:w="1743" w:type="dxa"/>
                  <w:vMerge w:val="restart"/>
                  <w:vAlign w:val="center"/>
                </w:tcPr>
                <w:p w:rsidR="00C666E4" w:rsidRPr="001358F4" w:rsidRDefault="00C666E4" w:rsidP="00DD6A0B">
                  <w:pPr>
                    <w:pStyle w:val="20"/>
                    <w:rPr>
                      <w:rFonts w:eastAsiaTheme="minorEastAsia" w:cs="Times New Roman"/>
                    </w:rPr>
                  </w:pPr>
                  <w:r>
                    <w:rPr>
                      <w:rFonts w:eastAsiaTheme="minorEastAsia" w:cs="Times New Roman" w:hint="eastAsia"/>
                    </w:rPr>
                    <w:t>实际</w:t>
                  </w:r>
                  <w:r w:rsidR="005C7C58" w:rsidRPr="001358F4">
                    <w:rPr>
                      <w:rFonts w:eastAsiaTheme="minorEastAsia" w:cs="Times New Roman"/>
                    </w:rPr>
                    <w:t>装卸及中转量（万吨</w:t>
                  </w:r>
                  <w:r w:rsidR="005C7C58" w:rsidRPr="001358F4">
                    <w:rPr>
                      <w:rFonts w:eastAsiaTheme="minorEastAsia" w:cs="Times New Roman"/>
                    </w:rPr>
                    <w:t>/</w:t>
                  </w:r>
                  <w:r w:rsidR="005C7C58" w:rsidRPr="001358F4">
                    <w:rPr>
                      <w:rFonts w:eastAsiaTheme="minorEastAsia" w:cs="Times New Roman"/>
                    </w:rPr>
                    <w:t>年）</w:t>
                  </w:r>
                </w:p>
              </w:tc>
            </w:tr>
            <w:tr w:rsidR="00C666E4" w:rsidRPr="001358F4" w:rsidTr="005C7C58">
              <w:trPr>
                <w:jc w:val="center"/>
              </w:trPr>
              <w:tc>
                <w:tcPr>
                  <w:tcW w:w="640" w:type="dxa"/>
                  <w:vMerge/>
                  <w:vAlign w:val="center"/>
                </w:tcPr>
                <w:p w:rsidR="00C666E4" w:rsidRPr="001358F4" w:rsidRDefault="00C666E4" w:rsidP="00DD6A0B">
                  <w:pPr>
                    <w:pStyle w:val="20"/>
                    <w:rPr>
                      <w:rFonts w:eastAsiaTheme="minorEastAsia" w:cs="Times New Roman"/>
                    </w:rPr>
                  </w:pPr>
                </w:p>
              </w:tc>
              <w:tc>
                <w:tcPr>
                  <w:tcW w:w="2153" w:type="dxa"/>
                  <w:vMerge/>
                  <w:vAlign w:val="center"/>
                </w:tcPr>
                <w:p w:rsidR="00C666E4" w:rsidRPr="001358F4" w:rsidRDefault="00C666E4" w:rsidP="00DD6A0B">
                  <w:pPr>
                    <w:pStyle w:val="20"/>
                    <w:rPr>
                      <w:rFonts w:eastAsiaTheme="minorEastAsia" w:cs="Times New Roman"/>
                    </w:rPr>
                  </w:pPr>
                </w:p>
              </w:tc>
              <w:tc>
                <w:tcPr>
                  <w:tcW w:w="1418"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技改前</w:t>
                  </w:r>
                </w:p>
              </w:tc>
              <w:tc>
                <w:tcPr>
                  <w:tcW w:w="1984"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技改后</w:t>
                  </w:r>
                </w:p>
              </w:tc>
              <w:tc>
                <w:tcPr>
                  <w:tcW w:w="1743" w:type="dxa"/>
                  <w:vMerge/>
                  <w:vAlign w:val="center"/>
                </w:tcPr>
                <w:p w:rsidR="00C666E4" w:rsidRPr="001358F4" w:rsidRDefault="00C666E4" w:rsidP="00DD6A0B">
                  <w:pPr>
                    <w:pStyle w:val="20"/>
                    <w:rPr>
                      <w:rFonts w:eastAsiaTheme="minorEastAsia" w:cs="Times New Roman"/>
                    </w:rPr>
                  </w:pPr>
                </w:p>
              </w:tc>
            </w:tr>
            <w:tr w:rsidR="00C666E4" w:rsidRPr="001358F4" w:rsidTr="005C7C58">
              <w:trPr>
                <w:jc w:val="center"/>
              </w:trPr>
              <w:tc>
                <w:tcPr>
                  <w:tcW w:w="640" w:type="dxa"/>
                  <w:vAlign w:val="center"/>
                </w:tcPr>
                <w:p w:rsidR="00C666E4" w:rsidRPr="001358F4" w:rsidRDefault="00C666E4" w:rsidP="00DD6A0B">
                  <w:pPr>
                    <w:pStyle w:val="20"/>
                    <w:rPr>
                      <w:rFonts w:eastAsiaTheme="minorEastAsia" w:cs="Times New Roman"/>
                    </w:rPr>
                  </w:pPr>
                  <w:r>
                    <w:rPr>
                      <w:rFonts w:eastAsiaTheme="minorEastAsia" w:cs="Times New Roman" w:hint="eastAsia"/>
                    </w:rPr>
                    <w:t>1</w:t>
                  </w:r>
                </w:p>
              </w:tc>
              <w:tc>
                <w:tcPr>
                  <w:tcW w:w="2153"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柴油</w:t>
                  </w:r>
                </w:p>
              </w:tc>
              <w:tc>
                <w:tcPr>
                  <w:tcW w:w="1418"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5</w:t>
                  </w:r>
                </w:p>
              </w:tc>
              <w:tc>
                <w:tcPr>
                  <w:tcW w:w="1984"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1</w:t>
                  </w:r>
                </w:p>
              </w:tc>
              <w:tc>
                <w:tcPr>
                  <w:tcW w:w="1743" w:type="dxa"/>
                  <w:vAlign w:val="center"/>
                </w:tcPr>
                <w:p w:rsidR="00C666E4" w:rsidRPr="001358F4" w:rsidRDefault="005C7C58" w:rsidP="00DD6A0B">
                  <w:pPr>
                    <w:pStyle w:val="20"/>
                    <w:rPr>
                      <w:rFonts w:eastAsiaTheme="minorEastAsia" w:cs="Times New Roman"/>
                    </w:rPr>
                  </w:pPr>
                  <w:r>
                    <w:rPr>
                      <w:rFonts w:eastAsiaTheme="minorEastAsia" w:cs="Times New Roman" w:hint="eastAsia"/>
                    </w:rPr>
                    <w:t>0.9</w:t>
                  </w:r>
                </w:p>
              </w:tc>
            </w:tr>
            <w:tr w:rsidR="00C666E4" w:rsidRPr="001358F4" w:rsidTr="005C7C58">
              <w:trPr>
                <w:jc w:val="center"/>
              </w:trPr>
              <w:tc>
                <w:tcPr>
                  <w:tcW w:w="640" w:type="dxa"/>
                  <w:vAlign w:val="center"/>
                </w:tcPr>
                <w:p w:rsidR="00C666E4" w:rsidRPr="001358F4" w:rsidRDefault="00C666E4" w:rsidP="00DD6A0B">
                  <w:pPr>
                    <w:pStyle w:val="20"/>
                    <w:rPr>
                      <w:rFonts w:eastAsiaTheme="minorEastAsia" w:cs="Times New Roman"/>
                    </w:rPr>
                  </w:pPr>
                  <w:r>
                    <w:rPr>
                      <w:rFonts w:eastAsiaTheme="minorEastAsia" w:cs="Times New Roman" w:hint="eastAsia"/>
                    </w:rPr>
                    <w:t>2</w:t>
                  </w:r>
                </w:p>
              </w:tc>
              <w:tc>
                <w:tcPr>
                  <w:tcW w:w="2153"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燃料油（</w:t>
                  </w:r>
                  <w:r w:rsidRPr="001358F4">
                    <w:rPr>
                      <w:rFonts w:eastAsiaTheme="minorEastAsia" w:cs="Times New Roman"/>
                    </w:rPr>
                    <w:t>180#</w:t>
                  </w:r>
                  <w:r w:rsidRPr="001358F4">
                    <w:rPr>
                      <w:rFonts w:eastAsiaTheme="minorEastAsia" w:cs="Times New Roman"/>
                    </w:rPr>
                    <w:t>、</w:t>
                  </w:r>
                  <w:r w:rsidRPr="001358F4">
                    <w:rPr>
                      <w:rFonts w:eastAsiaTheme="minorEastAsia" w:cs="Times New Roman"/>
                    </w:rPr>
                    <w:t>200#</w:t>
                  </w:r>
                  <w:r w:rsidRPr="001358F4">
                    <w:rPr>
                      <w:rFonts w:eastAsiaTheme="minorEastAsia" w:cs="Times New Roman"/>
                    </w:rPr>
                    <w:t>）</w:t>
                  </w:r>
                </w:p>
              </w:tc>
              <w:tc>
                <w:tcPr>
                  <w:tcW w:w="1418"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w:t>
                  </w:r>
                </w:p>
              </w:tc>
              <w:tc>
                <w:tcPr>
                  <w:tcW w:w="1984"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2</w:t>
                  </w:r>
                </w:p>
              </w:tc>
              <w:tc>
                <w:tcPr>
                  <w:tcW w:w="1743" w:type="dxa"/>
                  <w:vAlign w:val="center"/>
                </w:tcPr>
                <w:p w:rsidR="00C666E4" w:rsidRPr="001358F4" w:rsidRDefault="005C7C58" w:rsidP="00DD6A0B">
                  <w:pPr>
                    <w:pStyle w:val="20"/>
                    <w:rPr>
                      <w:rFonts w:eastAsiaTheme="minorEastAsia" w:cs="Times New Roman"/>
                    </w:rPr>
                  </w:pPr>
                  <w:r>
                    <w:rPr>
                      <w:rFonts w:eastAsiaTheme="minorEastAsia" w:cs="Times New Roman" w:hint="eastAsia"/>
                    </w:rPr>
                    <w:t>1.9</w:t>
                  </w:r>
                </w:p>
              </w:tc>
            </w:tr>
            <w:tr w:rsidR="00C666E4" w:rsidRPr="001358F4" w:rsidTr="005C7C58">
              <w:trPr>
                <w:jc w:val="center"/>
              </w:trPr>
              <w:tc>
                <w:tcPr>
                  <w:tcW w:w="640" w:type="dxa"/>
                  <w:vAlign w:val="center"/>
                </w:tcPr>
                <w:p w:rsidR="00C666E4" w:rsidRPr="001358F4" w:rsidRDefault="00C666E4" w:rsidP="00DD6A0B">
                  <w:pPr>
                    <w:pStyle w:val="20"/>
                    <w:rPr>
                      <w:rFonts w:eastAsiaTheme="minorEastAsia" w:cs="Times New Roman"/>
                    </w:rPr>
                  </w:pPr>
                  <w:r>
                    <w:rPr>
                      <w:rFonts w:eastAsiaTheme="minorEastAsia" w:cs="Times New Roman" w:hint="eastAsia"/>
                    </w:rPr>
                    <w:t>3</w:t>
                  </w:r>
                </w:p>
              </w:tc>
              <w:tc>
                <w:tcPr>
                  <w:tcW w:w="2153"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润滑油（机油）</w:t>
                  </w:r>
                </w:p>
              </w:tc>
              <w:tc>
                <w:tcPr>
                  <w:tcW w:w="1418"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w:t>
                  </w:r>
                </w:p>
              </w:tc>
              <w:tc>
                <w:tcPr>
                  <w:tcW w:w="1984" w:type="dxa"/>
                  <w:vAlign w:val="center"/>
                </w:tcPr>
                <w:p w:rsidR="00C666E4" w:rsidRPr="001358F4" w:rsidRDefault="00C666E4" w:rsidP="00DD6A0B">
                  <w:pPr>
                    <w:pStyle w:val="20"/>
                    <w:rPr>
                      <w:rFonts w:eastAsiaTheme="minorEastAsia" w:cs="Times New Roman"/>
                    </w:rPr>
                  </w:pPr>
                  <w:r w:rsidRPr="001358F4">
                    <w:rPr>
                      <w:rFonts w:eastAsiaTheme="minorEastAsia" w:cs="Times New Roman"/>
                    </w:rPr>
                    <w:t>2</w:t>
                  </w:r>
                </w:p>
              </w:tc>
              <w:tc>
                <w:tcPr>
                  <w:tcW w:w="1743" w:type="dxa"/>
                  <w:vAlign w:val="center"/>
                </w:tcPr>
                <w:p w:rsidR="00C666E4" w:rsidRPr="001358F4" w:rsidRDefault="005C7C58" w:rsidP="005C7C58">
                  <w:pPr>
                    <w:pStyle w:val="20"/>
                    <w:rPr>
                      <w:rFonts w:eastAsiaTheme="minorEastAsia" w:cs="Times New Roman"/>
                    </w:rPr>
                  </w:pPr>
                  <w:r>
                    <w:rPr>
                      <w:rFonts w:eastAsiaTheme="minorEastAsia" w:cs="Times New Roman" w:hint="eastAsia"/>
                    </w:rPr>
                    <w:t>1.9</w:t>
                  </w:r>
                </w:p>
              </w:tc>
            </w:tr>
          </w:tbl>
          <w:p w:rsidR="001358F4" w:rsidRDefault="001358F4" w:rsidP="001358F4">
            <w:pPr>
              <w:pStyle w:val="2TimesNewRoman"/>
            </w:pPr>
            <w:r>
              <w:rPr>
                <w:rFonts w:hint="eastAsia"/>
              </w:rPr>
              <w:t>本项目油品及油品性质简介如下表所示：</w:t>
            </w:r>
          </w:p>
          <w:p w:rsidR="001358F4" w:rsidRDefault="001358F4" w:rsidP="001358F4">
            <w:pPr>
              <w:pStyle w:val="a3"/>
            </w:pPr>
            <w:r>
              <w:rPr>
                <w:rFonts w:hint="eastAsia"/>
              </w:rPr>
              <w:t>表</w:t>
            </w:r>
            <w:r>
              <w:rPr>
                <w:rFonts w:hint="eastAsia"/>
              </w:rPr>
              <w:t>2.</w:t>
            </w:r>
            <w:r w:rsidR="004C6534">
              <w:rPr>
                <w:rFonts w:hint="eastAsia"/>
              </w:rPr>
              <w:t>2</w:t>
            </w:r>
            <w:r>
              <w:rPr>
                <w:rFonts w:hint="eastAsia"/>
              </w:rPr>
              <w:t>-</w:t>
            </w:r>
            <w:r w:rsidR="004C6534">
              <w:rPr>
                <w:rFonts w:hint="eastAsia"/>
              </w:rPr>
              <w:t>2</w:t>
            </w:r>
            <w:r>
              <w:rPr>
                <w:rFonts w:hint="eastAsia"/>
              </w:rPr>
              <w:t xml:space="preserve">  </w:t>
            </w:r>
            <w:r w:rsidRPr="001358F4">
              <w:rPr>
                <w:rFonts w:hint="eastAsia"/>
              </w:rPr>
              <w:t>油品及油品性质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158"/>
              <w:gridCol w:w="1242"/>
              <w:gridCol w:w="1502"/>
              <w:gridCol w:w="1385"/>
              <w:gridCol w:w="1651"/>
            </w:tblGrid>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分析项目</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柴油</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180#</w:t>
                  </w:r>
                  <w:r w:rsidRPr="001358F4">
                    <w:rPr>
                      <w:rFonts w:eastAsiaTheme="minorEastAsia" w:cs="Times New Roman"/>
                    </w:rPr>
                    <w:t>燃料油</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200#</w:t>
                  </w:r>
                  <w:r w:rsidRPr="001358F4">
                    <w:rPr>
                      <w:rFonts w:eastAsiaTheme="minorEastAsia" w:cs="Times New Roman"/>
                    </w:rPr>
                    <w:t>燃料油</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润滑油（机油）</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粘度</w:t>
                  </w:r>
                  <w:r w:rsidRPr="001358F4">
                    <w:rPr>
                      <w:rFonts w:eastAsiaTheme="minorEastAsia" w:cs="Times New Roman"/>
                    </w:rPr>
                    <w:t xml:space="preserve">  mm</w:t>
                  </w:r>
                  <w:r w:rsidRPr="001358F4">
                    <w:rPr>
                      <w:rFonts w:eastAsiaTheme="minorEastAsia" w:cs="Times New Roman"/>
                      <w:vertAlign w:val="superscript"/>
                    </w:rPr>
                    <w:t>2</w:t>
                  </w:r>
                  <w:r w:rsidRPr="001358F4">
                    <w:rPr>
                      <w:rFonts w:eastAsiaTheme="minorEastAsia" w:cs="Times New Roman"/>
                    </w:rPr>
                    <w:t>/s</w:t>
                  </w:r>
                  <w:r w:rsidRPr="001358F4">
                    <w:rPr>
                      <w:rFonts w:eastAsiaTheme="minorEastAsia" w:cs="Times New Roman"/>
                    </w:rPr>
                    <w:t>，</w:t>
                  </w:r>
                  <w:r w:rsidRPr="001358F4">
                    <w:rPr>
                      <w:rFonts w:eastAsiaTheme="minorEastAsia" w:cs="Times New Roman"/>
                    </w:rPr>
                    <w:t>≤</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3.01</w:t>
                  </w:r>
                  <w:r w:rsidRPr="001358F4">
                    <w:rPr>
                      <w:rFonts w:eastAsiaTheme="minorEastAsia" w:cs="Times New Roman"/>
                    </w:rPr>
                    <w:t>（</w:t>
                  </w:r>
                  <w:r w:rsidRPr="001358F4">
                    <w:rPr>
                      <w:rFonts w:eastAsiaTheme="minorEastAsia" w:cs="Times New Roman"/>
                    </w:rPr>
                    <w:t>40</w:t>
                  </w:r>
                  <w:r w:rsidRPr="001358F4">
                    <w:rPr>
                      <w:rFonts w:ascii="宋体" w:hAnsi="宋体" w:hint="eastAsia"/>
                    </w:rPr>
                    <w:t>℃</w:t>
                  </w:r>
                  <w:r w:rsidRPr="001358F4">
                    <w:rPr>
                      <w:rFonts w:eastAsiaTheme="minorEastAsia" w:cs="Times New Roman"/>
                    </w:rPr>
                    <w:t>）</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180(</w:t>
                  </w:r>
                  <w:smartTag w:uri="urn:schemas-microsoft-com:office:smarttags" w:element="chmetcnv">
                    <w:smartTagPr>
                      <w:attr w:name="TCSC" w:val="0"/>
                      <w:attr w:name="NumberType" w:val="1"/>
                      <w:attr w:name="Negative" w:val="False"/>
                      <w:attr w:name="HasSpace" w:val="False"/>
                      <w:attr w:name="SourceValue" w:val="50"/>
                      <w:attr w:name="UnitName" w:val="℃"/>
                    </w:smartTagPr>
                    <w:r w:rsidRPr="001358F4">
                      <w:rPr>
                        <w:rFonts w:eastAsiaTheme="minorEastAsia" w:cs="Times New Roman"/>
                      </w:rPr>
                      <w:t>50</w:t>
                    </w:r>
                    <w:r w:rsidRPr="001358F4">
                      <w:rPr>
                        <w:rFonts w:ascii="宋体" w:hAnsi="宋体" w:hint="eastAsia"/>
                      </w:rPr>
                      <w:t>℃</w:t>
                    </w:r>
                  </w:smartTag>
                  <w:r w:rsidRPr="001358F4">
                    <w:rPr>
                      <w:rFonts w:eastAsiaTheme="minorEastAsia" w:cs="Times New Roman"/>
                    </w:rPr>
                    <w:t>)</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50(150</w:t>
                  </w:r>
                  <w:r w:rsidRPr="001358F4">
                    <w:rPr>
                      <w:rFonts w:ascii="宋体" w:hAnsi="宋体" w:hint="eastAsia"/>
                    </w:rPr>
                    <w:t>℃</w:t>
                  </w:r>
                  <w:r w:rsidRPr="001358F4">
                    <w:rPr>
                      <w:rFonts w:eastAsiaTheme="minorEastAsia" w:cs="Times New Roman"/>
                    </w:rPr>
                    <w:t>)</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200~300(50</w:t>
                  </w:r>
                  <w:r w:rsidRPr="001358F4">
                    <w:rPr>
                      <w:rFonts w:ascii="宋体" w:hAnsi="宋体" w:hint="eastAsia"/>
                    </w:rPr>
                    <w:t>℃</w:t>
                  </w:r>
                  <w:r w:rsidRPr="001358F4">
                    <w:rPr>
                      <w:rFonts w:eastAsiaTheme="minorEastAsia" w:cs="Times New Roman"/>
                    </w:rPr>
                    <w:t>)</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闪点（闭口）</w:t>
                  </w:r>
                  <w:r w:rsidRPr="001358F4">
                    <w:rPr>
                      <w:rFonts w:ascii="宋体" w:hAnsi="宋体" w:hint="eastAsia"/>
                    </w:rPr>
                    <w:t>℃</w:t>
                  </w:r>
                  <w:r w:rsidRPr="001358F4">
                    <w:rPr>
                      <w:rFonts w:eastAsiaTheme="minorEastAsia" w:cs="Times New Roman"/>
                    </w:rPr>
                    <w:t>，</w:t>
                  </w:r>
                  <w:r w:rsidRPr="001358F4">
                    <w:rPr>
                      <w:rFonts w:eastAsiaTheme="minorEastAsia" w:cs="Times New Roman"/>
                    </w:rPr>
                    <w:t>≥</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58</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66</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130</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150~350</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倾点</w:t>
                  </w:r>
                  <w:r w:rsidRPr="001358F4">
                    <w:rPr>
                      <w:rFonts w:ascii="宋体" w:hAnsi="宋体" w:hint="eastAsia"/>
                    </w:rPr>
                    <w:t>℃</w:t>
                  </w:r>
                  <w:r w:rsidRPr="001358F4">
                    <w:rPr>
                      <w:rFonts w:eastAsiaTheme="minorEastAsia" w:cs="Times New Roman"/>
                    </w:rPr>
                    <w:t>，</w:t>
                  </w:r>
                  <w:r w:rsidRPr="001358F4">
                    <w:rPr>
                      <w:rFonts w:eastAsiaTheme="minorEastAsia" w:cs="Times New Roman"/>
                    </w:rPr>
                    <w:t>≤</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55</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24</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凝点</w:t>
                  </w:r>
                  <w:r w:rsidRPr="001358F4">
                    <w:rPr>
                      <w:rFonts w:ascii="宋体" w:hAnsi="宋体" w:hint="eastAsia"/>
                    </w:rPr>
                    <w:t>℃</w:t>
                  </w:r>
                  <w:r w:rsidRPr="001358F4">
                    <w:rPr>
                      <w:rFonts w:eastAsiaTheme="minorEastAsia" w:cs="Times New Roman"/>
                    </w:rPr>
                    <w:t>，</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30~50</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-30~50</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机械杂质</w:t>
                  </w:r>
                  <w:r w:rsidRPr="001358F4">
                    <w:rPr>
                      <w:rFonts w:eastAsiaTheme="minorEastAsia" w:cs="Times New Roman"/>
                    </w:rPr>
                    <w:t>%(m/m)</w:t>
                  </w:r>
                  <w:r w:rsidRPr="001358F4">
                    <w:rPr>
                      <w:rFonts w:eastAsiaTheme="minorEastAsia" w:cs="Times New Roman"/>
                    </w:rPr>
                    <w:t>，</w:t>
                  </w:r>
                  <w:r w:rsidRPr="001358F4">
                    <w:rPr>
                      <w:rFonts w:eastAsiaTheme="minorEastAsia" w:cs="Times New Roman"/>
                    </w:rPr>
                    <w:t>≤</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0.1</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0.15</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2.5</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0.1</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密度</w:t>
                  </w:r>
                  <w:r w:rsidRPr="001358F4">
                    <w:rPr>
                      <w:rFonts w:eastAsiaTheme="minorEastAsia" w:cs="Times New Roman"/>
                    </w:rPr>
                    <w:t xml:space="preserve">  kg/m</w:t>
                  </w:r>
                  <w:r w:rsidRPr="001358F4">
                    <w:rPr>
                      <w:rFonts w:eastAsiaTheme="minorEastAsia" w:cs="Times New Roman"/>
                      <w:vertAlign w:val="superscript"/>
                    </w:rPr>
                    <w:t>3</w:t>
                  </w:r>
                </w:p>
              </w:tc>
              <w:tc>
                <w:tcPr>
                  <w:tcW w:w="1296"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887(</w:t>
                  </w:r>
                  <w:smartTag w:uri="urn:schemas-microsoft-com:office:smarttags" w:element="chmetcnv">
                    <w:smartTagPr>
                      <w:attr w:name="TCSC" w:val="0"/>
                      <w:attr w:name="NumberType" w:val="1"/>
                      <w:attr w:name="Negative" w:val="False"/>
                      <w:attr w:name="HasSpace" w:val="False"/>
                      <w:attr w:name="SourceValue" w:val="20"/>
                      <w:attr w:name="UnitName" w:val="℃"/>
                    </w:smartTagPr>
                    <w:r w:rsidRPr="001358F4">
                      <w:rPr>
                        <w:rFonts w:eastAsiaTheme="minorEastAsia" w:cs="Times New Roman"/>
                      </w:rPr>
                      <w:t>20</w:t>
                    </w:r>
                    <w:r w:rsidRPr="001358F4">
                      <w:rPr>
                        <w:rFonts w:ascii="宋体" w:hAnsi="宋体" w:hint="eastAsia"/>
                      </w:rPr>
                      <w:t>℃</w:t>
                    </w:r>
                  </w:smartTag>
                  <w:r w:rsidRPr="001358F4">
                    <w:rPr>
                      <w:rFonts w:eastAsiaTheme="minorEastAsia" w:cs="Times New Roman"/>
                    </w:rPr>
                    <w:t>)</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991(</w:t>
                  </w:r>
                  <w:smartTag w:uri="urn:schemas-microsoft-com:office:smarttags" w:element="chmetcnv">
                    <w:smartTagPr>
                      <w:attr w:name="TCSC" w:val="0"/>
                      <w:attr w:name="NumberType" w:val="1"/>
                      <w:attr w:name="Negative" w:val="False"/>
                      <w:attr w:name="HasSpace" w:val="False"/>
                      <w:attr w:name="SourceValue" w:val="20"/>
                      <w:attr w:name="UnitName" w:val="℃"/>
                    </w:smartTagPr>
                    <w:r w:rsidRPr="001358F4">
                      <w:rPr>
                        <w:rFonts w:eastAsiaTheme="minorEastAsia" w:cs="Times New Roman"/>
                      </w:rPr>
                      <w:t>20</w:t>
                    </w:r>
                    <w:r w:rsidRPr="001358F4">
                      <w:rPr>
                        <w:rFonts w:ascii="宋体" w:hAnsi="宋体" w:hint="eastAsia"/>
                      </w:rPr>
                      <w:t>℃</w:t>
                    </w:r>
                  </w:smartTag>
                  <w:r w:rsidRPr="001358F4">
                    <w:rPr>
                      <w:rFonts w:eastAsiaTheme="minorEastAsia" w:cs="Times New Roman"/>
                    </w:rPr>
                    <w:t>)</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995(</w:t>
                  </w:r>
                  <w:smartTag w:uri="urn:schemas-microsoft-com:office:smarttags" w:element="chmetcnv">
                    <w:smartTagPr>
                      <w:attr w:name="TCSC" w:val="0"/>
                      <w:attr w:name="NumberType" w:val="1"/>
                      <w:attr w:name="Negative" w:val="False"/>
                      <w:attr w:name="HasSpace" w:val="False"/>
                      <w:attr w:name="SourceValue" w:val="20"/>
                      <w:attr w:name="UnitName" w:val="℃"/>
                    </w:smartTagPr>
                    <w:r w:rsidRPr="001358F4">
                      <w:rPr>
                        <w:rFonts w:eastAsiaTheme="minorEastAsia" w:cs="Times New Roman"/>
                      </w:rPr>
                      <w:t>20</w:t>
                    </w:r>
                    <w:r w:rsidRPr="001358F4">
                      <w:rPr>
                        <w:rFonts w:ascii="宋体" w:hAnsi="宋体" w:hint="eastAsia"/>
                      </w:rPr>
                      <w:t>℃</w:t>
                    </w:r>
                  </w:smartTag>
                  <w:r w:rsidRPr="001358F4">
                    <w:rPr>
                      <w:rFonts w:eastAsiaTheme="minorEastAsia" w:cs="Times New Roman"/>
                    </w:rPr>
                    <w:t>)</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995(</w:t>
                  </w:r>
                  <w:smartTag w:uri="urn:schemas-microsoft-com:office:smarttags" w:element="chmetcnv">
                    <w:smartTagPr>
                      <w:attr w:name="TCSC" w:val="0"/>
                      <w:attr w:name="NumberType" w:val="1"/>
                      <w:attr w:name="Negative" w:val="False"/>
                      <w:attr w:name="HasSpace" w:val="False"/>
                      <w:attr w:name="SourceValue" w:val="20"/>
                      <w:attr w:name="UnitName" w:val="℃"/>
                    </w:smartTagPr>
                    <w:r w:rsidRPr="001358F4">
                      <w:rPr>
                        <w:rFonts w:eastAsiaTheme="minorEastAsia" w:cs="Times New Roman"/>
                      </w:rPr>
                      <w:t>20</w:t>
                    </w:r>
                    <w:r w:rsidRPr="001358F4">
                      <w:rPr>
                        <w:rFonts w:ascii="宋体" w:hAnsi="宋体" w:hint="eastAsia"/>
                      </w:rPr>
                      <w:t>℃</w:t>
                    </w:r>
                  </w:smartTag>
                  <w:r w:rsidRPr="001358F4">
                    <w:rPr>
                      <w:rFonts w:eastAsiaTheme="minorEastAsia" w:cs="Times New Roman"/>
                    </w:rPr>
                    <w:t>)</w:t>
                  </w:r>
                </w:p>
              </w:tc>
            </w:tr>
            <w:tr w:rsidR="001358F4" w:rsidRPr="001358F4" w:rsidTr="001358F4">
              <w:trPr>
                <w:cantSplit/>
                <w:jc w:val="center"/>
              </w:trPr>
              <w:tc>
                <w:tcPr>
                  <w:tcW w:w="2262"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硫含量</w:t>
                  </w:r>
                  <w:r w:rsidRPr="001358F4">
                    <w:rPr>
                      <w:rFonts w:eastAsiaTheme="minorEastAsia" w:cs="Times New Roman"/>
                    </w:rPr>
                    <w:t>%(m/m)</w:t>
                  </w:r>
                  <w:r w:rsidRPr="001358F4">
                    <w:rPr>
                      <w:rFonts w:eastAsiaTheme="minorEastAsia" w:cs="Times New Roman"/>
                    </w:rPr>
                    <w:t>，</w:t>
                  </w:r>
                  <w:r w:rsidRPr="001358F4">
                    <w:rPr>
                      <w:rFonts w:eastAsiaTheme="minorEastAsia" w:cs="Times New Roman"/>
                    </w:rPr>
                    <w:t>≤</w:t>
                  </w:r>
                </w:p>
              </w:tc>
              <w:tc>
                <w:tcPr>
                  <w:tcW w:w="1296" w:type="dxa"/>
                  <w:vAlign w:val="center"/>
                </w:tcPr>
                <w:p w:rsidR="001358F4" w:rsidRPr="001358F4" w:rsidRDefault="00C666E4" w:rsidP="00DD6A0B">
                  <w:pPr>
                    <w:pStyle w:val="20"/>
                    <w:rPr>
                      <w:rFonts w:eastAsiaTheme="minorEastAsia" w:cs="Times New Roman"/>
                    </w:rPr>
                  </w:pPr>
                  <w:r>
                    <w:rPr>
                      <w:rFonts w:eastAsiaTheme="minorEastAsia" w:cs="Times New Roman" w:hint="eastAsia"/>
                    </w:rPr>
                    <w:t>/</w:t>
                  </w:r>
                </w:p>
              </w:tc>
              <w:tc>
                <w:tcPr>
                  <w:tcW w:w="1571"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1.5</w:t>
                  </w:r>
                </w:p>
              </w:tc>
              <w:tc>
                <w:tcPr>
                  <w:tcW w:w="1447"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1.0</w:t>
                  </w:r>
                </w:p>
              </w:tc>
              <w:tc>
                <w:tcPr>
                  <w:tcW w:w="1728" w:type="dxa"/>
                  <w:vAlign w:val="center"/>
                </w:tcPr>
                <w:p w:rsidR="001358F4" w:rsidRPr="001358F4" w:rsidRDefault="001358F4" w:rsidP="00DD6A0B">
                  <w:pPr>
                    <w:pStyle w:val="20"/>
                    <w:rPr>
                      <w:rFonts w:eastAsiaTheme="minorEastAsia" w:cs="Times New Roman"/>
                    </w:rPr>
                  </w:pPr>
                  <w:r w:rsidRPr="001358F4">
                    <w:rPr>
                      <w:rFonts w:eastAsiaTheme="minorEastAsia" w:cs="Times New Roman"/>
                    </w:rPr>
                    <w:t>0.2</w:t>
                  </w:r>
                </w:p>
              </w:tc>
            </w:tr>
          </w:tbl>
          <w:p w:rsidR="003648CA" w:rsidRDefault="001358F4" w:rsidP="006C2922">
            <w:pPr>
              <w:pStyle w:val="3"/>
            </w:pPr>
            <w:bookmarkStart w:id="31" w:name="_Toc5649925"/>
            <w:r w:rsidRPr="001358F4">
              <w:rPr>
                <w:rFonts w:hint="eastAsia"/>
              </w:rPr>
              <w:t>主要生产及辅助设备</w:t>
            </w:r>
            <w:bookmarkEnd w:id="31"/>
          </w:p>
          <w:p w:rsidR="001358F4" w:rsidRDefault="001358F4" w:rsidP="002564BE">
            <w:pPr>
              <w:pStyle w:val="2TimesNewRoman"/>
            </w:pPr>
            <w:r w:rsidRPr="001358F4">
              <w:rPr>
                <w:rFonts w:hint="eastAsia"/>
              </w:rPr>
              <w:t>本项目无新增的生产设备，主要在油罐车与船舶之间设一根油气平衡管，保持油罐车与船舶油舱内部油气压力平衡，避免直接排空。</w:t>
            </w:r>
          </w:p>
          <w:p w:rsidR="00D65493" w:rsidRDefault="003648CA" w:rsidP="00915B43">
            <w:pPr>
              <w:pStyle w:val="2"/>
            </w:pPr>
            <w:bookmarkStart w:id="32" w:name="_Toc5649926"/>
            <w:r>
              <w:rPr>
                <w:rFonts w:hint="eastAsia"/>
              </w:rPr>
              <w:t>项目变动情况</w:t>
            </w:r>
            <w:bookmarkEnd w:id="32"/>
          </w:p>
          <w:p w:rsidR="003648CA" w:rsidRPr="008A7392" w:rsidRDefault="003648CA" w:rsidP="00483A2E">
            <w:pPr>
              <w:pStyle w:val="a3"/>
            </w:pPr>
            <w:r w:rsidRPr="008A7392">
              <w:rPr>
                <w:rFonts w:hint="eastAsia"/>
              </w:rPr>
              <w:lastRenderedPageBreak/>
              <w:t>表</w:t>
            </w:r>
            <w:r w:rsidRPr="008A7392">
              <w:rPr>
                <w:rFonts w:hint="eastAsia"/>
              </w:rPr>
              <w:t>2.</w:t>
            </w:r>
            <w:r w:rsidR="004C6534">
              <w:rPr>
                <w:rFonts w:hint="eastAsia"/>
              </w:rPr>
              <w:t>3</w:t>
            </w:r>
            <w:r w:rsidRPr="008A7392">
              <w:rPr>
                <w:rFonts w:hint="eastAsia"/>
              </w:rPr>
              <w:t>-</w:t>
            </w:r>
            <w:r w:rsidR="004C6534">
              <w:rPr>
                <w:rFonts w:hint="eastAsia"/>
              </w:rPr>
              <w:t>1</w:t>
            </w:r>
            <w:r w:rsidRPr="008A7392">
              <w:rPr>
                <w:rFonts w:hint="eastAsia"/>
              </w:rPr>
              <w:t>项目建设变化情况</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82"/>
              <w:gridCol w:w="894"/>
              <w:gridCol w:w="850"/>
              <w:gridCol w:w="3686"/>
              <w:gridCol w:w="1275"/>
              <w:gridCol w:w="751"/>
            </w:tblGrid>
            <w:tr w:rsidR="003648CA" w:rsidRPr="00A81FBE" w:rsidTr="001E6AEF">
              <w:trPr>
                <w:jc w:val="center"/>
              </w:trPr>
              <w:tc>
                <w:tcPr>
                  <w:tcW w:w="1376" w:type="dxa"/>
                  <w:gridSpan w:val="2"/>
                  <w:shd w:val="clear" w:color="auto" w:fill="auto"/>
                  <w:vAlign w:val="center"/>
                </w:tcPr>
                <w:p w:rsidR="003648CA" w:rsidRPr="00A81FBE" w:rsidRDefault="003648CA" w:rsidP="00A81FBE">
                  <w:pPr>
                    <w:spacing w:line="360" w:lineRule="exact"/>
                    <w:jc w:val="center"/>
                    <w:rPr>
                      <w:szCs w:val="21"/>
                    </w:rPr>
                  </w:pPr>
                  <w:r w:rsidRPr="00A81FBE">
                    <w:rPr>
                      <w:szCs w:val="21"/>
                    </w:rPr>
                    <w:t>工程建设</w:t>
                  </w:r>
                </w:p>
                <w:p w:rsidR="003648CA" w:rsidRPr="00A81FBE" w:rsidRDefault="003648CA" w:rsidP="00A81FBE">
                  <w:pPr>
                    <w:spacing w:line="360" w:lineRule="exact"/>
                    <w:jc w:val="center"/>
                    <w:rPr>
                      <w:szCs w:val="21"/>
                    </w:rPr>
                  </w:pPr>
                  <w:r w:rsidRPr="00A81FBE">
                    <w:rPr>
                      <w:szCs w:val="21"/>
                    </w:rPr>
                    <w:t>内容</w:t>
                  </w:r>
                </w:p>
              </w:tc>
              <w:tc>
                <w:tcPr>
                  <w:tcW w:w="4536" w:type="dxa"/>
                  <w:gridSpan w:val="2"/>
                  <w:shd w:val="clear" w:color="auto" w:fill="auto"/>
                  <w:vAlign w:val="center"/>
                </w:tcPr>
                <w:p w:rsidR="003648CA" w:rsidRPr="00A81FBE" w:rsidRDefault="003648CA" w:rsidP="00A81FBE">
                  <w:pPr>
                    <w:spacing w:line="360" w:lineRule="exact"/>
                    <w:jc w:val="center"/>
                    <w:rPr>
                      <w:szCs w:val="21"/>
                    </w:rPr>
                  </w:pPr>
                  <w:r w:rsidRPr="00A81FBE">
                    <w:rPr>
                      <w:szCs w:val="21"/>
                    </w:rPr>
                    <w:t>环评设计情况</w:t>
                  </w:r>
                </w:p>
              </w:tc>
              <w:tc>
                <w:tcPr>
                  <w:tcW w:w="1275" w:type="dxa"/>
                  <w:shd w:val="clear" w:color="auto" w:fill="auto"/>
                  <w:vAlign w:val="center"/>
                </w:tcPr>
                <w:p w:rsidR="003648CA" w:rsidRPr="00A81FBE" w:rsidRDefault="003648CA" w:rsidP="00A81FBE">
                  <w:pPr>
                    <w:spacing w:line="360" w:lineRule="exact"/>
                    <w:jc w:val="center"/>
                    <w:rPr>
                      <w:szCs w:val="21"/>
                    </w:rPr>
                  </w:pPr>
                  <w:r w:rsidRPr="00A81FBE">
                    <w:rPr>
                      <w:szCs w:val="21"/>
                    </w:rPr>
                    <w:t>实际建设情况</w:t>
                  </w:r>
                </w:p>
              </w:tc>
              <w:tc>
                <w:tcPr>
                  <w:tcW w:w="751" w:type="dxa"/>
                  <w:shd w:val="clear" w:color="auto" w:fill="auto"/>
                  <w:vAlign w:val="center"/>
                </w:tcPr>
                <w:p w:rsidR="003648CA" w:rsidRPr="00A81FBE" w:rsidRDefault="003648CA" w:rsidP="00A81FBE">
                  <w:pPr>
                    <w:spacing w:line="360" w:lineRule="exact"/>
                    <w:jc w:val="center"/>
                    <w:rPr>
                      <w:szCs w:val="21"/>
                    </w:rPr>
                  </w:pPr>
                  <w:r w:rsidRPr="00A81FBE">
                    <w:rPr>
                      <w:szCs w:val="21"/>
                    </w:rPr>
                    <w:t>备注</w:t>
                  </w:r>
                </w:p>
              </w:tc>
            </w:tr>
            <w:tr w:rsidR="003648CA" w:rsidRPr="00A81FBE" w:rsidTr="001E6AEF">
              <w:trPr>
                <w:jc w:val="center"/>
              </w:trPr>
              <w:tc>
                <w:tcPr>
                  <w:tcW w:w="482" w:type="dxa"/>
                  <w:vMerge w:val="restart"/>
                  <w:shd w:val="clear" w:color="auto" w:fill="auto"/>
                  <w:vAlign w:val="center"/>
                </w:tcPr>
                <w:p w:rsidR="003648CA" w:rsidRPr="00A81FBE" w:rsidRDefault="003648CA" w:rsidP="00A81FBE">
                  <w:pPr>
                    <w:spacing w:line="360" w:lineRule="exact"/>
                    <w:jc w:val="center"/>
                    <w:rPr>
                      <w:szCs w:val="21"/>
                    </w:rPr>
                  </w:pPr>
                  <w:r w:rsidRPr="00A81FBE">
                    <w:rPr>
                      <w:szCs w:val="21"/>
                    </w:rPr>
                    <w:t>建</w:t>
                  </w:r>
                </w:p>
                <w:p w:rsidR="003648CA" w:rsidRPr="00A81FBE" w:rsidRDefault="003648CA" w:rsidP="00A81FBE">
                  <w:pPr>
                    <w:spacing w:line="360" w:lineRule="exact"/>
                    <w:jc w:val="center"/>
                    <w:rPr>
                      <w:szCs w:val="21"/>
                    </w:rPr>
                  </w:pPr>
                  <w:r w:rsidRPr="00A81FBE">
                    <w:rPr>
                      <w:szCs w:val="21"/>
                    </w:rPr>
                    <w:t>设</w:t>
                  </w:r>
                </w:p>
                <w:p w:rsidR="003648CA" w:rsidRPr="00A81FBE" w:rsidRDefault="003648CA" w:rsidP="00A81FBE">
                  <w:pPr>
                    <w:spacing w:line="360" w:lineRule="exact"/>
                    <w:jc w:val="center"/>
                    <w:rPr>
                      <w:szCs w:val="21"/>
                    </w:rPr>
                  </w:pPr>
                  <w:r w:rsidRPr="00A81FBE">
                    <w:rPr>
                      <w:szCs w:val="21"/>
                    </w:rPr>
                    <w:t>内</w:t>
                  </w:r>
                </w:p>
                <w:p w:rsidR="003648CA" w:rsidRPr="00A81FBE" w:rsidRDefault="003648CA" w:rsidP="00A81FBE">
                  <w:pPr>
                    <w:spacing w:line="360" w:lineRule="exact"/>
                    <w:jc w:val="center"/>
                    <w:rPr>
                      <w:szCs w:val="21"/>
                    </w:rPr>
                  </w:pPr>
                  <w:r w:rsidRPr="00A81FBE">
                    <w:rPr>
                      <w:szCs w:val="21"/>
                    </w:rPr>
                    <w:t>容</w:t>
                  </w:r>
                </w:p>
              </w:tc>
              <w:tc>
                <w:tcPr>
                  <w:tcW w:w="894" w:type="dxa"/>
                  <w:shd w:val="clear" w:color="auto" w:fill="auto"/>
                  <w:vAlign w:val="center"/>
                </w:tcPr>
                <w:p w:rsidR="003648CA" w:rsidRPr="00A81FBE" w:rsidRDefault="003648CA" w:rsidP="00A81FBE">
                  <w:pPr>
                    <w:spacing w:line="360" w:lineRule="exact"/>
                    <w:jc w:val="center"/>
                    <w:rPr>
                      <w:szCs w:val="21"/>
                    </w:rPr>
                  </w:pPr>
                  <w:r w:rsidRPr="00A81FBE">
                    <w:rPr>
                      <w:szCs w:val="21"/>
                    </w:rPr>
                    <w:t>主体</w:t>
                  </w:r>
                </w:p>
                <w:p w:rsidR="003648CA" w:rsidRPr="00A81FBE" w:rsidRDefault="003648CA" w:rsidP="00A81FBE">
                  <w:pPr>
                    <w:spacing w:line="360" w:lineRule="exact"/>
                    <w:jc w:val="center"/>
                    <w:rPr>
                      <w:szCs w:val="21"/>
                    </w:rPr>
                  </w:pPr>
                  <w:r w:rsidRPr="00A81FBE">
                    <w:rPr>
                      <w:szCs w:val="21"/>
                    </w:rPr>
                    <w:t>工程</w:t>
                  </w:r>
                </w:p>
              </w:tc>
              <w:tc>
                <w:tcPr>
                  <w:tcW w:w="4536" w:type="dxa"/>
                  <w:gridSpan w:val="2"/>
                  <w:shd w:val="clear" w:color="auto" w:fill="auto"/>
                  <w:vAlign w:val="center"/>
                </w:tcPr>
                <w:p w:rsidR="003648CA" w:rsidRPr="00DE4835" w:rsidRDefault="001E6AEF" w:rsidP="001E6AEF">
                  <w:pPr>
                    <w:spacing w:line="360" w:lineRule="exact"/>
                    <w:jc w:val="center"/>
                  </w:pPr>
                  <w:r w:rsidRPr="001E6AEF">
                    <w:rPr>
                      <w:rFonts w:hint="eastAsia"/>
                    </w:rPr>
                    <w:t>企业拟投资</w:t>
                  </w:r>
                  <w:r w:rsidRPr="001E6AEF">
                    <w:rPr>
                      <w:rFonts w:hint="eastAsia"/>
                    </w:rPr>
                    <w:t>10</w:t>
                  </w:r>
                  <w:r w:rsidRPr="001E6AEF">
                    <w:rPr>
                      <w:rFonts w:hint="eastAsia"/>
                    </w:rPr>
                    <w:t>万元</w:t>
                  </w:r>
                  <w:r>
                    <w:rPr>
                      <w:rFonts w:hint="eastAsia"/>
                    </w:rPr>
                    <w:t>，</w:t>
                  </w:r>
                  <w:r w:rsidR="003544EA">
                    <w:rPr>
                      <w:rFonts w:hint="eastAsia"/>
                    </w:rPr>
                    <w:t>利用</w:t>
                  </w:r>
                  <w:r w:rsidR="001358F4" w:rsidRPr="001358F4">
                    <w:rPr>
                      <w:rFonts w:hint="eastAsia"/>
                    </w:rPr>
                    <w:t>北仑小港红联小道头</w:t>
                  </w:r>
                  <w:r w:rsidR="001358F4" w:rsidRPr="001358F4">
                    <w:rPr>
                      <w:rFonts w:hint="eastAsia"/>
                    </w:rPr>
                    <w:t>91</w:t>
                  </w:r>
                  <w:r w:rsidR="001358F4" w:rsidRPr="001358F4">
                    <w:rPr>
                      <w:rFonts w:hint="eastAsia"/>
                    </w:rPr>
                    <w:t>号</w:t>
                  </w:r>
                  <w:r w:rsidRPr="001E6AEF">
                    <w:rPr>
                      <w:rFonts w:hint="eastAsia"/>
                    </w:rPr>
                    <w:t>现有码头及设施，从事年中转</w:t>
                  </w:r>
                  <w:r w:rsidRPr="001E6AEF">
                    <w:rPr>
                      <w:rFonts w:hint="eastAsia"/>
                    </w:rPr>
                    <w:t>5</w:t>
                  </w:r>
                  <w:r w:rsidRPr="001E6AEF">
                    <w:rPr>
                      <w:rFonts w:hint="eastAsia"/>
                    </w:rPr>
                    <w:t>万吨油品调整技改项目，项目投产后主要增加燃料油、润滑油等油品以及装卸过程油气平衡管等设施，年中转总量不变，仍为</w:t>
                  </w:r>
                  <w:r w:rsidRPr="001E6AEF">
                    <w:rPr>
                      <w:rFonts w:hint="eastAsia"/>
                    </w:rPr>
                    <w:t>5</w:t>
                  </w:r>
                  <w:r w:rsidRPr="001E6AEF">
                    <w:rPr>
                      <w:rFonts w:hint="eastAsia"/>
                    </w:rPr>
                    <w:t>万吨</w:t>
                  </w:r>
                  <w:r w:rsidR="00DE4835">
                    <w:rPr>
                      <w:rFonts w:hint="eastAsia"/>
                    </w:rPr>
                    <w:t>。</w:t>
                  </w:r>
                </w:p>
              </w:tc>
              <w:tc>
                <w:tcPr>
                  <w:tcW w:w="1275" w:type="dxa"/>
                  <w:shd w:val="clear" w:color="auto" w:fill="auto"/>
                  <w:vAlign w:val="center"/>
                </w:tcPr>
                <w:p w:rsidR="003648CA" w:rsidRPr="00A81FBE" w:rsidRDefault="003648CA" w:rsidP="00A81FBE">
                  <w:pPr>
                    <w:spacing w:line="360" w:lineRule="exact"/>
                    <w:jc w:val="center"/>
                    <w:rPr>
                      <w:szCs w:val="21"/>
                    </w:rPr>
                  </w:pPr>
                  <w:r w:rsidRPr="00A81FBE">
                    <w:rPr>
                      <w:szCs w:val="21"/>
                    </w:rPr>
                    <w:t>相符</w:t>
                  </w:r>
                </w:p>
              </w:tc>
              <w:tc>
                <w:tcPr>
                  <w:tcW w:w="751" w:type="dxa"/>
                  <w:shd w:val="clear" w:color="auto" w:fill="auto"/>
                  <w:vAlign w:val="center"/>
                </w:tcPr>
                <w:p w:rsidR="003648CA" w:rsidRPr="00A81FBE" w:rsidRDefault="003648CA" w:rsidP="00A81FBE">
                  <w:pPr>
                    <w:spacing w:line="360" w:lineRule="exact"/>
                    <w:jc w:val="center"/>
                    <w:rPr>
                      <w:szCs w:val="21"/>
                    </w:rPr>
                  </w:pPr>
                  <w:r w:rsidRPr="00A81FBE">
                    <w:rPr>
                      <w:szCs w:val="21"/>
                    </w:rPr>
                    <w:t>/</w:t>
                  </w:r>
                </w:p>
              </w:tc>
            </w:tr>
            <w:tr w:rsidR="003648CA" w:rsidRPr="00A81FBE" w:rsidTr="001E6AEF">
              <w:trPr>
                <w:jc w:val="center"/>
              </w:trPr>
              <w:tc>
                <w:tcPr>
                  <w:tcW w:w="482" w:type="dxa"/>
                  <w:vMerge/>
                  <w:shd w:val="clear" w:color="auto" w:fill="auto"/>
                  <w:vAlign w:val="center"/>
                </w:tcPr>
                <w:p w:rsidR="003648CA" w:rsidRPr="00A81FBE" w:rsidRDefault="003648CA" w:rsidP="00A81FBE">
                  <w:pPr>
                    <w:spacing w:line="360" w:lineRule="exact"/>
                    <w:jc w:val="center"/>
                    <w:rPr>
                      <w:szCs w:val="21"/>
                    </w:rPr>
                  </w:pPr>
                </w:p>
              </w:tc>
              <w:tc>
                <w:tcPr>
                  <w:tcW w:w="894" w:type="dxa"/>
                  <w:shd w:val="clear" w:color="auto" w:fill="auto"/>
                  <w:vAlign w:val="center"/>
                </w:tcPr>
                <w:p w:rsidR="003648CA" w:rsidRPr="00A81FBE" w:rsidRDefault="003648CA" w:rsidP="00A81FBE">
                  <w:pPr>
                    <w:spacing w:line="360" w:lineRule="exact"/>
                    <w:jc w:val="center"/>
                    <w:rPr>
                      <w:szCs w:val="21"/>
                    </w:rPr>
                  </w:pPr>
                  <w:r w:rsidRPr="00A81FBE">
                    <w:rPr>
                      <w:szCs w:val="21"/>
                    </w:rPr>
                    <w:t>公用</w:t>
                  </w:r>
                </w:p>
                <w:p w:rsidR="003648CA" w:rsidRPr="00A81FBE" w:rsidRDefault="003648CA" w:rsidP="00A81FBE">
                  <w:pPr>
                    <w:spacing w:line="360" w:lineRule="exact"/>
                    <w:jc w:val="center"/>
                    <w:rPr>
                      <w:szCs w:val="21"/>
                    </w:rPr>
                  </w:pPr>
                  <w:r w:rsidRPr="00A81FBE">
                    <w:rPr>
                      <w:szCs w:val="21"/>
                    </w:rPr>
                    <w:t>工程</w:t>
                  </w:r>
                </w:p>
              </w:tc>
              <w:tc>
                <w:tcPr>
                  <w:tcW w:w="4536" w:type="dxa"/>
                  <w:gridSpan w:val="2"/>
                  <w:shd w:val="clear" w:color="auto" w:fill="auto"/>
                  <w:vAlign w:val="center"/>
                </w:tcPr>
                <w:p w:rsidR="003648CA" w:rsidRPr="00A81FBE" w:rsidRDefault="003648CA" w:rsidP="00060872">
                  <w:pPr>
                    <w:spacing w:line="360" w:lineRule="exact"/>
                    <w:jc w:val="left"/>
                    <w:rPr>
                      <w:szCs w:val="21"/>
                    </w:rPr>
                  </w:pPr>
                  <w:r w:rsidRPr="00A81FBE">
                    <w:rPr>
                      <w:szCs w:val="21"/>
                    </w:rPr>
                    <w:t>给水：</w:t>
                  </w:r>
                  <w:r w:rsidR="001E6AEF" w:rsidRPr="001E6AEF">
                    <w:rPr>
                      <w:rFonts w:hint="eastAsia"/>
                      <w:szCs w:val="21"/>
                    </w:rPr>
                    <w:t>由市政管网统一供水</w:t>
                  </w:r>
                  <w:r w:rsidRPr="00A81FBE">
                    <w:rPr>
                      <w:szCs w:val="21"/>
                    </w:rPr>
                    <w:t>；</w:t>
                  </w:r>
                </w:p>
                <w:p w:rsidR="003648CA" w:rsidRPr="00A81FBE" w:rsidRDefault="003648CA" w:rsidP="00060872">
                  <w:pPr>
                    <w:spacing w:line="360" w:lineRule="exact"/>
                    <w:jc w:val="left"/>
                    <w:rPr>
                      <w:szCs w:val="21"/>
                    </w:rPr>
                  </w:pPr>
                  <w:r w:rsidRPr="00A81FBE">
                    <w:rPr>
                      <w:szCs w:val="21"/>
                    </w:rPr>
                    <w:t>供电：</w:t>
                  </w:r>
                  <w:r w:rsidR="001E6AEF">
                    <w:rPr>
                      <w:rFonts w:hint="eastAsia"/>
                      <w:szCs w:val="21"/>
                    </w:rPr>
                    <w:t>由当地供电系统供给，能够满足本项目的用电负荷</w:t>
                  </w:r>
                  <w:r w:rsidRPr="00A81FBE">
                    <w:rPr>
                      <w:szCs w:val="21"/>
                    </w:rPr>
                    <w:t>；</w:t>
                  </w:r>
                </w:p>
                <w:p w:rsidR="009E36C1" w:rsidRPr="00A81FBE" w:rsidRDefault="003648CA" w:rsidP="007E435F">
                  <w:pPr>
                    <w:spacing w:line="360" w:lineRule="exact"/>
                    <w:jc w:val="center"/>
                  </w:pPr>
                  <w:r w:rsidRPr="00A81FBE">
                    <w:rPr>
                      <w:szCs w:val="21"/>
                    </w:rPr>
                    <w:t>排水：</w:t>
                  </w:r>
                  <w:r w:rsidR="001E6AEF" w:rsidRPr="001E6AEF">
                    <w:rPr>
                      <w:rFonts w:hint="eastAsia"/>
                    </w:rPr>
                    <w:t>办公区域采用雨、污分流制。其中雨水经收集后排入市政雨水管道。生活污水经化粪池预处理后排入市政污水管道，最终经新周污水处理厂处理达到《城镇污水处理厂污染物排放标准》（</w:t>
                  </w:r>
                  <w:r w:rsidR="001E6AEF" w:rsidRPr="001E6AEF">
                    <w:rPr>
                      <w:rFonts w:hint="eastAsia"/>
                    </w:rPr>
                    <w:t>GB18918-2002</w:t>
                  </w:r>
                  <w:r w:rsidR="001E6AEF" w:rsidRPr="001E6AEF">
                    <w:rPr>
                      <w:rFonts w:hint="eastAsia"/>
                    </w:rPr>
                    <w:t>）一级</w:t>
                  </w:r>
                  <w:r w:rsidR="001E6AEF" w:rsidRPr="001E6AEF">
                    <w:rPr>
                      <w:rFonts w:hint="eastAsia"/>
                    </w:rPr>
                    <w:t>A</w:t>
                  </w:r>
                  <w:r w:rsidR="001E6AEF" w:rsidRPr="001E6AEF">
                    <w:rPr>
                      <w:rFonts w:hint="eastAsia"/>
                    </w:rPr>
                    <w:t>标准后排入甬江。码头区域主要为码头及后方陆域堆场雨污水，经收集后排入甬江</w:t>
                  </w:r>
                  <w:r w:rsidR="007E435F" w:rsidRPr="00A81FBE">
                    <w:t>。</w:t>
                  </w:r>
                </w:p>
              </w:tc>
              <w:tc>
                <w:tcPr>
                  <w:tcW w:w="1275" w:type="dxa"/>
                  <w:shd w:val="clear" w:color="auto" w:fill="auto"/>
                  <w:vAlign w:val="center"/>
                </w:tcPr>
                <w:p w:rsidR="003648CA" w:rsidRPr="00A81FBE" w:rsidRDefault="001E6AEF" w:rsidP="00A81FBE">
                  <w:pPr>
                    <w:spacing w:line="360" w:lineRule="exact"/>
                    <w:jc w:val="center"/>
                    <w:rPr>
                      <w:szCs w:val="21"/>
                    </w:rPr>
                  </w:pPr>
                  <w:r>
                    <w:rPr>
                      <w:rFonts w:hint="eastAsia"/>
                      <w:szCs w:val="21"/>
                    </w:rPr>
                    <w:t>本项目不新增劳动人员，则不新增生活污水。</w:t>
                  </w:r>
                </w:p>
              </w:tc>
              <w:tc>
                <w:tcPr>
                  <w:tcW w:w="751" w:type="dxa"/>
                  <w:shd w:val="clear" w:color="auto" w:fill="auto"/>
                  <w:vAlign w:val="center"/>
                </w:tcPr>
                <w:p w:rsidR="003648CA" w:rsidRPr="00A81FBE" w:rsidRDefault="001E6AEF" w:rsidP="00A81FBE">
                  <w:pPr>
                    <w:spacing w:line="360" w:lineRule="exact"/>
                    <w:jc w:val="center"/>
                    <w:rPr>
                      <w:szCs w:val="21"/>
                    </w:rPr>
                  </w:pPr>
                  <w:r>
                    <w:rPr>
                      <w:rFonts w:hint="eastAsia"/>
                      <w:szCs w:val="21"/>
                    </w:rPr>
                    <w:t>依托原有</w:t>
                  </w:r>
                </w:p>
              </w:tc>
            </w:tr>
            <w:tr w:rsidR="008429CB" w:rsidRPr="00A81FBE" w:rsidTr="001E6AEF">
              <w:trPr>
                <w:trHeight w:val="340"/>
                <w:jc w:val="center"/>
              </w:trPr>
              <w:tc>
                <w:tcPr>
                  <w:tcW w:w="482" w:type="dxa"/>
                  <w:vMerge/>
                  <w:shd w:val="clear" w:color="auto" w:fill="auto"/>
                  <w:vAlign w:val="center"/>
                </w:tcPr>
                <w:p w:rsidR="008429CB" w:rsidRPr="00A81FBE" w:rsidRDefault="008429CB" w:rsidP="00A81FBE">
                  <w:pPr>
                    <w:spacing w:line="360" w:lineRule="exact"/>
                    <w:jc w:val="center"/>
                    <w:rPr>
                      <w:szCs w:val="21"/>
                    </w:rPr>
                  </w:pPr>
                </w:p>
              </w:tc>
              <w:tc>
                <w:tcPr>
                  <w:tcW w:w="894" w:type="dxa"/>
                  <w:vMerge w:val="restart"/>
                  <w:shd w:val="clear" w:color="auto" w:fill="auto"/>
                  <w:vAlign w:val="center"/>
                </w:tcPr>
                <w:p w:rsidR="008429CB" w:rsidRPr="00A81FBE" w:rsidRDefault="008429CB" w:rsidP="00A81FBE">
                  <w:pPr>
                    <w:spacing w:line="360" w:lineRule="exact"/>
                    <w:jc w:val="center"/>
                    <w:rPr>
                      <w:szCs w:val="21"/>
                    </w:rPr>
                  </w:pPr>
                  <w:r w:rsidRPr="00A81FBE">
                    <w:rPr>
                      <w:szCs w:val="21"/>
                    </w:rPr>
                    <w:t>环保</w:t>
                  </w:r>
                </w:p>
                <w:p w:rsidR="008429CB" w:rsidRPr="00A81FBE" w:rsidRDefault="008429CB" w:rsidP="00A81FBE">
                  <w:pPr>
                    <w:spacing w:line="360" w:lineRule="exact"/>
                    <w:jc w:val="center"/>
                    <w:rPr>
                      <w:szCs w:val="21"/>
                    </w:rPr>
                  </w:pPr>
                  <w:r w:rsidRPr="00A81FBE">
                    <w:rPr>
                      <w:szCs w:val="21"/>
                    </w:rPr>
                    <w:t>工程</w:t>
                  </w:r>
                </w:p>
              </w:tc>
              <w:tc>
                <w:tcPr>
                  <w:tcW w:w="850" w:type="dxa"/>
                  <w:shd w:val="clear" w:color="auto" w:fill="auto"/>
                  <w:vAlign w:val="center"/>
                </w:tcPr>
                <w:p w:rsidR="008429CB" w:rsidRPr="00A81FBE" w:rsidRDefault="001E6AEF" w:rsidP="00A81FBE">
                  <w:pPr>
                    <w:spacing w:line="360" w:lineRule="exact"/>
                    <w:jc w:val="center"/>
                    <w:rPr>
                      <w:szCs w:val="21"/>
                    </w:rPr>
                  </w:pPr>
                  <w:r w:rsidRPr="001E6AEF">
                    <w:rPr>
                      <w:rFonts w:hint="eastAsia"/>
                      <w:szCs w:val="21"/>
                    </w:rPr>
                    <w:t>装车油气</w:t>
                  </w:r>
                </w:p>
              </w:tc>
              <w:tc>
                <w:tcPr>
                  <w:tcW w:w="3686" w:type="dxa"/>
                  <w:shd w:val="clear" w:color="auto" w:fill="auto"/>
                  <w:vAlign w:val="center"/>
                </w:tcPr>
                <w:p w:rsidR="008429CB" w:rsidRPr="00A81FBE" w:rsidRDefault="001E6AEF" w:rsidP="00A81FBE">
                  <w:pPr>
                    <w:spacing w:line="360" w:lineRule="exact"/>
                    <w:jc w:val="center"/>
                    <w:rPr>
                      <w:szCs w:val="21"/>
                    </w:rPr>
                  </w:pPr>
                  <w:r w:rsidRPr="001E6AEF">
                    <w:rPr>
                      <w:rFonts w:hint="eastAsia"/>
                      <w:szCs w:val="21"/>
                    </w:rPr>
                    <w:t>油品装车废气采用底部</w:t>
                  </w:r>
                  <w:r w:rsidRPr="001E6AEF">
                    <w:rPr>
                      <w:rFonts w:hint="eastAsia"/>
                      <w:szCs w:val="21"/>
                    </w:rPr>
                    <w:t>/</w:t>
                  </w:r>
                  <w:r w:rsidRPr="001E6AEF">
                    <w:rPr>
                      <w:rFonts w:hint="eastAsia"/>
                      <w:szCs w:val="21"/>
                    </w:rPr>
                    <w:t>液下装载方式，废气从油罐车上方排气阀排出，在排气阀与船舶油舱设平衡管，保持油罐车与船舶油舱内部油气压力平衡，避免直接排空</w:t>
                  </w:r>
                </w:p>
              </w:tc>
              <w:tc>
                <w:tcPr>
                  <w:tcW w:w="1275" w:type="dxa"/>
                  <w:shd w:val="clear" w:color="auto" w:fill="auto"/>
                  <w:vAlign w:val="center"/>
                </w:tcPr>
                <w:p w:rsidR="008429CB" w:rsidRPr="00A81FBE" w:rsidRDefault="008429CB" w:rsidP="00A81FBE">
                  <w:pPr>
                    <w:spacing w:line="360" w:lineRule="exact"/>
                    <w:jc w:val="center"/>
                    <w:rPr>
                      <w:szCs w:val="21"/>
                    </w:rPr>
                  </w:pPr>
                  <w:r w:rsidRPr="00A81FBE">
                    <w:rPr>
                      <w:szCs w:val="21"/>
                    </w:rPr>
                    <w:t>相符</w:t>
                  </w:r>
                </w:p>
              </w:tc>
              <w:tc>
                <w:tcPr>
                  <w:tcW w:w="751" w:type="dxa"/>
                  <w:vMerge w:val="restart"/>
                  <w:shd w:val="clear" w:color="auto" w:fill="auto"/>
                  <w:vAlign w:val="center"/>
                </w:tcPr>
                <w:p w:rsidR="008429CB" w:rsidRPr="00A81FBE" w:rsidRDefault="008429CB" w:rsidP="00A81FBE">
                  <w:pPr>
                    <w:spacing w:line="360" w:lineRule="exact"/>
                    <w:jc w:val="center"/>
                    <w:rPr>
                      <w:szCs w:val="21"/>
                    </w:rPr>
                  </w:pPr>
                  <w:r w:rsidRPr="00A81FBE">
                    <w:rPr>
                      <w:szCs w:val="21"/>
                    </w:rPr>
                    <w:t>/</w:t>
                  </w:r>
                </w:p>
              </w:tc>
            </w:tr>
            <w:tr w:rsidR="003648CA" w:rsidRPr="00A81FBE" w:rsidTr="001E6AEF">
              <w:trPr>
                <w:trHeight w:val="842"/>
                <w:jc w:val="center"/>
              </w:trPr>
              <w:tc>
                <w:tcPr>
                  <w:tcW w:w="482" w:type="dxa"/>
                  <w:vMerge/>
                  <w:shd w:val="clear" w:color="auto" w:fill="auto"/>
                  <w:vAlign w:val="center"/>
                </w:tcPr>
                <w:p w:rsidR="003648CA" w:rsidRPr="00A81FBE" w:rsidRDefault="003648CA" w:rsidP="00A81FBE">
                  <w:pPr>
                    <w:spacing w:line="360" w:lineRule="exact"/>
                    <w:jc w:val="center"/>
                    <w:rPr>
                      <w:szCs w:val="21"/>
                    </w:rPr>
                  </w:pPr>
                </w:p>
              </w:tc>
              <w:tc>
                <w:tcPr>
                  <w:tcW w:w="894" w:type="dxa"/>
                  <w:vMerge/>
                  <w:shd w:val="clear" w:color="auto" w:fill="auto"/>
                  <w:vAlign w:val="center"/>
                </w:tcPr>
                <w:p w:rsidR="003648CA" w:rsidRPr="00A81FBE" w:rsidRDefault="003648CA" w:rsidP="00A81FBE">
                  <w:pPr>
                    <w:spacing w:line="360" w:lineRule="exact"/>
                    <w:jc w:val="center"/>
                    <w:rPr>
                      <w:szCs w:val="21"/>
                    </w:rPr>
                  </w:pPr>
                </w:p>
              </w:tc>
              <w:tc>
                <w:tcPr>
                  <w:tcW w:w="4536" w:type="dxa"/>
                  <w:gridSpan w:val="2"/>
                  <w:shd w:val="clear" w:color="auto" w:fill="auto"/>
                  <w:vAlign w:val="center"/>
                </w:tcPr>
                <w:p w:rsidR="00190C1D" w:rsidRDefault="00190C1D" w:rsidP="00190C1D">
                  <w:pPr>
                    <w:spacing w:line="360" w:lineRule="exact"/>
                    <w:jc w:val="left"/>
                  </w:pPr>
                  <w:r>
                    <w:rPr>
                      <w:rFonts w:hint="eastAsia"/>
                      <w:szCs w:val="21"/>
                    </w:rPr>
                    <w:t>危险废物：</w:t>
                  </w:r>
                  <w:r w:rsidR="001E6AEF">
                    <w:rPr>
                      <w:rFonts w:hint="eastAsia"/>
                    </w:rPr>
                    <w:t>残油和油泥</w:t>
                  </w:r>
                  <w:r w:rsidR="00B14A80">
                    <w:rPr>
                      <w:rFonts w:hint="eastAsia"/>
                      <w:szCs w:val="21"/>
                    </w:rPr>
                    <w:t>经专桶分类收集、避雨暂存后，委托</w:t>
                  </w:r>
                  <w:r w:rsidR="001E6AEF">
                    <w:rPr>
                      <w:rFonts w:hint="eastAsia"/>
                      <w:szCs w:val="21"/>
                    </w:rPr>
                    <w:t>宁波臻德环保科技有限公司</w:t>
                  </w:r>
                  <w:r w:rsidR="009C6123" w:rsidRPr="0058068D">
                    <w:rPr>
                      <w:rFonts w:hint="eastAsia"/>
                    </w:rPr>
                    <w:t>安全</w:t>
                  </w:r>
                  <w:r w:rsidR="009C6123" w:rsidRPr="0058068D">
                    <w:t>处置；</w:t>
                  </w:r>
                </w:p>
                <w:p w:rsidR="003648CA" w:rsidRPr="00190C1D" w:rsidRDefault="001E6AEF" w:rsidP="00190C1D">
                  <w:pPr>
                    <w:spacing w:line="360" w:lineRule="exact"/>
                    <w:jc w:val="left"/>
                    <w:rPr>
                      <w:szCs w:val="21"/>
                    </w:rPr>
                  </w:pPr>
                  <w:r w:rsidRPr="0038627A">
                    <w:rPr>
                      <w:rFonts w:hint="eastAsia"/>
                    </w:rPr>
                    <w:t>含油废布、手套</w:t>
                  </w:r>
                  <w:r w:rsidR="00190C1D" w:rsidRPr="0038627A">
                    <w:rPr>
                      <w:rFonts w:hint="eastAsia"/>
                    </w:rPr>
                    <w:t>：</w:t>
                  </w:r>
                  <w:r w:rsidR="009E36C1" w:rsidRPr="0038627A">
                    <w:t>经收集后委托当地环卫部门清运。</w:t>
                  </w:r>
                </w:p>
              </w:tc>
              <w:tc>
                <w:tcPr>
                  <w:tcW w:w="1275" w:type="dxa"/>
                  <w:shd w:val="clear" w:color="auto" w:fill="auto"/>
                  <w:vAlign w:val="center"/>
                </w:tcPr>
                <w:p w:rsidR="003648CA" w:rsidRPr="0058068D" w:rsidRDefault="001E6AEF" w:rsidP="001E6AEF">
                  <w:pPr>
                    <w:spacing w:line="360" w:lineRule="exact"/>
                    <w:jc w:val="center"/>
                  </w:pPr>
                  <w:r w:rsidRPr="001E6AEF">
                    <w:rPr>
                      <w:rFonts w:hint="eastAsia"/>
                      <w:szCs w:val="21"/>
                    </w:rPr>
                    <w:t>相符</w:t>
                  </w:r>
                </w:p>
              </w:tc>
              <w:tc>
                <w:tcPr>
                  <w:tcW w:w="751" w:type="dxa"/>
                  <w:vMerge/>
                  <w:shd w:val="clear" w:color="auto" w:fill="auto"/>
                  <w:vAlign w:val="center"/>
                </w:tcPr>
                <w:p w:rsidR="003648CA" w:rsidRPr="00A81FBE" w:rsidRDefault="003648CA" w:rsidP="00A81FBE">
                  <w:pPr>
                    <w:spacing w:line="360" w:lineRule="exact"/>
                    <w:jc w:val="center"/>
                    <w:rPr>
                      <w:szCs w:val="21"/>
                    </w:rPr>
                  </w:pPr>
                </w:p>
              </w:tc>
            </w:tr>
            <w:tr w:rsidR="003648CA" w:rsidRPr="00A81FBE" w:rsidTr="001E6AEF">
              <w:trPr>
                <w:trHeight w:val="571"/>
                <w:jc w:val="center"/>
              </w:trPr>
              <w:tc>
                <w:tcPr>
                  <w:tcW w:w="482" w:type="dxa"/>
                  <w:vMerge/>
                  <w:shd w:val="clear" w:color="auto" w:fill="auto"/>
                  <w:vAlign w:val="center"/>
                </w:tcPr>
                <w:p w:rsidR="003648CA" w:rsidRPr="00A81FBE" w:rsidRDefault="003648CA" w:rsidP="00A81FBE">
                  <w:pPr>
                    <w:spacing w:line="360" w:lineRule="exact"/>
                    <w:jc w:val="center"/>
                    <w:rPr>
                      <w:szCs w:val="21"/>
                    </w:rPr>
                  </w:pPr>
                </w:p>
              </w:tc>
              <w:tc>
                <w:tcPr>
                  <w:tcW w:w="894" w:type="dxa"/>
                  <w:vMerge/>
                  <w:shd w:val="clear" w:color="auto" w:fill="auto"/>
                  <w:vAlign w:val="center"/>
                </w:tcPr>
                <w:p w:rsidR="003648CA" w:rsidRPr="00A81FBE" w:rsidRDefault="003648CA" w:rsidP="00A81FBE">
                  <w:pPr>
                    <w:spacing w:line="360" w:lineRule="exact"/>
                    <w:jc w:val="center"/>
                    <w:rPr>
                      <w:szCs w:val="21"/>
                    </w:rPr>
                  </w:pPr>
                </w:p>
              </w:tc>
              <w:tc>
                <w:tcPr>
                  <w:tcW w:w="4536" w:type="dxa"/>
                  <w:gridSpan w:val="2"/>
                  <w:shd w:val="clear" w:color="auto" w:fill="auto"/>
                  <w:vAlign w:val="center"/>
                </w:tcPr>
                <w:p w:rsidR="003648CA" w:rsidRPr="00A81FBE" w:rsidRDefault="003648CA" w:rsidP="00364BA0">
                  <w:pPr>
                    <w:spacing w:line="360" w:lineRule="exact"/>
                    <w:jc w:val="center"/>
                    <w:rPr>
                      <w:szCs w:val="21"/>
                    </w:rPr>
                  </w:pPr>
                  <w:r w:rsidRPr="00A81FBE">
                    <w:rPr>
                      <w:szCs w:val="21"/>
                    </w:rPr>
                    <w:t>噪声：</w:t>
                  </w:r>
                  <w:r w:rsidR="001E6AEF" w:rsidRPr="00DB0CA0">
                    <w:rPr>
                      <w:rFonts w:hint="eastAsia"/>
                    </w:rPr>
                    <w:t>加强日常维护，保证</w:t>
                  </w:r>
                  <w:r w:rsidR="001E6AEF" w:rsidRPr="00C67F80">
                    <w:rPr>
                      <w:rFonts w:hint="eastAsia"/>
                    </w:rPr>
                    <w:t>船舶、车辆及船载泵</w:t>
                  </w:r>
                  <w:r w:rsidR="001E6AEF" w:rsidRPr="00DB0CA0">
                    <w:rPr>
                      <w:rFonts w:hint="eastAsia"/>
                    </w:rPr>
                    <w:t>的正常运行</w:t>
                  </w:r>
                </w:p>
              </w:tc>
              <w:tc>
                <w:tcPr>
                  <w:tcW w:w="1275" w:type="dxa"/>
                  <w:shd w:val="clear" w:color="auto" w:fill="auto"/>
                  <w:vAlign w:val="center"/>
                </w:tcPr>
                <w:p w:rsidR="003648CA" w:rsidRPr="00A81FBE" w:rsidRDefault="003648CA" w:rsidP="00A81FBE">
                  <w:pPr>
                    <w:jc w:val="center"/>
                  </w:pPr>
                  <w:r w:rsidRPr="00A81FBE">
                    <w:rPr>
                      <w:szCs w:val="21"/>
                    </w:rPr>
                    <w:t>相符</w:t>
                  </w:r>
                </w:p>
              </w:tc>
              <w:tc>
                <w:tcPr>
                  <w:tcW w:w="751" w:type="dxa"/>
                  <w:vMerge/>
                  <w:shd w:val="clear" w:color="auto" w:fill="auto"/>
                  <w:vAlign w:val="center"/>
                </w:tcPr>
                <w:p w:rsidR="003648CA" w:rsidRPr="00A81FBE" w:rsidRDefault="003648CA" w:rsidP="00A81FBE">
                  <w:pPr>
                    <w:spacing w:line="360" w:lineRule="exact"/>
                    <w:jc w:val="center"/>
                    <w:rPr>
                      <w:szCs w:val="21"/>
                    </w:rPr>
                  </w:pPr>
                </w:p>
              </w:tc>
            </w:tr>
            <w:tr w:rsidR="003648CA" w:rsidRPr="00A81FBE" w:rsidTr="001E6AEF">
              <w:trPr>
                <w:jc w:val="center"/>
              </w:trPr>
              <w:tc>
                <w:tcPr>
                  <w:tcW w:w="1376" w:type="dxa"/>
                  <w:gridSpan w:val="2"/>
                  <w:shd w:val="clear" w:color="auto" w:fill="auto"/>
                  <w:vAlign w:val="center"/>
                </w:tcPr>
                <w:p w:rsidR="003648CA" w:rsidRPr="00A81FBE" w:rsidRDefault="003648CA" w:rsidP="00A81FBE">
                  <w:pPr>
                    <w:spacing w:line="360" w:lineRule="exact"/>
                    <w:jc w:val="center"/>
                    <w:rPr>
                      <w:szCs w:val="21"/>
                    </w:rPr>
                  </w:pPr>
                  <w:r w:rsidRPr="00A81FBE">
                    <w:rPr>
                      <w:szCs w:val="21"/>
                    </w:rPr>
                    <w:t>定员</w:t>
                  </w:r>
                </w:p>
              </w:tc>
              <w:tc>
                <w:tcPr>
                  <w:tcW w:w="4536" w:type="dxa"/>
                  <w:gridSpan w:val="2"/>
                  <w:shd w:val="clear" w:color="auto" w:fill="auto"/>
                  <w:vAlign w:val="center"/>
                </w:tcPr>
                <w:p w:rsidR="003648CA" w:rsidRPr="00A81FBE" w:rsidRDefault="001E6AEF" w:rsidP="00364BA0">
                  <w:pPr>
                    <w:spacing w:line="360" w:lineRule="exact"/>
                    <w:jc w:val="center"/>
                    <w:rPr>
                      <w:szCs w:val="21"/>
                    </w:rPr>
                  </w:pPr>
                  <w:r>
                    <w:rPr>
                      <w:rFonts w:hint="eastAsia"/>
                      <w:szCs w:val="21"/>
                    </w:rPr>
                    <w:t>本项目不新增劳动人员</w:t>
                  </w:r>
                </w:p>
              </w:tc>
              <w:tc>
                <w:tcPr>
                  <w:tcW w:w="1275" w:type="dxa"/>
                  <w:shd w:val="clear" w:color="auto" w:fill="auto"/>
                  <w:vAlign w:val="center"/>
                </w:tcPr>
                <w:p w:rsidR="003648CA" w:rsidRPr="00A81FBE" w:rsidRDefault="003648CA" w:rsidP="00A81FBE">
                  <w:pPr>
                    <w:jc w:val="center"/>
                  </w:pPr>
                  <w:r w:rsidRPr="00A81FBE">
                    <w:rPr>
                      <w:szCs w:val="21"/>
                    </w:rPr>
                    <w:t>相符</w:t>
                  </w:r>
                </w:p>
              </w:tc>
              <w:tc>
                <w:tcPr>
                  <w:tcW w:w="751" w:type="dxa"/>
                  <w:shd w:val="clear" w:color="auto" w:fill="auto"/>
                  <w:vAlign w:val="center"/>
                </w:tcPr>
                <w:p w:rsidR="003648CA" w:rsidRPr="00A81FBE" w:rsidRDefault="003648CA" w:rsidP="00A81FBE">
                  <w:pPr>
                    <w:spacing w:line="360" w:lineRule="exact"/>
                    <w:jc w:val="center"/>
                    <w:rPr>
                      <w:szCs w:val="21"/>
                    </w:rPr>
                  </w:pPr>
                  <w:r w:rsidRPr="00A81FBE">
                    <w:rPr>
                      <w:szCs w:val="21"/>
                    </w:rPr>
                    <w:t>/</w:t>
                  </w:r>
                </w:p>
              </w:tc>
            </w:tr>
            <w:tr w:rsidR="003648CA" w:rsidRPr="00A81FBE" w:rsidTr="001E6AEF">
              <w:trPr>
                <w:jc w:val="center"/>
              </w:trPr>
              <w:tc>
                <w:tcPr>
                  <w:tcW w:w="1376" w:type="dxa"/>
                  <w:gridSpan w:val="2"/>
                  <w:shd w:val="clear" w:color="auto" w:fill="auto"/>
                  <w:vAlign w:val="center"/>
                </w:tcPr>
                <w:p w:rsidR="003648CA" w:rsidRPr="00A81FBE" w:rsidRDefault="003648CA" w:rsidP="00A81FBE">
                  <w:pPr>
                    <w:spacing w:line="360" w:lineRule="exact"/>
                    <w:jc w:val="center"/>
                    <w:rPr>
                      <w:szCs w:val="21"/>
                    </w:rPr>
                  </w:pPr>
                  <w:r w:rsidRPr="005F5FF2">
                    <w:rPr>
                      <w:szCs w:val="21"/>
                    </w:rPr>
                    <w:t>年工作时间</w:t>
                  </w:r>
                </w:p>
              </w:tc>
              <w:tc>
                <w:tcPr>
                  <w:tcW w:w="4536" w:type="dxa"/>
                  <w:gridSpan w:val="2"/>
                  <w:shd w:val="clear" w:color="auto" w:fill="auto"/>
                  <w:vAlign w:val="center"/>
                </w:tcPr>
                <w:p w:rsidR="003648CA" w:rsidRPr="00A81FBE" w:rsidRDefault="001E6AEF" w:rsidP="00AD4B41">
                  <w:pPr>
                    <w:spacing w:line="360" w:lineRule="exact"/>
                    <w:jc w:val="center"/>
                    <w:rPr>
                      <w:szCs w:val="21"/>
                    </w:rPr>
                  </w:pPr>
                  <w:r>
                    <w:rPr>
                      <w:rFonts w:hint="eastAsia"/>
                    </w:rPr>
                    <w:t>年生产天数</w:t>
                  </w:r>
                  <w:r>
                    <w:rPr>
                      <w:rFonts w:hint="eastAsia"/>
                    </w:rPr>
                    <w:t>330</w:t>
                  </w:r>
                  <w:r>
                    <w:rPr>
                      <w:rFonts w:hint="eastAsia"/>
                    </w:rPr>
                    <w:t>天，</w:t>
                  </w:r>
                  <w:r>
                    <w:rPr>
                      <w:rFonts w:hint="eastAsia"/>
                    </w:rPr>
                    <w:t>12</w:t>
                  </w:r>
                  <w:r>
                    <w:rPr>
                      <w:rFonts w:hint="eastAsia"/>
                    </w:rPr>
                    <w:t>小时白班制</w:t>
                  </w:r>
                </w:p>
              </w:tc>
              <w:tc>
                <w:tcPr>
                  <w:tcW w:w="1275" w:type="dxa"/>
                  <w:shd w:val="clear" w:color="auto" w:fill="auto"/>
                  <w:vAlign w:val="center"/>
                </w:tcPr>
                <w:p w:rsidR="00AD4B41" w:rsidRPr="00AD4B41" w:rsidRDefault="00B65CE0" w:rsidP="001E6AEF">
                  <w:pPr>
                    <w:jc w:val="center"/>
                    <w:rPr>
                      <w:szCs w:val="21"/>
                    </w:rPr>
                  </w:pPr>
                  <w:r>
                    <w:rPr>
                      <w:rFonts w:hint="eastAsia"/>
                      <w:szCs w:val="21"/>
                    </w:rPr>
                    <w:t>相符</w:t>
                  </w:r>
                </w:p>
              </w:tc>
              <w:tc>
                <w:tcPr>
                  <w:tcW w:w="751" w:type="dxa"/>
                  <w:shd w:val="clear" w:color="auto" w:fill="auto"/>
                  <w:vAlign w:val="center"/>
                </w:tcPr>
                <w:p w:rsidR="003648CA" w:rsidRPr="00A81FBE" w:rsidRDefault="003648CA" w:rsidP="00A81FBE">
                  <w:pPr>
                    <w:spacing w:line="360" w:lineRule="exact"/>
                    <w:jc w:val="center"/>
                    <w:rPr>
                      <w:szCs w:val="21"/>
                    </w:rPr>
                  </w:pPr>
                  <w:r w:rsidRPr="00A81FBE">
                    <w:rPr>
                      <w:szCs w:val="21"/>
                    </w:rPr>
                    <w:t>/</w:t>
                  </w:r>
                </w:p>
              </w:tc>
            </w:tr>
            <w:tr w:rsidR="003648CA" w:rsidRPr="00A81FBE" w:rsidTr="001E6AEF">
              <w:trPr>
                <w:jc w:val="center"/>
              </w:trPr>
              <w:tc>
                <w:tcPr>
                  <w:tcW w:w="1376" w:type="dxa"/>
                  <w:gridSpan w:val="2"/>
                  <w:shd w:val="clear" w:color="auto" w:fill="auto"/>
                  <w:vAlign w:val="center"/>
                </w:tcPr>
                <w:p w:rsidR="003648CA" w:rsidRPr="00A81FBE" w:rsidRDefault="003648CA" w:rsidP="00A81FBE">
                  <w:pPr>
                    <w:spacing w:line="360" w:lineRule="exact"/>
                    <w:jc w:val="center"/>
                    <w:rPr>
                      <w:szCs w:val="21"/>
                    </w:rPr>
                  </w:pPr>
                  <w:r w:rsidRPr="00A81FBE">
                    <w:rPr>
                      <w:szCs w:val="21"/>
                    </w:rPr>
                    <w:t>食宿设置</w:t>
                  </w:r>
                </w:p>
                <w:p w:rsidR="003648CA" w:rsidRPr="00A81FBE" w:rsidRDefault="003648CA" w:rsidP="00A81FBE">
                  <w:pPr>
                    <w:spacing w:line="360" w:lineRule="exact"/>
                    <w:jc w:val="center"/>
                    <w:rPr>
                      <w:szCs w:val="21"/>
                    </w:rPr>
                  </w:pPr>
                  <w:r w:rsidRPr="00A81FBE">
                    <w:rPr>
                      <w:szCs w:val="21"/>
                    </w:rPr>
                    <w:t>情况</w:t>
                  </w:r>
                </w:p>
              </w:tc>
              <w:tc>
                <w:tcPr>
                  <w:tcW w:w="4536" w:type="dxa"/>
                  <w:gridSpan w:val="2"/>
                  <w:shd w:val="clear" w:color="auto" w:fill="auto"/>
                  <w:vAlign w:val="center"/>
                </w:tcPr>
                <w:p w:rsidR="003648CA" w:rsidRPr="00A81FBE" w:rsidRDefault="00364BA0" w:rsidP="00A81FBE">
                  <w:pPr>
                    <w:spacing w:line="360" w:lineRule="exact"/>
                    <w:jc w:val="center"/>
                    <w:rPr>
                      <w:szCs w:val="21"/>
                    </w:rPr>
                  </w:pPr>
                  <w:r>
                    <w:rPr>
                      <w:rFonts w:hint="eastAsia"/>
                      <w:szCs w:val="21"/>
                    </w:rPr>
                    <w:t>有</w:t>
                  </w:r>
                  <w:r w:rsidR="003648CA" w:rsidRPr="00A81FBE">
                    <w:rPr>
                      <w:szCs w:val="21"/>
                    </w:rPr>
                    <w:t>食堂，无宿舍</w:t>
                  </w:r>
                </w:p>
              </w:tc>
              <w:tc>
                <w:tcPr>
                  <w:tcW w:w="1275" w:type="dxa"/>
                  <w:shd w:val="clear" w:color="auto" w:fill="auto"/>
                  <w:vAlign w:val="center"/>
                </w:tcPr>
                <w:p w:rsidR="003648CA" w:rsidRPr="00A81FBE" w:rsidRDefault="001E6AEF" w:rsidP="00177874">
                  <w:pPr>
                    <w:spacing w:line="360" w:lineRule="exact"/>
                    <w:jc w:val="center"/>
                    <w:rPr>
                      <w:szCs w:val="21"/>
                    </w:rPr>
                  </w:pPr>
                  <w:r>
                    <w:rPr>
                      <w:rFonts w:hint="eastAsia"/>
                      <w:szCs w:val="21"/>
                    </w:rPr>
                    <w:t>相符</w:t>
                  </w:r>
                </w:p>
              </w:tc>
              <w:tc>
                <w:tcPr>
                  <w:tcW w:w="751" w:type="dxa"/>
                  <w:shd w:val="clear" w:color="auto" w:fill="auto"/>
                  <w:vAlign w:val="center"/>
                </w:tcPr>
                <w:p w:rsidR="003648CA" w:rsidRPr="00A81FBE" w:rsidRDefault="001E6AEF" w:rsidP="00A81FBE">
                  <w:pPr>
                    <w:spacing w:line="360" w:lineRule="exact"/>
                    <w:jc w:val="center"/>
                    <w:rPr>
                      <w:szCs w:val="21"/>
                    </w:rPr>
                  </w:pPr>
                  <w:r>
                    <w:rPr>
                      <w:rFonts w:hint="eastAsia"/>
                      <w:szCs w:val="21"/>
                    </w:rPr>
                    <w:t>依托原有</w:t>
                  </w:r>
                </w:p>
              </w:tc>
            </w:tr>
          </w:tbl>
          <w:p w:rsidR="006410FF" w:rsidRDefault="006410FF" w:rsidP="006410FF">
            <w:pPr>
              <w:spacing w:line="360" w:lineRule="exact"/>
              <w:rPr>
                <w:rFonts w:ascii="宋体" w:hAnsi="宋体"/>
                <w:color w:val="000000"/>
                <w:szCs w:val="21"/>
              </w:rPr>
            </w:pPr>
          </w:p>
          <w:p w:rsidR="006410FF" w:rsidRDefault="006410FF" w:rsidP="006410FF">
            <w:pPr>
              <w:spacing w:line="360" w:lineRule="exact"/>
              <w:rPr>
                <w:rFonts w:ascii="宋体" w:hAnsi="宋体"/>
                <w:color w:val="000000"/>
                <w:szCs w:val="21"/>
              </w:rPr>
            </w:pPr>
          </w:p>
          <w:p w:rsidR="006410FF" w:rsidRDefault="006410FF" w:rsidP="006410FF">
            <w:pPr>
              <w:spacing w:line="360" w:lineRule="exact"/>
              <w:rPr>
                <w:rFonts w:ascii="宋体" w:hAnsi="宋体"/>
                <w:color w:val="000000"/>
                <w:szCs w:val="21"/>
              </w:rPr>
            </w:pPr>
          </w:p>
          <w:p w:rsidR="000E3F6C" w:rsidRPr="00450569" w:rsidRDefault="000E3F6C" w:rsidP="006410FF">
            <w:pPr>
              <w:spacing w:line="360" w:lineRule="exact"/>
              <w:rPr>
                <w:rFonts w:ascii="宋体" w:hAnsi="宋体"/>
                <w:color w:val="000000"/>
                <w:szCs w:val="21"/>
              </w:rPr>
            </w:pPr>
          </w:p>
        </w:tc>
      </w:tr>
      <w:tr w:rsidR="00D65493" w:rsidTr="003648CA">
        <w:trPr>
          <w:trHeight w:val="4457"/>
          <w:jc w:val="center"/>
        </w:trPr>
        <w:tc>
          <w:tcPr>
            <w:tcW w:w="9028" w:type="dxa"/>
          </w:tcPr>
          <w:p w:rsidR="009524FA" w:rsidRDefault="00D65493" w:rsidP="00915B43">
            <w:pPr>
              <w:pStyle w:val="2"/>
            </w:pPr>
            <w:bookmarkStart w:id="33" w:name="_Toc5649927"/>
            <w:r w:rsidRPr="00004052">
              <w:rPr>
                <w:rFonts w:hint="eastAsia"/>
              </w:rPr>
              <w:lastRenderedPageBreak/>
              <w:t>主要工艺流程及</w:t>
            </w:r>
            <w:r w:rsidR="007A54EC">
              <w:rPr>
                <w:rFonts w:hint="eastAsia"/>
              </w:rPr>
              <w:t>产污</w:t>
            </w:r>
            <w:r w:rsidRPr="00004052">
              <w:rPr>
                <w:rFonts w:hint="eastAsia"/>
              </w:rPr>
              <w:t>环节</w:t>
            </w:r>
            <w:bookmarkEnd w:id="33"/>
          </w:p>
          <w:p w:rsidR="001E6AEF" w:rsidRDefault="00B8595A" w:rsidP="001E6AEF">
            <w:pPr>
              <w:pStyle w:val="2TimesNewRoman"/>
            </w:pPr>
            <w:r>
              <w:rPr>
                <w:rFonts w:hint="eastAsia"/>
              </w:rPr>
              <w:t>本项目主要调整中转油品的品种，装卸工艺未发生变化</w:t>
            </w:r>
            <w:r w:rsidR="001E6AEF" w:rsidRPr="00FA2CEB">
              <w:rPr>
                <w:rFonts w:hint="eastAsia"/>
              </w:rPr>
              <w:t>，</w:t>
            </w:r>
            <w:r>
              <w:rPr>
                <w:rFonts w:hint="eastAsia"/>
              </w:rPr>
              <w:t>具体见下图</w:t>
            </w:r>
            <w:r w:rsidR="001E6AEF" w:rsidRPr="00FA2CEB">
              <w:rPr>
                <w:rFonts w:hint="eastAsia"/>
              </w:rPr>
              <w:t>：</w:t>
            </w:r>
          </w:p>
          <w:p w:rsidR="001E6AEF" w:rsidRDefault="00BD38CF" w:rsidP="001E6AEF">
            <w:pPr>
              <w:pStyle w:val="2TimesNewRoman"/>
            </w:pPr>
            <w:r>
              <w:pict>
                <v:group id="画布 306" o:spid="_x0000_s1070" editas="canvas" style="width:6in;height:107.9pt;mso-position-horizontal-relative:char;mso-position-vertical-relative:line" coordsize="54864,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">
                  <v:shape id="_x0000_s1071" type="#_x0000_t75" style="position:absolute;width:54864;height:13703;visibility:visible">
                    <v:fill o:detectmouseclick="t"/>
                    <v:path o:connecttype="none"/>
                  </v:shape>
                  <v:shape id="文本框 307" o:spid="_x0000_s1072" type="#_x0000_t202" style="position:absolute;left:1212;top:6591;width:818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8lsYA&#10;AADcAAAADwAAAGRycy9kb3ducmV2LnhtbESPT4vCMBTE7wt+h/AEb2uqi6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n8lsYAAADcAAAADwAAAAAAAAAAAAAAAACYAgAAZHJz&#10;L2Rvd25yZXYueG1sUEsFBgAAAAAEAAQA9QAAAIsDAAAAAA==&#10;" filled="f" stroked="f" strokeweight=".5pt">
                    <v:textbox style="mso-next-textbox:#文本框 307">
                      <w:txbxContent>
                        <w:p w:rsidR="008C322C" w:rsidRDefault="008C322C" w:rsidP="001E6AEF">
                          <w:r>
                            <w:rPr>
                              <w:rFonts w:hint="eastAsia"/>
                            </w:rPr>
                            <w:t>油船进港</w:t>
                          </w:r>
                        </w:p>
                      </w:txbxContent>
                    </v:textbox>
                  </v:shape>
                  <v:shape id="直接箭头连接符 308" o:spid="_x0000_s1073" type="#_x0000_t32" style="position:absolute;left:8187;top:7871;width:3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文本框 309" o:spid="_x0000_s1074" type="#_x0000_t202" style="position:absolute;left:11589;top:6595;width:5635;height:2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Wx8EA&#10;AADcAAAADwAAAGRycy9kb3ducmV2LnhtbESPQYvCMBSE7wv+h/AEb2tqC+JWY1FBEG+rvezt0Tzb&#10;YvNSkmjrvzcLC3scZuYbZlOMphNPcr61rGAxT0AQV1a3XCsor8fPFQgfkDV2lknBizwU28nHBnNt&#10;B/6m5yXUIkLY56igCaHPpfRVQwb93PbE0btZZzBE6WqpHQ4RbjqZJslSGmw5LjTY06Gh6n55GAWn&#10;5T78UKnPOkszO5SycrfOKzWbjrs1iEBj+A//tU9aQZZ8we+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E1sfBAAAA3AAAAA8AAAAAAAAAAAAAAAAAmAIAAGRycy9kb3du&#10;cmV2LnhtbFBLBQYAAAAABAAEAPUAAACGAwAAAAA=&#10;" strokeweight=".5pt">
                    <v:textbox style="mso-next-textbox:#文本框 309">
                      <w:txbxContent>
                        <w:p w:rsidR="008C322C" w:rsidRDefault="008C322C" w:rsidP="001E6AEF">
                          <w:r>
                            <w:rPr>
                              <w:rFonts w:hint="eastAsia"/>
                            </w:rPr>
                            <w:t>码头</w:t>
                          </w:r>
                        </w:p>
                      </w:txbxContent>
                    </v:textbox>
                  </v:shape>
                  <v:shape id="直接箭头连接符 312" o:spid="_x0000_s1075" type="#_x0000_t32" style="position:absolute;left:17224;top:7868;width:80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文本框 313" o:spid="_x0000_s1076" type="#_x0000_t202" style="position:absolute;left:17862;top:5107;width:8187;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style="mso-next-textbox:#文本框 313">
                      <w:txbxContent>
                        <w:p w:rsidR="008C322C" w:rsidRDefault="008C322C" w:rsidP="001E6AEF">
                          <w:r>
                            <w:rPr>
                              <w:rFonts w:hint="eastAsia"/>
                            </w:rPr>
                            <w:t>输油软管</w:t>
                          </w:r>
                        </w:p>
                      </w:txbxContent>
                    </v:textbox>
                  </v:shape>
                  <v:shape id="文本框 316" o:spid="_x0000_s1077" type="#_x0000_t202" style="position:absolute;left:25518;top:6595;width:6804;height:2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UaMAA&#10;AADcAAAADwAAAGRycy9kb3ducmV2LnhtbESPQYvCMBSE74L/ITzBm6ZaKFKNosKCeFN78fZonm2x&#10;eSlJ1tZ/b4SFPQ4z8w2z2Q2mFS9yvrGsYDFPQBCXVjdcKShuP7MVCB+QNbaWScGbPOy249EGc217&#10;vtDrGioRIexzVFCH0OVS+rImg35uO+LoPawzGKJ0ldQO+wg3rVwmSSYNNhwXauzoWFP5vP4aBafs&#10;EO5U6LNOl6ntC1m6R+uVmk6G/RpEoCH8h//aJ60gXWTwPROP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UaMAAAADcAAAADwAAAAAAAAAAAAAAAACYAgAAZHJzL2Rvd25y&#10;ZXYueG1sUEsFBgAAAAAEAAQA9QAAAIUDAAAAAA==&#10;" strokeweight=".5pt">
                    <v:textbox style="mso-next-textbox:#文本框 316">
                      <w:txbxContent>
                        <w:p w:rsidR="008C322C" w:rsidRDefault="008C322C" w:rsidP="001E6AEF">
                          <w:pPr>
                            <w:jc w:val="center"/>
                          </w:pPr>
                          <w:r>
                            <w:rPr>
                              <w:rFonts w:hint="eastAsia"/>
                            </w:rPr>
                            <w:t>装车</w:t>
                          </w:r>
                        </w:p>
                      </w:txbxContent>
                    </v:textbox>
                  </v:shape>
                  <v:shape id="直接箭头连接符 319" o:spid="_x0000_s1078" type="#_x0000_t32" style="position:absolute;left:32499;top:7867;width:340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文本框 320" o:spid="_x0000_s1079" type="#_x0000_t202" style="position:absolute;left:35902;top:6597;width:5633;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jOr8A&#10;AADcAAAADwAAAGRycy9kb3ducmV2LnhtbERPTYvCMBC9L/gfwgjetum2IEs1LbuCIN50e/E2NGNb&#10;tpmUJNr6781B8Ph439tqNoO4k/O9ZQVfSQqCuLG651ZB/bf//AbhA7LGwTIpeJCHqlx8bLHQduIT&#10;3c+hFTGEfYEKuhDGQkrfdGTQJ3YkjtzVOoMhQtdK7XCK4WaQWZqupcGeY0OHI+06av7PN6PgsP4N&#10;F6r1UedZbqdaNu46eKVWy/lnAyLQHN7il/ugFeRZnB/PxCMg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iyM6vwAAANwAAAAPAAAAAAAAAAAAAAAAAJgCAABkcnMvZG93bnJl&#10;di54bWxQSwUGAAAAAAQABAD1AAAAhAMAAAAA&#10;" strokeweight=".5pt">
                    <v:textbox style="mso-next-textbox:#文本框 320">
                      <w:txbxContent>
                        <w:p w:rsidR="008C322C" w:rsidRDefault="008C322C" w:rsidP="001E6AEF">
                          <w:r>
                            <w:rPr>
                              <w:rFonts w:hint="eastAsia"/>
                            </w:rPr>
                            <w:t>清管</w:t>
                          </w:r>
                        </w:p>
                      </w:txbxContent>
                    </v:textbox>
                  </v:shape>
                  <v:shape id="直接箭头连接符 98" o:spid="_x0000_s1080" type="#_x0000_t32" style="position:absolute;left:38569;top:3822;width:0;height:27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60sIAAADbAAAADwAAAGRycy9kb3ducmV2LnhtbERP3WrCMBS+H+wdwhnsTpONzc1qWkTY&#10;EGGCPw9wbI5tsTkpSdR2T28uBrv8+P7nRW9bcSUfGscaXsYKBHHpTMOVhsP+a/QJIkRkg61j0jBQ&#10;gCJ/fJhjZtyNt3TdxUqkEA4Zaqhj7DIpQ1mTxTB2HXHiTs5bjAn6ShqPtxRuW/mq1ERabDg11NjR&#10;sqbyvLtYDR/D9PS7+QkLtf52vnzfvw3quNL6+alfzEBE6uO/+M+9MhqmaWz6kn6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v60sIAAADbAAAADwAAAAAAAAAAAAAA&#10;AAChAgAAZHJzL2Rvd25yZXYueG1sUEsFBgAAAAAEAAQA+QAAAJADAAAAAA==&#10;">
                    <v:stroke dashstyle="dashDot" endarrow="block"/>
                  </v:shape>
                  <v:shape id="直接箭头连接符 321" o:spid="_x0000_s1081" type="#_x0000_t32" style="position:absolute;left:28707;top:3831;width:0;height:27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Um8YAAADcAAAADwAAAGRycy9kb3ducmV2LnhtbESP3WoCMRSE7wu+QzhC72riX7Vbo4jQ&#10;IgUL/jzA6ea4u3RzsiSp7vr0jVDo5TAz3zCLVWtrcSEfKscahgMFgjh3puJCw+n49jQHESKywdox&#10;aegowGrZe1hgZtyV93Q5xEIkCIcMNZQxNpmUIS/JYhi4hjh5Z+ctxiR9IY3Ha4LbWo6UepYWK04L&#10;JTa0KSn/PvxYDbPu5Xz73IW1+nh3Pp8eJ5362mr92G/XryAitfE//NfeGg3j0RDu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ylJvGAAAA3AAAAA8AAAAAAAAA&#10;AAAAAAAAoQIAAGRycy9kb3ducmV2LnhtbFBLBQYAAAAABAAEAPkAAACUAwAAAAA=&#10;">
                    <v:stroke dashstyle="dashDot" endarrow="block"/>
                  </v:shape>
                  <v:shape id="文本框 322" o:spid="_x0000_s1082" type="#_x0000_t202" style="position:absolute;left:26794;top:1275;width:7230;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style="mso-next-textbox:#文本框 322">
                      <w:txbxContent>
                        <w:p w:rsidR="008C322C" w:rsidRDefault="008C322C" w:rsidP="001E6AEF">
                          <w:r>
                            <w:rPr>
                              <w:rFonts w:hint="eastAsia"/>
                            </w:rPr>
                            <w:t>油气</w:t>
                          </w:r>
                        </w:p>
                      </w:txbxContent>
                    </v:textbox>
                  </v:shape>
                  <v:shape id="文本框 323" o:spid="_x0000_s1083" type="#_x0000_t202" style="position:absolute;left:34023;top:1276;width:10312;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style="mso-next-textbox:#文本框 323">
                      <w:txbxContent>
                        <w:p w:rsidR="008C322C" w:rsidRDefault="008C322C" w:rsidP="001E6AEF">
                          <w:r>
                            <w:rPr>
                              <w:rFonts w:hint="eastAsia"/>
                            </w:rPr>
                            <w:t>残油、异味</w:t>
                          </w:r>
                        </w:p>
                      </w:txbxContent>
                    </v:textbox>
                  </v:shape>
                  <v:shape id="直接箭头连接符 324" o:spid="_x0000_s1084" type="#_x0000_t32" style="position:absolute;left:41579;top:7867;width:34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文本框 325" o:spid="_x0000_s1085" type="#_x0000_t202" style="position:absolute;left:44335;top:6584;width:8401;height:2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style="mso-next-textbox:#文本框 325">
                      <w:txbxContent>
                        <w:p w:rsidR="008C322C" w:rsidRDefault="008C322C" w:rsidP="001E6AEF">
                          <w:r>
                            <w:rPr>
                              <w:rFonts w:hint="eastAsia"/>
                            </w:rPr>
                            <w:t>车运出场</w:t>
                          </w:r>
                        </w:p>
                      </w:txbxContent>
                    </v:textbox>
                  </v:shape>
                  <v:line id="直接连接符 110" o:spid="_x0000_s1086" style="position:absolute;flip:x;visibility:visible" from="15204,2658" to="26794,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bcUAAADcAAAADwAAAGRycy9kb3ducmV2LnhtbESPQWvCQBCF74X+h2UKvYhuUmzQ6CpB&#10;LHiRUit4HbJjEszOhuzWpP++cxB6m+G9ee+b9XZ0rbpTHxrPBtJZAoq49LbhysD5+2O6ABUissXW&#10;Mxn4pQDbzfPTGnPrB/6i+ylWSkI45GigjrHLtQ5lTQ7DzHfEol197zDK2lfa9jhIuGv1W5Jk2mHD&#10;0lBjR7uaytvpxxnYzYvrHov39jM78v6yHCaLNJsY8/oyFitQkcb4b35cH6zgp4Ivz8gE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bcUAAADcAAAADwAAAAAAAAAA&#10;AAAAAAChAgAAZHJzL2Rvd25yZXYueG1sUEsFBgAAAAAEAAQA+QAAAJMDAAAAAA==&#10;">
                    <v:stroke dashstyle="dashDot"/>
                  </v:line>
                  <v:shape id="直接箭头连接符 111" o:spid="_x0000_s1087" type="#_x0000_t32" style="position:absolute;left:15204;top:2661;width:0;height:39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UHMAAAADcAAAADwAAAGRycy9kb3ducmV2LnhtbERPzYrCMBC+L/gOYYS9rWkVFqlGEUXx&#10;4mHVB5g2Y1NtJqWJ2r79RhC8zcf3O/NlZ2vxoNZXjhWkowQEceF0xaWC82n7MwXhA7LG2jEp6MnD&#10;cjH4mmOm3ZP/6HEMpYgh7DNUYEJoMil9YciiH7mGOHIX11oMEbal1C0+Y7it5ThJfqXFimODwYbW&#10;horb8W4V7PicHzaTPJ2c8tU1uV17Z6a9Ut/DbjUDEagLH/HbvddxfprC65l4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XVBzAAAAA3AAAAA8AAAAAAAAAAAAAAAAA&#10;oQIAAGRycy9kb3ducmV2LnhtbFBLBQYAAAAABAAEAPkAAACOAwAAAAA=&#10;">
                    <v:stroke dashstyle="dashDot" endarrow="block"/>
                  </v:shape>
                  <v:shape id="文本框 326" o:spid="_x0000_s1088" type="#_x0000_t202" style="position:absolute;left:17224;width:9995;height:2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style="mso-next-textbox:#文本框 326">
                      <w:txbxContent>
                        <w:p w:rsidR="008C322C" w:rsidRDefault="008C322C" w:rsidP="001E6AEF">
                          <w:r>
                            <w:rPr>
                              <w:rFonts w:hint="eastAsia"/>
                            </w:rPr>
                            <w:t>油气平衡管</w:t>
                          </w:r>
                        </w:p>
                      </w:txbxContent>
                    </v:textbox>
                  </v:shape>
                  <v:shape id="直接箭头连接符 114" o:spid="_x0000_s1089" type="#_x0000_t32" style="position:absolute;left:38563;top:9353;width:6;height:23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TX8MAAADcAAAADwAAAGRycy9kb3ducmV2LnhtbERP22oCMRB9L/QfwhT6ponFVl2NIkKL&#10;CC1U/YBxM+4u3UyWJOquX28EoW9zONeZLVpbizP5UDnWMOgrEMS5MxUXGva7z94YRIjIBmvHpKGj&#10;AIv589MMM+Mu/EvnbSxECuGQoYYyxiaTMuQlWQx91xAn7ui8xZigL6TxeEnhtpZvSn1IixWnhhIb&#10;WpWU/21PVsOomxyvP99hqTZfzufvu2GnDmutX1/a5RREpDb+ix/utUnzB0O4P5Mu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tk1/DAAAA3AAAAA8AAAAAAAAAAAAA&#10;AAAAoQIAAGRycy9kb3ducmV2LnhtbFBLBQYAAAAABAAEAPkAAACRAwAAAAA=&#10;">
                    <v:stroke dashstyle="dashDot" endarrow="block"/>
                  </v:shape>
                  <v:shape id="文本框 327" o:spid="_x0000_s1090" type="#_x0000_t202" style="position:absolute;left:34836;top:10941;width:8826;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style="mso-next-textbox:#文本框 327">
                      <w:txbxContent>
                        <w:p w:rsidR="008C322C" w:rsidRDefault="008C322C" w:rsidP="001E6AEF">
                          <w:r>
                            <w:rPr>
                              <w:rFonts w:hint="eastAsia"/>
                            </w:rPr>
                            <w:t>压缩空气</w:t>
                          </w:r>
                        </w:p>
                      </w:txbxContent>
                    </v:textbox>
                  </v:shape>
                  <w10:wrap type="none"/>
                  <w10:anchorlock/>
                </v:group>
              </w:pict>
            </w:r>
          </w:p>
          <w:p w:rsidR="001E6AEF" w:rsidRDefault="001E6AEF" w:rsidP="004C6534">
            <w:pPr>
              <w:pStyle w:val="a3"/>
            </w:pPr>
            <w:r>
              <w:t>图</w:t>
            </w:r>
            <w:r>
              <w:t xml:space="preserve"> </w:t>
            </w:r>
            <w:r w:rsidR="004C6534">
              <w:rPr>
                <w:rFonts w:hint="eastAsia"/>
              </w:rPr>
              <w:t>2.4-1</w:t>
            </w:r>
            <w:r>
              <w:t xml:space="preserve">  </w:t>
            </w:r>
            <w:r w:rsidRPr="00FA2CEB">
              <w:rPr>
                <w:rFonts w:hint="eastAsia"/>
              </w:rPr>
              <w:t>油品装卸及中转工艺流程图</w:t>
            </w:r>
            <w:r>
              <w:rPr>
                <w:rFonts w:hint="eastAsia"/>
              </w:rPr>
              <w:t>及相应产污环节</w:t>
            </w:r>
          </w:p>
          <w:p w:rsidR="004C6534" w:rsidRDefault="001E6AEF" w:rsidP="004C6534">
            <w:pPr>
              <w:pStyle w:val="2TimesNewRoman"/>
            </w:pPr>
            <w:r w:rsidRPr="00FA2CEB">
              <w:rPr>
                <w:rFonts w:hint="eastAsia"/>
              </w:rPr>
              <w:t>工艺流程简介：</w:t>
            </w:r>
            <w:r w:rsidR="004C6534">
              <w:rPr>
                <w:rFonts w:hint="eastAsia"/>
              </w:rPr>
              <w:t>本项目柴油、燃料油、润滑油等成品油不在堆场内储存，均经卸船后直接装车外运。具体工艺流程简介如下：</w:t>
            </w:r>
          </w:p>
          <w:p w:rsidR="004C6534" w:rsidRDefault="004C6534" w:rsidP="004C6534">
            <w:pPr>
              <w:pStyle w:val="2TimesNewRoman"/>
            </w:pPr>
            <w:r>
              <w:rPr>
                <w:rFonts w:hint="eastAsia"/>
              </w:rPr>
              <w:t>柴油、燃料油、润滑油等成品油由船舶运输进港，系好缆绳安全靠泊后，先用拖油绳将船体包围，以防溢油事故造成成品油扩散，然后将船载泵出油口与罐车底部进油口用输油软管相连，并将罐车顶部排气口与船舶油舱顶部排气口用油气平衡管对接，防止装卸过程罐车内的饱和油气大量排放至空气中。安全检查完毕后，启动船载泵（最大流量</w:t>
            </w:r>
            <w:r>
              <w:rPr>
                <w:rFonts w:hint="eastAsia"/>
              </w:rPr>
              <w:t>300m</w:t>
            </w:r>
            <w:r w:rsidRPr="00A56066">
              <w:rPr>
                <w:rFonts w:hint="eastAsia"/>
                <w:vertAlign w:val="superscript"/>
              </w:rPr>
              <w:t>3</w:t>
            </w:r>
            <w:r>
              <w:rPr>
                <w:rFonts w:hint="eastAsia"/>
              </w:rPr>
              <w:t>/h</w:t>
            </w:r>
            <w:r>
              <w:rPr>
                <w:rFonts w:hint="eastAsia"/>
              </w:rPr>
              <w:t>，共两台船载泵）开始卸油至罐车（罐体最大容积</w:t>
            </w:r>
            <w:r>
              <w:rPr>
                <w:rFonts w:hint="eastAsia"/>
              </w:rPr>
              <w:t>36m</w:t>
            </w:r>
            <w:r w:rsidRPr="00DB576F">
              <w:rPr>
                <w:rFonts w:hint="eastAsia"/>
                <w:vertAlign w:val="superscript"/>
              </w:rPr>
              <w:t>3</w:t>
            </w:r>
            <w:r>
              <w:rPr>
                <w:rFonts w:hint="eastAsia"/>
              </w:rPr>
              <w:t>），每辆车平均卸油时间为</w:t>
            </w:r>
            <w:r>
              <w:rPr>
                <w:rFonts w:hint="eastAsia"/>
              </w:rPr>
              <w:t>6min</w:t>
            </w:r>
            <w:r>
              <w:rPr>
                <w:rFonts w:hint="eastAsia"/>
              </w:rPr>
              <w:t>，满负荷卸油时，两辆车同时作业。卸油完成后，关闭船载泵，经地磅称重后装运出场。</w:t>
            </w:r>
          </w:p>
          <w:p w:rsidR="00004052" w:rsidRDefault="00004052" w:rsidP="00CA4A97">
            <w:pPr>
              <w:pStyle w:val="a3"/>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Default="004C6534" w:rsidP="004C6534">
            <w:pPr>
              <w:pStyle w:val="2TimesNewRoman"/>
            </w:pPr>
          </w:p>
          <w:p w:rsidR="004C6534" w:rsidRPr="004C6534" w:rsidRDefault="004C6534" w:rsidP="004C6534">
            <w:pPr>
              <w:pStyle w:val="2TimesNewRoman"/>
              <w:ind w:firstLineChars="0" w:firstLine="0"/>
            </w:pPr>
          </w:p>
        </w:tc>
      </w:tr>
    </w:tbl>
    <w:p w:rsidR="00D65493" w:rsidRDefault="00D65493" w:rsidP="00D65493">
      <w:pPr>
        <w:spacing w:line="360" w:lineRule="auto"/>
        <w:rPr>
          <w:rFonts w:eastAsia="仿宋_GB2312"/>
          <w:color w:val="000000"/>
          <w:szCs w:val="21"/>
        </w:rPr>
        <w:sectPr w:rsidR="00D65493" w:rsidSect="000D01DF">
          <w:footerReference w:type="default" r:id="rId13"/>
          <w:pgSz w:w="11906" w:h="16838"/>
          <w:pgMar w:top="1440" w:right="1800" w:bottom="1440" w:left="1800" w:header="708" w:footer="708" w:gutter="0"/>
          <w:pgNumType w:start="1"/>
          <w:cols w:space="720"/>
          <w:docGrid w:linePitch="360"/>
        </w:sectPr>
      </w:pPr>
    </w:p>
    <w:p w:rsidR="00D65493" w:rsidRPr="00AD0094" w:rsidRDefault="00F825FF" w:rsidP="00915B43">
      <w:pPr>
        <w:pStyle w:val="1"/>
        <w:rPr>
          <w:rFonts w:eastAsia="仿宋_GB2312"/>
          <w:color w:val="000000"/>
        </w:rPr>
      </w:pPr>
      <w:bookmarkStart w:id="34" w:name="_Toc5649928"/>
      <w:r w:rsidRPr="00AD0094">
        <w:rPr>
          <w:rFonts w:hint="eastAsia"/>
        </w:rPr>
        <w:lastRenderedPageBreak/>
        <w:t>主要污染源、污染物处理和排放</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D65493" w:rsidTr="007A54EC">
        <w:trPr>
          <w:trHeight w:val="13135"/>
          <w:jc w:val="center"/>
        </w:trPr>
        <w:tc>
          <w:tcPr>
            <w:tcW w:w="8924" w:type="dxa"/>
          </w:tcPr>
          <w:p w:rsidR="009F1900" w:rsidRDefault="00D65493" w:rsidP="00D40DEE">
            <w:pPr>
              <w:pStyle w:val="aff"/>
            </w:pPr>
            <w:r>
              <w:rPr>
                <w:rFonts w:hint="eastAsia"/>
              </w:rPr>
              <w:t>主要污染源、污染物处理和排放（附处理流程示意图，标出废气、厂界噪声监测点位）</w:t>
            </w:r>
          </w:p>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35" w:name="_Toc518567400"/>
            <w:bookmarkStart w:id="36" w:name="_Toc519179415"/>
            <w:bookmarkStart w:id="37" w:name="_Toc519235217"/>
            <w:bookmarkStart w:id="38" w:name="_Toc519235283"/>
            <w:bookmarkStart w:id="39" w:name="_Toc524703320"/>
            <w:bookmarkStart w:id="40" w:name="_Toc524703387"/>
            <w:bookmarkStart w:id="41" w:name="_Toc529265080"/>
            <w:bookmarkStart w:id="42" w:name="_Toc531879816"/>
            <w:bookmarkStart w:id="43" w:name="_Toc531881891"/>
            <w:bookmarkStart w:id="44" w:name="_Toc5649929"/>
            <w:bookmarkEnd w:id="35"/>
            <w:bookmarkEnd w:id="36"/>
            <w:bookmarkEnd w:id="37"/>
            <w:bookmarkEnd w:id="38"/>
            <w:bookmarkEnd w:id="39"/>
            <w:bookmarkEnd w:id="40"/>
            <w:bookmarkEnd w:id="41"/>
            <w:bookmarkEnd w:id="42"/>
            <w:bookmarkEnd w:id="43"/>
          </w:p>
          <w:p w:rsidR="009F1900" w:rsidRDefault="009F1900" w:rsidP="00915B43">
            <w:pPr>
              <w:pStyle w:val="2"/>
            </w:pPr>
            <w:r>
              <w:rPr>
                <w:rFonts w:hint="eastAsia"/>
              </w:rPr>
              <w:t>废气</w:t>
            </w:r>
            <w:bookmarkEnd w:id="44"/>
          </w:p>
          <w:p w:rsidR="00DB4E9C" w:rsidRDefault="00DD2622" w:rsidP="007D7089">
            <w:pPr>
              <w:pStyle w:val="2TimesNewRoman"/>
            </w:pPr>
            <w:r w:rsidRPr="00DD2622">
              <w:rPr>
                <w:rFonts w:hint="eastAsia"/>
              </w:rPr>
              <w:t>本项目废气主要为</w:t>
            </w:r>
            <w:r w:rsidR="003A235D" w:rsidRPr="003A235D">
              <w:rPr>
                <w:rFonts w:hint="eastAsia"/>
              </w:rPr>
              <w:t>装车油气</w:t>
            </w:r>
            <w:r w:rsidR="003A235D">
              <w:rPr>
                <w:rFonts w:hint="eastAsia"/>
              </w:rPr>
              <w:t>、</w:t>
            </w:r>
            <w:r w:rsidR="003A235D" w:rsidRPr="003A235D">
              <w:rPr>
                <w:rFonts w:hint="eastAsia"/>
              </w:rPr>
              <w:t>清管异味</w:t>
            </w:r>
            <w:r w:rsidRPr="00DD2622">
              <w:rPr>
                <w:rFonts w:hint="eastAsia"/>
              </w:rPr>
              <w:t>。</w:t>
            </w:r>
          </w:p>
          <w:p w:rsidR="003A235D" w:rsidRDefault="003A235D" w:rsidP="007D7089">
            <w:pPr>
              <w:pStyle w:val="2TimesNewRoman"/>
            </w:pPr>
            <w:r>
              <w:rPr>
                <w:rFonts w:hint="eastAsia"/>
              </w:rPr>
              <w:t>（</w:t>
            </w:r>
            <w:r>
              <w:rPr>
                <w:rFonts w:hint="eastAsia"/>
              </w:rPr>
              <w:t>1</w:t>
            </w:r>
            <w:r>
              <w:rPr>
                <w:rFonts w:hint="eastAsia"/>
              </w:rPr>
              <w:t>）</w:t>
            </w:r>
            <w:r w:rsidRPr="003A235D">
              <w:rPr>
                <w:rFonts w:hint="eastAsia"/>
              </w:rPr>
              <w:t>装车油气</w:t>
            </w:r>
          </w:p>
          <w:p w:rsidR="00DB4E9C" w:rsidRDefault="003E4E37" w:rsidP="002564BE">
            <w:pPr>
              <w:pStyle w:val="2TimesNewRoman"/>
            </w:pPr>
            <w:r w:rsidRPr="003E4E37">
              <w:rPr>
                <w:rFonts w:hint="eastAsia"/>
              </w:rPr>
              <w:t>项目柴油、燃料油、成品油等油品在装车过程中采用底部</w:t>
            </w:r>
            <w:r w:rsidRPr="003E4E37">
              <w:rPr>
                <w:rFonts w:hint="eastAsia"/>
              </w:rPr>
              <w:t>/</w:t>
            </w:r>
            <w:r w:rsidRPr="003E4E37">
              <w:rPr>
                <w:rFonts w:hint="eastAsia"/>
              </w:rPr>
              <w:t>液下装载方式，废气从油罐车上方排气阀排出，在排气阀与船舶油舱设平衡管，保持油罐车与船舶油舱内部油气压力平衡，避免直接排空</w:t>
            </w:r>
            <w:r w:rsidR="00B56A41">
              <w:rPr>
                <w:rFonts w:hint="eastAsia"/>
              </w:rPr>
              <w:t>。</w:t>
            </w:r>
          </w:p>
          <w:p w:rsidR="003A235D" w:rsidRDefault="003A235D" w:rsidP="007D7089">
            <w:pPr>
              <w:pStyle w:val="2TimesNewRoman"/>
            </w:pPr>
            <w:r>
              <w:rPr>
                <w:rFonts w:hint="eastAsia"/>
              </w:rPr>
              <w:t>（</w:t>
            </w:r>
            <w:r>
              <w:rPr>
                <w:rFonts w:hint="eastAsia"/>
              </w:rPr>
              <w:t>2</w:t>
            </w:r>
            <w:r>
              <w:rPr>
                <w:rFonts w:hint="eastAsia"/>
              </w:rPr>
              <w:t>）</w:t>
            </w:r>
            <w:r w:rsidRPr="003A235D">
              <w:rPr>
                <w:rFonts w:hint="eastAsia"/>
              </w:rPr>
              <w:t>清管异味</w:t>
            </w:r>
          </w:p>
          <w:p w:rsidR="003A235D" w:rsidRDefault="003A235D" w:rsidP="007D7089">
            <w:pPr>
              <w:pStyle w:val="2TimesNewRoman"/>
            </w:pPr>
            <w:r>
              <w:rPr>
                <w:rFonts w:hint="eastAsia"/>
              </w:rPr>
              <w:t>清管异味主要为残留在管道内的油污等在压缩空气吹扫过程中产生，由于大部分成品油重力流入油罐车，为此这部分的油气产生量较小，主要为油品本身散发的一些异味，其无组织排放对周边大气环境影响较小</w:t>
            </w:r>
            <w:r w:rsidR="00635E08">
              <w:rPr>
                <w:rFonts w:hint="eastAsia"/>
              </w:rPr>
              <w:t>。</w:t>
            </w:r>
          </w:p>
          <w:p w:rsidR="00975A95" w:rsidRDefault="00975A95" w:rsidP="00915B43">
            <w:pPr>
              <w:pStyle w:val="2"/>
            </w:pPr>
            <w:bookmarkStart w:id="45" w:name="_Toc5649930"/>
            <w:r>
              <w:rPr>
                <w:rFonts w:hint="eastAsia"/>
              </w:rPr>
              <w:t>噪声</w:t>
            </w:r>
            <w:bookmarkEnd w:id="45"/>
          </w:p>
          <w:p w:rsidR="003455F4" w:rsidRPr="00353F1B" w:rsidRDefault="003E4E37" w:rsidP="003E4E37">
            <w:pPr>
              <w:pStyle w:val="2TimesNewRoman"/>
            </w:pPr>
            <w:r w:rsidRPr="003E4E37">
              <w:rPr>
                <w:rFonts w:hint="eastAsia"/>
              </w:rPr>
              <w:t>项目噪声主要来自船舶、车辆及船载泵运行噪声，其中船舶及车辆鸣笛噪声最大，可达到</w:t>
            </w:r>
            <w:r w:rsidRPr="003E4E37">
              <w:rPr>
                <w:rFonts w:hint="eastAsia"/>
              </w:rPr>
              <w:t>105dBA</w:t>
            </w:r>
            <w:r w:rsidRPr="003E4E37">
              <w:rPr>
                <w:rFonts w:hint="eastAsia"/>
              </w:rPr>
              <w:t>及以上，船载泵噪声源强在</w:t>
            </w:r>
            <w:r w:rsidRPr="003E4E37">
              <w:rPr>
                <w:rFonts w:hint="eastAsia"/>
              </w:rPr>
              <w:t>85~90dBA</w:t>
            </w:r>
            <w:r w:rsidRPr="003E4E37">
              <w:rPr>
                <w:rFonts w:hint="eastAsia"/>
              </w:rPr>
              <w:t>，其噪声大小与输油</w:t>
            </w:r>
            <w:r>
              <w:rPr>
                <w:rFonts w:hint="eastAsia"/>
              </w:rPr>
              <w:t>过程泵机运行负荷有关。此外还有车辆进出场地产生的怠速及行驶噪声</w:t>
            </w:r>
            <w:r w:rsidR="003455F4" w:rsidRPr="00076C88">
              <w:rPr>
                <w:rFonts w:hint="eastAsia"/>
              </w:rPr>
              <w:t>。</w:t>
            </w:r>
            <w:r w:rsidR="00635E08">
              <w:rPr>
                <w:rFonts w:hint="eastAsia"/>
              </w:rPr>
              <w:t>为防止突发噪声，本环评要求企业加强船舶、车辆等管理，禁止鸣笛。</w:t>
            </w:r>
          </w:p>
          <w:p w:rsidR="00002ABB" w:rsidRDefault="00002ABB" w:rsidP="00915B43">
            <w:pPr>
              <w:pStyle w:val="2"/>
            </w:pPr>
            <w:bookmarkStart w:id="46" w:name="_Toc519840382"/>
            <w:bookmarkStart w:id="47" w:name="_Toc5649931"/>
            <w:r>
              <w:rPr>
                <w:rFonts w:hint="eastAsia"/>
              </w:rPr>
              <w:t>固体废物</w:t>
            </w:r>
            <w:bookmarkEnd w:id="46"/>
            <w:bookmarkEnd w:id="47"/>
          </w:p>
          <w:p w:rsidR="00002ABB" w:rsidRPr="00353F1B" w:rsidRDefault="00002ABB" w:rsidP="007D7089">
            <w:pPr>
              <w:pStyle w:val="2TimesNewRoman"/>
            </w:pPr>
            <w:r w:rsidRPr="00353F1B">
              <w:rPr>
                <w:rFonts w:hint="eastAsia"/>
              </w:rPr>
              <w:t>本项目固体废物主要包括</w:t>
            </w:r>
            <w:r w:rsidR="003E4E37">
              <w:rPr>
                <w:rFonts w:hint="eastAsia"/>
              </w:rPr>
              <w:t>油泥，含油废布及手套</w:t>
            </w:r>
            <w:r w:rsidR="00B07A94">
              <w:rPr>
                <w:rFonts w:hint="eastAsia"/>
              </w:rPr>
              <w:t>。</w:t>
            </w:r>
          </w:p>
          <w:p w:rsidR="003E4E37" w:rsidRDefault="003E4E37" w:rsidP="003E4E37">
            <w:pPr>
              <w:pStyle w:val="2TimesNewRoman"/>
            </w:pPr>
            <w:r>
              <w:rPr>
                <w:rFonts w:hint="eastAsia"/>
              </w:rPr>
              <w:t>（</w:t>
            </w:r>
            <w:r>
              <w:rPr>
                <w:rFonts w:hint="eastAsia"/>
              </w:rPr>
              <w:t>1</w:t>
            </w:r>
            <w:r>
              <w:rPr>
                <w:rFonts w:hint="eastAsia"/>
              </w:rPr>
              <w:t>）油泥</w:t>
            </w:r>
          </w:p>
          <w:p w:rsidR="003E4E37" w:rsidRDefault="003E4E37" w:rsidP="003E4E37">
            <w:pPr>
              <w:pStyle w:val="2TimesNewRoman"/>
            </w:pPr>
            <w:r>
              <w:rPr>
                <w:rFonts w:hint="eastAsia"/>
              </w:rPr>
              <w:t>本项目油泥属危险废物，产生量为</w:t>
            </w:r>
            <w:r>
              <w:rPr>
                <w:rFonts w:hint="eastAsia"/>
              </w:rPr>
              <w:t>0.5t/a</w:t>
            </w:r>
            <w:r>
              <w:rPr>
                <w:rFonts w:hint="eastAsia"/>
              </w:rPr>
              <w:t>。分类收集后暂存于危险废物堆放处，并委托</w:t>
            </w:r>
            <w:r w:rsidRPr="003E4E37">
              <w:rPr>
                <w:rFonts w:hint="eastAsia"/>
              </w:rPr>
              <w:t>宁波臻德环保科技有限公司</w:t>
            </w:r>
            <w:r>
              <w:rPr>
                <w:rFonts w:hint="eastAsia"/>
              </w:rPr>
              <w:t>安全</w:t>
            </w:r>
            <w:r w:rsidRPr="003E4E37">
              <w:rPr>
                <w:rFonts w:hint="eastAsia"/>
              </w:rPr>
              <w:t>处置</w:t>
            </w:r>
            <w:r>
              <w:rPr>
                <w:rFonts w:hint="eastAsia"/>
              </w:rPr>
              <w:t>。</w:t>
            </w:r>
          </w:p>
          <w:p w:rsidR="003E4E37" w:rsidRDefault="003E4E37" w:rsidP="002564BE">
            <w:pPr>
              <w:pStyle w:val="2TimesNewRoman"/>
            </w:pPr>
            <w:r>
              <w:rPr>
                <w:rFonts w:hint="eastAsia"/>
              </w:rPr>
              <w:t>（</w:t>
            </w:r>
            <w:r>
              <w:rPr>
                <w:rFonts w:hint="eastAsia"/>
              </w:rPr>
              <w:t>2</w:t>
            </w:r>
            <w:r>
              <w:rPr>
                <w:rFonts w:hint="eastAsia"/>
              </w:rPr>
              <w:t>）含油废布及手套</w:t>
            </w:r>
          </w:p>
          <w:p w:rsidR="00002ABB" w:rsidRPr="003E4E37" w:rsidRDefault="003E4E37" w:rsidP="002564BE">
            <w:pPr>
              <w:pStyle w:val="2TimesNewRoman"/>
              <w:rPr>
                <w:color w:val="000000"/>
              </w:rPr>
            </w:pPr>
            <w:r>
              <w:rPr>
                <w:rFonts w:hint="eastAsia"/>
              </w:rPr>
              <w:t>装车作业及清管过程中采用干式抹布和手套清理，会有少量含油废布和废手套等产生，产生量约</w:t>
            </w:r>
            <w:r>
              <w:rPr>
                <w:rFonts w:hint="eastAsia"/>
              </w:rPr>
              <w:t>0.2t/a</w:t>
            </w:r>
            <w:r>
              <w:rPr>
                <w:rFonts w:hint="eastAsia"/>
              </w:rPr>
              <w:t>。根据危险废物豁免管理清单有关规定，含油废布及手套可混入生活垃圾，委托环卫部门清运处理，其全过程可不按危险废物管理。</w:t>
            </w:r>
          </w:p>
          <w:p w:rsidR="00002ABB" w:rsidRPr="00DD6A0B" w:rsidRDefault="00002ABB" w:rsidP="00915B43">
            <w:pPr>
              <w:pStyle w:val="2"/>
            </w:pPr>
            <w:bookmarkStart w:id="48" w:name="_Toc5649932"/>
            <w:r w:rsidRPr="00DD6A0B">
              <w:rPr>
                <w:rFonts w:hint="eastAsia"/>
              </w:rPr>
              <w:t>无组织废气及厂界噪声</w:t>
            </w:r>
            <w:r w:rsidR="00B67B8E" w:rsidRPr="00DD6A0B">
              <w:rPr>
                <w:rFonts w:hint="eastAsia"/>
              </w:rPr>
              <w:t>监测</w:t>
            </w:r>
            <w:r w:rsidRPr="00DD6A0B">
              <w:rPr>
                <w:rFonts w:hint="eastAsia"/>
              </w:rPr>
              <w:t>布点图</w:t>
            </w:r>
            <w:bookmarkEnd w:id="48"/>
          </w:p>
          <w:p w:rsidR="008B0DAE" w:rsidRDefault="00064500" w:rsidP="00942C77">
            <w:pPr>
              <w:pStyle w:val="2TimesNewRoman"/>
            </w:pPr>
            <w:r w:rsidRPr="008505EC">
              <w:rPr>
                <w:rFonts w:hint="eastAsia"/>
              </w:rPr>
              <w:lastRenderedPageBreak/>
              <w:t>无组织废气及厂界噪声检测布点图如下：</w:t>
            </w:r>
          </w:p>
          <w:p w:rsidR="00942C77" w:rsidRPr="00EE2D5F" w:rsidRDefault="00DD6A0B" w:rsidP="00942C77">
            <w:pPr>
              <w:pStyle w:val="2TimesNewRoman"/>
              <w:ind w:firstLineChars="0" w:firstLine="0"/>
              <w:jc w:val="center"/>
            </w:pPr>
            <w:r w:rsidRPr="00036604">
              <w:rPr>
                <w:rFonts w:hint="eastAsia"/>
                <w:b/>
                <w:noProof/>
                <w:spacing w:val="-5"/>
              </w:rPr>
              <w:drawing>
                <wp:inline distT="0" distB="0" distL="0" distR="0" wp14:anchorId="6800EB2A" wp14:editId="064AA72B">
                  <wp:extent cx="3352800" cy="2740671"/>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360132" cy="2746664"/>
                          </a:xfrm>
                          <a:prstGeom prst="rect">
                            <a:avLst/>
                          </a:prstGeom>
                          <a:noFill/>
                          <a:ln w="9525">
                            <a:noFill/>
                            <a:miter lim="800000"/>
                            <a:headEnd/>
                            <a:tailEnd/>
                          </a:ln>
                        </pic:spPr>
                      </pic:pic>
                    </a:graphicData>
                  </a:graphic>
                </wp:inline>
              </w:drawing>
            </w:r>
          </w:p>
          <w:p w:rsidR="00A4781F" w:rsidRPr="003E4E37" w:rsidRDefault="00DD6A0B" w:rsidP="00942C77">
            <w:pPr>
              <w:pStyle w:val="2TimesNewRoman"/>
              <w:ind w:firstLineChars="0" w:firstLine="0"/>
              <w:jc w:val="center"/>
              <w:rPr>
                <w:rStyle w:val="Char10"/>
                <w:rFonts w:ascii="Times New Roman" w:hAnsi="Times New Roman" w:cs="Times New Roman"/>
                <w:b w:val="0"/>
                <w:kern w:val="0"/>
                <w:szCs w:val="24"/>
              </w:rPr>
            </w:pPr>
            <w:r>
              <w:rPr>
                <w:rFonts w:hint="eastAsia"/>
                <w:b/>
                <w:noProof/>
                <w:spacing w:val="-5"/>
              </w:rPr>
              <w:drawing>
                <wp:inline distT="0" distB="0" distL="0" distR="0" wp14:anchorId="78FBC83A" wp14:editId="6E3D4E55">
                  <wp:extent cx="3362632" cy="26935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369693" cy="2699230"/>
                          </a:xfrm>
                          <a:prstGeom prst="rect">
                            <a:avLst/>
                          </a:prstGeom>
                          <a:noFill/>
                          <a:ln w="9525">
                            <a:noFill/>
                            <a:miter lim="800000"/>
                            <a:headEnd/>
                            <a:tailEnd/>
                          </a:ln>
                        </pic:spPr>
                      </pic:pic>
                    </a:graphicData>
                  </a:graphic>
                </wp:inline>
              </w:drawing>
            </w:r>
            <w:r w:rsidR="008B0DAE">
              <w:rPr>
                <w:b/>
                <w:noProof/>
                <w:spacing w:val="-5"/>
              </w:rPr>
              <w:drawing>
                <wp:inline distT="0" distB="0" distL="0" distR="0" wp14:anchorId="40F2F70F" wp14:editId="43FCCEBE">
                  <wp:extent cx="3290305" cy="267124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298569" cy="2677956"/>
                          </a:xfrm>
                          <a:prstGeom prst="rect">
                            <a:avLst/>
                          </a:prstGeom>
                          <a:noFill/>
                          <a:ln w="9525">
                            <a:noFill/>
                            <a:miter lim="800000"/>
                            <a:headEnd/>
                            <a:tailEnd/>
                          </a:ln>
                        </pic:spPr>
                      </pic:pic>
                    </a:graphicData>
                  </a:graphic>
                </wp:inline>
              </w:drawing>
            </w:r>
          </w:p>
          <w:p w:rsidR="00A4781F" w:rsidRPr="00635E08" w:rsidRDefault="00002ABB" w:rsidP="00635E08">
            <w:pPr>
              <w:pStyle w:val="a3"/>
              <w:rPr>
                <w:rFonts w:asciiTheme="majorEastAsia" w:hAnsiTheme="majorEastAsia"/>
                <w:kern w:val="28"/>
                <w:szCs w:val="32"/>
              </w:rPr>
            </w:pPr>
            <w:r w:rsidRPr="00F87BE4">
              <w:rPr>
                <w:rStyle w:val="Char10"/>
                <w:rFonts w:asciiTheme="majorEastAsia" w:hAnsiTheme="majorEastAsia" w:hint="eastAsia"/>
                <w:b/>
              </w:rPr>
              <w:t>图3</w:t>
            </w:r>
            <w:r w:rsidR="00F87BE4">
              <w:rPr>
                <w:rStyle w:val="Char10"/>
                <w:rFonts w:asciiTheme="majorEastAsia" w:hAnsiTheme="majorEastAsia" w:hint="eastAsia"/>
                <w:b/>
              </w:rPr>
              <w:t>.</w:t>
            </w:r>
            <w:r w:rsidR="003E4E37">
              <w:rPr>
                <w:rStyle w:val="Char10"/>
                <w:rFonts w:asciiTheme="majorEastAsia" w:hAnsiTheme="majorEastAsia" w:hint="eastAsia"/>
                <w:b/>
              </w:rPr>
              <w:t>4</w:t>
            </w:r>
            <w:r w:rsidRPr="00F87BE4">
              <w:rPr>
                <w:rStyle w:val="Char10"/>
                <w:rFonts w:asciiTheme="majorEastAsia" w:hAnsiTheme="majorEastAsia" w:hint="eastAsia"/>
                <w:b/>
              </w:rPr>
              <w:t>-</w:t>
            </w:r>
            <w:r w:rsidR="003E4E37">
              <w:rPr>
                <w:rStyle w:val="Char10"/>
                <w:rFonts w:asciiTheme="majorEastAsia" w:hAnsiTheme="majorEastAsia" w:hint="eastAsia"/>
                <w:b/>
              </w:rPr>
              <w:t>1</w:t>
            </w:r>
            <w:r w:rsidRPr="00F87BE4">
              <w:rPr>
                <w:rStyle w:val="Char10"/>
                <w:rFonts w:asciiTheme="majorEastAsia" w:hAnsiTheme="majorEastAsia" w:hint="eastAsia"/>
                <w:b/>
              </w:rPr>
              <w:t>无组织废气及厂界噪声</w:t>
            </w:r>
            <w:r w:rsidR="00B67B8E">
              <w:rPr>
                <w:rStyle w:val="Char10"/>
                <w:rFonts w:asciiTheme="majorEastAsia" w:hAnsiTheme="majorEastAsia" w:hint="eastAsia"/>
                <w:b/>
              </w:rPr>
              <w:t>监测</w:t>
            </w:r>
            <w:r w:rsidRPr="00F87BE4">
              <w:rPr>
                <w:rStyle w:val="Char10"/>
                <w:rFonts w:asciiTheme="majorEastAsia" w:hAnsiTheme="majorEastAsia" w:hint="eastAsia"/>
                <w:b/>
              </w:rPr>
              <w:t>布点图</w:t>
            </w:r>
          </w:p>
        </w:tc>
      </w:tr>
    </w:tbl>
    <w:p w:rsidR="00D65493" w:rsidRDefault="00CD1346" w:rsidP="00915B43">
      <w:pPr>
        <w:pStyle w:val="1"/>
      </w:pPr>
      <w:bookmarkStart w:id="49" w:name="_Toc5649933"/>
      <w:r w:rsidRPr="00CD1346">
        <w:rPr>
          <w:rFonts w:hint="eastAsia"/>
        </w:rPr>
        <w:lastRenderedPageBreak/>
        <w:t>建设项目环境影响报告表主要结论及审批部门审批决定：</w:t>
      </w:r>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D65493" w:rsidTr="00E201C9">
        <w:trPr>
          <w:trHeight w:val="13135"/>
          <w:jc w:val="center"/>
          <w:hidden/>
        </w:trPr>
        <w:tc>
          <w:tcPr>
            <w:tcW w:w="8924" w:type="dxa"/>
          </w:tcPr>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50" w:name="_Toc518567406"/>
            <w:bookmarkStart w:id="51" w:name="_Toc519179421"/>
            <w:bookmarkStart w:id="52" w:name="_Toc519235223"/>
            <w:bookmarkStart w:id="53" w:name="_Toc519235289"/>
            <w:bookmarkStart w:id="54" w:name="_Toc524703327"/>
            <w:bookmarkStart w:id="55" w:name="_Toc524703394"/>
            <w:bookmarkStart w:id="56" w:name="_Toc529265087"/>
            <w:bookmarkStart w:id="57" w:name="_Toc531879823"/>
            <w:bookmarkStart w:id="58" w:name="_Toc531881898"/>
            <w:bookmarkStart w:id="59" w:name="_Toc508447093"/>
            <w:bookmarkStart w:id="60" w:name="_Toc5649934"/>
            <w:bookmarkEnd w:id="50"/>
            <w:bookmarkEnd w:id="51"/>
            <w:bookmarkEnd w:id="52"/>
            <w:bookmarkEnd w:id="53"/>
            <w:bookmarkEnd w:id="54"/>
            <w:bookmarkEnd w:id="55"/>
            <w:bookmarkEnd w:id="56"/>
            <w:bookmarkEnd w:id="57"/>
            <w:bookmarkEnd w:id="58"/>
          </w:p>
          <w:p w:rsidR="00E201C9" w:rsidRDefault="00E201C9" w:rsidP="00915B43">
            <w:pPr>
              <w:pStyle w:val="2"/>
            </w:pPr>
            <w:r>
              <w:rPr>
                <w:rFonts w:hint="eastAsia"/>
              </w:rPr>
              <w:t>建设项目环评报告书（表）的主要结论与建议</w:t>
            </w:r>
            <w:bookmarkEnd w:id="59"/>
            <w:bookmarkEnd w:id="60"/>
          </w:p>
          <w:p w:rsidR="00E201C9" w:rsidRPr="00693E9F" w:rsidRDefault="00E201C9" w:rsidP="007D7089">
            <w:pPr>
              <w:pStyle w:val="2TimesNewRoman"/>
            </w:pPr>
            <w:r>
              <w:rPr>
                <w:rFonts w:hint="eastAsia"/>
              </w:rPr>
              <w:t>《</w:t>
            </w:r>
            <w:r w:rsidR="005A684E">
              <w:rPr>
                <w:rFonts w:hint="eastAsia"/>
              </w:rPr>
              <w:t>宁波北仑航运有限公司宁波北仑航运有限公司年中转</w:t>
            </w:r>
            <w:r w:rsidR="005A684E">
              <w:rPr>
                <w:rFonts w:hint="eastAsia"/>
              </w:rPr>
              <w:t>5</w:t>
            </w:r>
            <w:r w:rsidR="005A684E">
              <w:rPr>
                <w:rFonts w:hint="eastAsia"/>
              </w:rPr>
              <w:t>万吨油品调整技改项目</w:t>
            </w:r>
            <w:r>
              <w:rPr>
                <w:rFonts w:hint="eastAsia"/>
              </w:rPr>
              <w:t>项目环境影响报告表》中提出的主要结论如下：</w:t>
            </w:r>
          </w:p>
          <w:p w:rsidR="00E201C9" w:rsidRDefault="00E201C9" w:rsidP="003455F4">
            <w:pPr>
              <w:pStyle w:val="3"/>
            </w:pPr>
            <w:bookmarkStart w:id="61" w:name="_Toc5649935"/>
            <w:r>
              <w:rPr>
                <w:rFonts w:hint="eastAsia"/>
              </w:rPr>
              <w:t>废气</w:t>
            </w:r>
            <w:bookmarkEnd w:id="61"/>
          </w:p>
          <w:p w:rsidR="003A4FAD" w:rsidRPr="00430F0F" w:rsidRDefault="003A4FAD" w:rsidP="007D7089">
            <w:pPr>
              <w:pStyle w:val="2TimesNewRoman"/>
            </w:pPr>
            <w:r w:rsidRPr="00430F0F">
              <w:rPr>
                <w:rFonts w:hint="eastAsia"/>
              </w:rPr>
              <w:t>本项目废气主要为</w:t>
            </w:r>
            <w:r w:rsidR="003E4E37" w:rsidRPr="003A235D">
              <w:rPr>
                <w:rFonts w:hint="eastAsia"/>
              </w:rPr>
              <w:t>装车油气</w:t>
            </w:r>
            <w:r w:rsidR="003E4E37">
              <w:rPr>
                <w:rFonts w:hint="eastAsia"/>
              </w:rPr>
              <w:t>、</w:t>
            </w:r>
            <w:r w:rsidR="003E4E37" w:rsidRPr="003A235D">
              <w:rPr>
                <w:rFonts w:hint="eastAsia"/>
              </w:rPr>
              <w:t>清管异味</w:t>
            </w:r>
            <w:r w:rsidRPr="00430F0F">
              <w:rPr>
                <w:rFonts w:hint="eastAsia"/>
              </w:rPr>
              <w:t>。</w:t>
            </w:r>
          </w:p>
          <w:p w:rsidR="00084525" w:rsidRDefault="00084525" w:rsidP="007D7089">
            <w:pPr>
              <w:pStyle w:val="2TimesNewRoman"/>
            </w:pPr>
            <w:r>
              <w:rPr>
                <w:rFonts w:hint="eastAsia"/>
              </w:rPr>
              <w:t>（</w:t>
            </w:r>
            <w:r>
              <w:rPr>
                <w:rFonts w:hint="eastAsia"/>
              </w:rPr>
              <w:t>1</w:t>
            </w:r>
            <w:r>
              <w:rPr>
                <w:rFonts w:hint="eastAsia"/>
              </w:rPr>
              <w:t>）</w:t>
            </w:r>
            <w:r w:rsidR="003E4E37" w:rsidRPr="003A235D">
              <w:rPr>
                <w:rFonts w:hint="eastAsia"/>
              </w:rPr>
              <w:t>装车油气</w:t>
            </w:r>
          </w:p>
          <w:p w:rsidR="003E4E37" w:rsidRDefault="003E4E37" w:rsidP="003E4E37">
            <w:pPr>
              <w:pStyle w:val="2TimesNewRoman"/>
            </w:pPr>
            <w:r>
              <w:rPr>
                <w:rFonts w:hint="eastAsia"/>
              </w:rPr>
              <w:t>项目柴油、燃料油、成品油等油品在</w:t>
            </w:r>
            <w:r w:rsidRPr="00625050">
              <w:rPr>
                <w:rFonts w:hint="eastAsia"/>
              </w:rPr>
              <w:t>装车</w:t>
            </w:r>
            <w:r>
              <w:rPr>
                <w:rFonts w:hint="eastAsia"/>
              </w:rPr>
              <w:t>过程中</w:t>
            </w:r>
            <w:r w:rsidRPr="00625050">
              <w:rPr>
                <w:rFonts w:hint="eastAsia"/>
              </w:rPr>
              <w:t>采用底部</w:t>
            </w:r>
            <w:r w:rsidRPr="00625050">
              <w:rPr>
                <w:rFonts w:hint="eastAsia"/>
              </w:rPr>
              <w:t>/</w:t>
            </w:r>
            <w:r w:rsidRPr="00625050">
              <w:rPr>
                <w:rFonts w:hint="eastAsia"/>
              </w:rPr>
              <w:t>液下装载方式，废气从油罐车上方排气阀排出，在排气阀与船舶油舱设平衡管，保持油罐车与船舶油舱内部</w:t>
            </w:r>
            <w:r>
              <w:rPr>
                <w:rFonts w:hint="eastAsia"/>
              </w:rPr>
              <w:t>油气压力</w:t>
            </w:r>
            <w:r w:rsidRPr="00625050">
              <w:rPr>
                <w:rFonts w:hint="eastAsia"/>
              </w:rPr>
              <w:t>平衡，避免直接排空</w:t>
            </w:r>
            <w:r>
              <w:rPr>
                <w:rFonts w:hint="eastAsia"/>
              </w:rPr>
              <w:t>。根据预测结果，装车过程油气无组织排放最大</w:t>
            </w:r>
            <w:r>
              <w:t>地面小时浓度为</w:t>
            </w:r>
            <w:r w:rsidRPr="00AD0994">
              <w:t>4.38E-01</w:t>
            </w:r>
            <w:r>
              <w:t>mg/m</w:t>
            </w:r>
            <w:r>
              <w:rPr>
                <w:vertAlign w:val="superscript"/>
              </w:rPr>
              <w:t>3</w:t>
            </w:r>
            <w:r>
              <w:t>，占标率为</w:t>
            </w:r>
            <w:r>
              <w:rPr>
                <w:rFonts w:hint="eastAsia"/>
              </w:rPr>
              <w:t>21.88</w:t>
            </w:r>
            <w:r>
              <w:t>%</w:t>
            </w:r>
            <w:r>
              <w:rPr>
                <w:rFonts w:hint="eastAsia"/>
              </w:rPr>
              <w:t>，低于评价标准限值（</w:t>
            </w:r>
            <w:r>
              <w:rPr>
                <w:rFonts w:hint="eastAsia"/>
              </w:rPr>
              <w:t>2.0mg/m</w:t>
            </w:r>
            <w:r>
              <w:rPr>
                <w:rFonts w:hint="eastAsia"/>
                <w:vertAlign w:val="superscript"/>
              </w:rPr>
              <w:t>3</w:t>
            </w:r>
            <w:r>
              <w:rPr>
                <w:rFonts w:hint="eastAsia"/>
              </w:rPr>
              <w:t>）；最近环境敏感点</w:t>
            </w:r>
            <w:r w:rsidRPr="00AD0994">
              <w:rPr>
                <w:rFonts w:hint="eastAsia"/>
              </w:rPr>
              <w:t>最大地面小时浓度为</w:t>
            </w:r>
            <w:r w:rsidRPr="00AD0994">
              <w:t>3.82E-01</w:t>
            </w:r>
            <w:r w:rsidRPr="00AD0994">
              <w:rPr>
                <w:rFonts w:hint="eastAsia"/>
              </w:rPr>
              <w:t>mg/m</w:t>
            </w:r>
            <w:r w:rsidRPr="00AD0994">
              <w:rPr>
                <w:rFonts w:hint="eastAsia"/>
                <w:vertAlign w:val="superscript"/>
              </w:rPr>
              <w:t>3</w:t>
            </w:r>
            <w:r w:rsidRPr="00AD0994">
              <w:rPr>
                <w:rFonts w:hint="eastAsia"/>
              </w:rPr>
              <w:t>，占标率为</w:t>
            </w:r>
            <w:r>
              <w:rPr>
                <w:rFonts w:hint="eastAsia"/>
              </w:rPr>
              <w:t>19.08</w:t>
            </w:r>
            <w:r w:rsidRPr="00AD0994">
              <w:rPr>
                <w:rFonts w:hint="eastAsia"/>
              </w:rPr>
              <w:t>%</w:t>
            </w:r>
            <w:r w:rsidRPr="00AD0994">
              <w:rPr>
                <w:rFonts w:hint="eastAsia"/>
              </w:rPr>
              <w:t>，低于评价标准</w:t>
            </w:r>
            <w:r>
              <w:rPr>
                <w:rFonts w:hint="eastAsia"/>
              </w:rPr>
              <w:t>限</w:t>
            </w:r>
            <w:r w:rsidRPr="00AD0994">
              <w:rPr>
                <w:rFonts w:hint="eastAsia"/>
              </w:rPr>
              <w:t>值（</w:t>
            </w:r>
            <w:r w:rsidRPr="00AD0994">
              <w:rPr>
                <w:rFonts w:hint="eastAsia"/>
              </w:rPr>
              <w:t>2.0mg/m</w:t>
            </w:r>
            <w:r w:rsidRPr="00AD0994">
              <w:rPr>
                <w:rFonts w:hint="eastAsia"/>
                <w:vertAlign w:val="superscript"/>
              </w:rPr>
              <w:t>3</w:t>
            </w:r>
            <w:r>
              <w:rPr>
                <w:rFonts w:hint="eastAsia"/>
              </w:rPr>
              <w:t>）。</w:t>
            </w:r>
          </w:p>
          <w:p w:rsidR="003E4E37" w:rsidRDefault="003E4E37" w:rsidP="003E4E37">
            <w:pPr>
              <w:pStyle w:val="2TimesNewRoman"/>
            </w:pPr>
            <w:r>
              <w:rPr>
                <w:rFonts w:hint="eastAsia"/>
              </w:rPr>
              <w:t>综上，在不考虑设油气平衡管的情况下，项目装车油气排放能满足评价标准，对周边环境影响较小。</w:t>
            </w:r>
          </w:p>
          <w:p w:rsidR="00480D0B" w:rsidRDefault="00480D0B" w:rsidP="003E4E37">
            <w:pPr>
              <w:pStyle w:val="2TimesNewRoman"/>
            </w:pPr>
            <w:r>
              <w:rPr>
                <w:rFonts w:hint="eastAsia"/>
              </w:rPr>
              <w:t>（</w:t>
            </w:r>
            <w:r>
              <w:rPr>
                <w:rFonts w:hint="eastAsia"/>
              </w:rPr>
              <w:t>2</w:t>
            </w:r>
            <w:r>
              <w:rPr>
                <w:rFonts w:hint="eastAsia"/>
              </w:rPr>
              <w:t>）</w:t>
            </w:r>
            <w:r w:rsidRPr="003A235D">
              <w:rPr>
                <w:rFonts w:hint="eastAsia"/>
              </w:rPr>
              <w:t>清管异味</w:t>
            </w:r>
          </w:p>
          <w:p w:rsidR="003E4E37" w:rsidRDefault="003E4E37" w:rsidP="003E4E37">
            <w:pPr>
              <w:pStyle w:val="2TimesNewRoman"/>
              <w:rPr>
                <w:rFonts w:ascii="宋体" w:hAnsi="宋体"/>
              </w:rPr>
            </w:pPr>
            <w:r>
              <w:rPr>
                <w:rFonts w:hint="eastAsia"/>
              </w:rPr>
              <w:t>项目清管过程主要是对残留在管道内的油污进行清理，异味产生量较小，无组织排放对周边环境影响不大。</w:t>
            </w:r>
          </w:p>
          <w:p w:rsidR="00E201C9" w:rsidRDefault="00E201C9" w:rsidP="00E201C9">
            <w:pPr>
              <w:pStyle w:val="3"/>
            </w:pPr>
            <w:bookmarkStart w:id="62" w:name="_Toc5649936"/>
            <w:r>
              <w:rPr>
                <w:rFonts w:hint="eastAsia"/>
              </w:rPr>
              <w:t>噪声</w:t>
            </w:r>
            <w:bookmarkEnd w:id="62"/>
          </w:p>
          <w:p w:rsidR="00AD65B7" w:rsidRPr="00695FE9" w:rsidRDefault="00A97C58" w:rsidP="007D7089">
            <w:pPr>
              <w:pStyle w:val="2TimesNewRoman"/>
            </w:pPr>
            <w:r>
              <w:rPr>
                <w:rFonts w:hint="eastAsia"/>
              </w:rPr>
              <w:t>项目噪声主要来自船舶、车辆及船载泵运行噪声，此外还有车辆进出场地产生的怠速及行驶噪声。根据预测结果，本项目装车作业噪声（船舶及汽车不得鸣笛的情况下）经距离等衰减后，厂界噪声排放能达到《工业企业厂界环境噪声排放标准》（</w:t>
            </w:r>
            <w:r>
              <w:rPr>
                <w:rFonts w:hint="eastAsia"/>
              </w:rPr>
              <w:t>GB12348-2008</w:t>
            </w:r>
            <w:r>
              <w:rPr>
                <w:rFonts w:hint="eastAsia"/>
              </w:rPr>
              <w:t>）中</w:t>
            </w:r>
            <w:r>
              <w:rPr>
                <w:rFonts w:hint="eastAsia"/>
              </w:rPr>
              <w:t>2</w:t>
            </w:r>
            <w:r>
              <w:rPr>
                <w:rFonts w:hint="eastAsia"/>
              </w:rPr>
              <w:t>类标准，环境敏感点红联小道头村能满足《声环境质量标准》（</w:t>
            </w:r>
            <w:r>
              <w:rPr>
                <w:rFonts w:hint="eastAsia"/>
              </w:rPr>
              <w:t>GB3096-2008</w:t>
            </w:r>
            <w:r>
              <w:rPr>
                <w:rFonts w:hint="eastAsia"/>
              </w:rPr>
              <w:t>）</w:t>
            </w:r>
            <w:r>
              <w:rPr>
                <w:rFonts w:hint="eastAsia"/>
              </w:rPr>
              <w:t>2</w:t>
            </w:r>
            <w:r>
              <w:rPr>
                <w:rFonts w:hint="eastAsia"/>
              </w:rPr>
              <w:t>类标准。因此，项目噪声排放对周围环境影响较小。但为防止突发噪声，本环评要求企业加强船舶、车辆等管理，禁止鸣笛。</w:t>
            </w:r>
          </w:p>
          <w:p w:rsidR="00E201C9" w:rsidRDefault="00E201C9" w:rsidP="00E201C9">
            <w:pPr>
              <w:pStyle w:val="3"/>
            </w:pPr>
            <w:bookmarkStart w:id="63" w:name="_Toc5649937"/>
            <w:r>
              <w:rPr>
                <w:rFonts w:hint="eastAsia"/>
              </w:rPr>
              <w:t>固体废物</w:t>
            </w:r>
            <w:bookmarkEnd w:id="63"/>
          </w:p>
          <w:p w:rsidR="00A97C58" w:rsidRDefault="00A97C58" w:rsidP="00A97C58">
            <w:pPr>
              <w:pStyle w:val="2TimesNewRoman"/>
            </w:pPr>
            <w:r>
              <w:rPr>
                <w:rFonts w:hint="eastAsia"/>
              </w:rPr>
              <w:t>本项目油泥属危险废物，分类收集后暂存于危险废物堆放处，并委托有资质单位安全处置。</w:t>
            </w:r>
          </w:p>
          <w:p w:rsidR="00A97C58" w:rsidRDefault="00A97C58" w:rsidP="00A97C58">
            <w:pPr>
              <w:pStyle w:val="2TimesNewRoman"/>
              <w:rPr>
                <w:color w:val="000000"/>
              </w:rPr>
            </w:pPr>
            <w:r>
              <w:rPr>
                <w:rFonts w:hint="eastAsia"/>
                <w:color w:val="000000"/>
              </w:rPr>
              <w:lastRenderedPageBreak/>
              <w:t>含油废布</w:t>
            </w:r>
            <w:r>
              <w:rPr>
                <w:rFonts w:hint="eastAsia"/>
              </w:rPr>
              <w:t>属于危险废物，废物类别为</w:t>
            </w:r>
            <w:r>
              <w:rPr>
                <w:rFonts w:hint="eastAsia"/>
              </w:rPr>
              <w:t>HW49</w:t>
            </w:r>
            <w:r>
              <w:rPr>
                <w:rFonts w:hint="eastAsia"/>
              </w:rPr>
              <w:t>其他废物，废物代码为</w:t>
            </w:r>
            <w:r>
              <w:rPr>
                <w:rFonts w:hint="eastAsia"/>
              </w:rPr>
              <w:t>900-041-49</w:t>
            </w:r>
            <w:r>
              <w:rPr>
                <w:rFonts w:hint="eastAsia"/>
              </w:rPr>
              <w:t>，根据危险废物豁免管理清单有关规定，含油废布及手套可混入生活垃圾，委托环卫部门清运处理，其全过程可不按危险废物管理。</w:t>
            </w:r>
          </w:p>
          <w:p w:rsidR="001D18E7" w:rsidRDefault="00A97C58" w:rsidP="00A97C58">
            <w:pPr>
              <w:pStyle w:val="2TimesNewRoman"/>
            </w:pPr>
            <w:r>
              <w:rPr>
                <w:rFonts w:hint="eastAsia"/>
              </w:rPr>
              <w:t>综上，本项目固体废物能得到妥善处理，对周边环境影响较小</w:t>
            </w:r>
            <w:r w:rsidR="001D18E7">
              <w:rPr>
                <w:rFonts w:hint="eastAsia"/>
              </w:rPr>
              <w:t>。</w:t>
            </w:r>
          </w:p>
          <w:p w:rsidR="00A97C58" w:rsidRDefault="00A97C58" w:rsidP="00A97C58">
            <w:pPr>
              <w:pStyle w:val="3"/>
            </w:pPr>
            <w:bookmarkStart w:id="64" w:name="_Toc5649938"/>
            <w:r w:rsidRPr="00A97C58">
              <w:rPr>
                <w:rFonts w:hint="eastAsia"/>
              </w:rPr>
              <w:t>环境风险</w:t>
            </w:r>
            <w:bookmarkEnd w:id="64"/>
          </w:p>
          <w:p w:rsidR="00A97C58" w:rsidRDefault="00A97C58" w:rsidP="00A97C58">
            <w:pPr>
              <w:pStyle w:val="2TimesNewRoman"/>
            </w:pPr>
            <w:r>
              <w:rPr>
                <w:rFonts w:hint="eastAsia"/>
              </w:rPr>
              <w:t>本项目主要环境风险物质为柴油、燃料油、润滑油等，为预防甬江溢油事故风险以及火灾爆炸风险，减少事故排放对周边环境的影响，本环评要求企业在船舶安全靠岸后用围油栏将船体包围，预防船舶溢油事故。并设有效容积不小于</w:t>
            </w:r>
            <w:r>
              <w:rPr>
                <w:rFonts w:hint="eastAsia"/>
              </w:rPr>
              <w:t>217.2m</w:t>
            </w:r>
            <w:r w:rsidRPr="008350AE">
              <w:rPr>
                <w:rFonts w:hint="eastAsia"/>
                <w:vertAlign w:val="superscript"/>
              </w:rPr>
              <w:t>3</w:t>
            </w:r>
            <w:r>
              <w:rPr>
                <w:rFonts w:hint="eastAsia"/>
              </w:rPr>
              <w:t>的事故应急池及收集沟（或管道），用于收集发生事故时的事故消防水和受污染的雨水。并根据《浙江省企业事业单位突发环境事件应急预案备案管理实施管理办法》等有关规定，编写或委托编制《企业突发环境事件应急预案》，并报环保部门备案，以及相应的培训计划和演练计划等。</w:t>
            </w:r>
          </w:p>
          <w:p w:rsidR="00E201C9" w:rsidRPr="00C60B2B" w:rsidRDefault="00E201C9" w:rsidP="00915B43">
            <w:pPr>
              <w:pStyle w:val="2"/>
            </w:pPr>
            <w:bookmarkStart w:id="65" w:name="_Toc508447098"/>
            <w:bookmarkStart w:id="66" w:name="_Toc5649939"/>
            <w:r w:rsidRPr="00C60B2B">
              <w:rPr>
                <w:rFonts w:hint="eastAsia"/>
              </w:rPr>
              <w:t>审批部门审批决定</w:t>
            </w:r>
            <w:bookmarkEnd w:id="65"/>
            <w:bookmarkEnd w:id="66"/>
          </w:p>
          <w:p w:rsidR="003455F4" w:rsidRPr="008B79C0" w:rsidRDefault="003455F4" w:rsidP="007D7089">
            <w:pPr>
              <w:pStyle w:val="2TimesNewRoman"/>
            </w:pPr>
            <w:r w:rsidRPr="008B79C0">
              <w:rPr>
                <w:rFonts w:hint="eastAsia"/>
              </w:rPr>
              <w:t>201</w:t>
            </w:r>
            <w:r w:rsidR="001D18E7">
              <w:rPr>
                <w:rFonts w:hint="eastAsia"/>
              </w:rPr>
              <w:t>8</w:t>
            </w:r>
            <w:r w:rsidRPr="008B79C0">
              <w:rPr>
                <w:rFonts w:hint="eastAsia"/>
              </w:rPr>
              <w:t>年</w:t>
            </w:r>
            <w:r w:rsidR="00A97C58">
              <w:rPr>
                <w:rFonts w:hint="eastAsia"/>
              </w:rPr>
              <w:t>11</w:t>
            </w:r>
            <w:r w:rsidRPr="008B79C0">
              <w:rPr>
                <w:rFonts w:hint="eastAsia"/>
              </w:rPr>
              <w:t>月</w:t>
            </w:r>
            <w:r w:rsidR="00A97C58">
              <w:rPr>
                <w:rFonts w:hint="eastAsia"/>
              </w:rPr>
              <w:t>2</w:t>
            </w:r>
            <w:r w:rsidRPr="008B79C0">
              <w:rPr>
                <w:rFonts w:hint="eastAsia"/>
              </w:rPr>
              <w:t>日</w:t>
            </w:r>
            <w:r w:rsidR="00A97C58" w:rsidRPr="00A97C58">
              <w:rPr>
                <w:rFonts w:hint="eastAsia"/>
              </w:rPr>
              <w:t>宁波市生态环境局北仑分局</w:t>
            </w:r>
            <w:r w:rsidR="00354A0E" w:rsidRPr="008B79C0">
              <w:rPr>
                <w:rFonts w:hint="eastAsia"/>
              </w:rPr>
              <w:t>备案</w:t>
            </w:r>
            <w:r w:rsidRPr="008B79C0">
              <w:rPr>
                <w:rFonts w:hint="eastAsia"/>
              </w:rPr>
              <w:t>了</w:t>
            </w:r>
            <w:r w:rsidR="001D18E7" w:rsidRPr="001D18E7">
              <w:rPr>
                <w:rFonts w:hint="eastAsia"/>
              </w:rPr>
              <w:t>该项目，备案文号仑环建备〔</w:t>
            </w:r>
            <w:r w:rsidR="001D18E7" w:rsidRPr="001D18E7">
              <w:rPr>
                <w:rFonts w:hint="eastAsia"/>
              </w:rPr>
              <w:t>2018</w:t>
            </w:r>
            <w:r w:rsidR="001D18E7" w:rsidRPr="001D18E7">
              <w:rPr>
                <w:rFonts w:hint="eastAsia"/>
              </w:rPr>
              <w:t>〕</w:t>
            </w:r>
            <w:r w:rsidR="00A97C58">
              <w:rPr>
                <w:rFonts w:hint="eastAsia"/>
              </w:rPr>
              <w:t>013</w:t>
            </w:r>
            <w:r w:rsidR="001D18E7">
              <w:rPr>
                <w:rFonts w:hint="eastAsia"/>
              </w:rPr>
              <w:t>号</w:t>
            </w:r>
            <w:r w:rsidRPr="008B79C0">
              <w:rPr>
                <w:rFonts w:hint="eastAsia"/>
              </w:rPr>
              <w:t>，</w:t>
            </w:r>
            <w:r w:rsidR="00AA5FAA" w:rsidRPr="008B79C0">
              <w:rPr>
                <w:rFonts w:hint="eastAsia"/>
              </w:rPr>
              <w:t>关于</w:t>
            </w:r>
            <w:r w:rsidR="005A684E">
              <w:rPr>
                <w:rFonts w:hint="eastAsia"/>
              </w:rPr>
              <w:t>宁波北仑航运有限公司年中转</w:t>
            </w:r>
            <w:r w:rsidR="005A684E">
              <w:rPr>
                <w:rFonts w:hint="eastAsia"/>
              </w:rPr>
              <w:t>5</w:t>
            </w:r>
            <w:r w:rsidR="005A684E">
              <w:rPr>
                <w:rFonts w:hint="eastAsia"/>
              </w:rPr>
              <w:t>万吨油品调整技改项目</w:t>
            </w:r>
            <w:r w:rsidR="00AA5FAA" w:rsidRPr="008B79C0">
              <w:rPr>
                <w:rFonts w:hint="eastAsia"/>
              </w:rPr>
              <w:t>环境影响报告表的</w:t>
            </w:r>
            <w:r w:rsidR="00A97C58">
              <w:rPr>
                <w:rFonts w:hint="eastAsia"/>
              </w:rPr>
              <w:t>备案</w:t>
            </w:r>
            <w:r w:rsidR="001D18E7" w:rsidRPr="001D18E7">
              <w:rPr>
                <w:rFonts w:hint="eastAsia"/>
              </w:rPr>
              <w:t>意见具体如下</w:t>
            </w:r>
            <w:r w:rsidRPr="008B79C0">
              <w:rPr>
                <w:rFonts w:hint="eastAsia"/>
              </w:rPr>
              <w:t>：</w:t>
            </w:r>
          </w:p>
          <w:p w:rsidR="00354A0E" w:rsidRPr="008B79C0" w:rsidRDefault="00C145F8" w:rsidP="007D7089">
            <w:pPr>
              <w:pStyle w:val="2TimesNewRoman"/>
            </w:pPr>
            <w:r w:rsidRPr="008B79C0">
              <w:rPr>
                <w:rFonts w:hint="eastAsia"/>
              </w:rPr>
              <w:t>你公司报送的</w:t>
            </w:r>
            <w:r w:rsidR="00D97713" w:rsidRPr="008B79C0">
              <w:rPr>
                <w:rFonts w:hint="eastAsia"/>
              </w:rPr>
              <w:t>《</w:t>
            </w:r>
            <w:r w:rsidR="005A684E">
              <w:rPr>
                <w:rFonts w:hint="eastAsia"/>
              </w:rPr>
              <w:t>宁波北仑航运有限公司年中转</w:t>
            </w:r>
            <w:r w:rsidR="005A684E">
              <w:rPr>
                <w:rFonts w:hint="eastAsia"/>
              </w:rPr>
              <w:t>5</w:t>
            </w:r>
            <w:r w:rsidR="005A684E">
              <w:rPr>
                <w:rFonts w:hint="eastAsia"/>
              </w:rPr>
              <w:t>万吨油品调整技改项目</w:t>
            </w:r>
            <w:r w:rsidR="00762FCC">
              <w:rPr>
                <w:rFonts w:hint="eastAsia"/>
              </w:rPr>
              <w:t>建设项目</w:t>
            </w:r>
            <w:r w:rsidR="00D97713" w:rsidRPr="008B79C0">
              <w:rPr>
                <w:rFonts w:hint="eastAsia"/>
              </w:rPr>
              <w:t>环境影响报告表》，环评文件审批申请等资料收悉，经</w:t>
            </w:r>
            <w:r w:rsidR="00A97C58">
              <w:rPr>
                <w:rFonts w:hint="eastAsia"/>
              </w:rPr>
              <w:t>形式审查，符合受理条件，同意备案。</w:t>
            </w:r>
          </w:p>
          <w:p w:rsidR="00DD2622" w:rsidRDefault="00A97C58" w:rsidP="007D7089">
            <w:pPr>
              <w:pStyle w:val="2TimesNewRoman"/>
            </w:pPr>
            <w:r>
              <w:rPr>
                <w:rFonts w:hint="eastAsia"/>
              </w:rPr>
              <w:t>项目正式投产前，请你单位及时委托有资质监测机构进行监测，按规范自行组织环保设施竣工验收，环保设施竣工验收情况向社会公开后报环保部门备案</w:t>
            </w:r>
            <w:r w:rsidR="00DD2622">
              <w:rPr>
                <w:rFonts w:hint="eastAsia"/>
              </w:rPr>
              <w:t>。</w:t>
            </w:r>
            <w:r>
              <w:rPr>
                <w:rFonts w:hint="eastAsia"/>
              </w:rPr>
              <w:t>办理备案手续按照以下要求整理准备好材料：</w:t>
            </w:r>
          </w:p>
          <w:p w:rsidR="00A97C58" w:rsidRDefault="00A97C58" w:rsidP="007D7089">
            <w:pPr>
              <w:pStyle w:val="2TimesNewRoman"/>
            </w:pPr>
            <w:r>
              <w:rPr>
                <w:rFonts w:hint="eastAsia"/>
              </w:rPr>
              <w:t>1</w:t>
            </w:r>
            <w:r>
              <w:rPr>
                <w:rFonts w:hint="eastAsia"/>
              </w:rPr>
              <w:t>、建设项目环保设施竣工验收备案申请。</w:t>
            </w:r>
          </w:p>
          <w:p w:rsidR="00A97C58" w:rsidRDefault="00A97C58" w:rsidP="007D7089">
            <w:pPr>
              <w:pStyle w:val="2TimesNewRoman"/>
            </w:pPr>
            <w:r>
              <w:rPr>
                <w:rFonts w:hint="eastAsia"/>
              </w:rPr>
              <w:t>2</w:t>
            </w:r>
            <w:r>
              <w:rPr>
                <w:rFonts w:hint="eastAsia"/>
              </w:rPr>
              <w:t>、建设项目环保设施竣工验收监测报告。</w:t>
            </w:r>
          </w:p>
          <w:p w:rsidR="00A97C58" w:rsidRPr="00DD2622" w:rsidRDefault="00A97C58" w:rsidP="007D7089">
            <w:pPr>
              <w:pStyle w:val="2TimesNewRoman"/>
            </w:pPr>
            <w:r>
              <w:rPr>
                <w:rFonts w:hint="eastAsia"/>
              </w:rPr>
              <w:t>3</w:t>
            </w:r>
            <w:r>
              <w:rPr>
                <w:rFonts w:hint="eastAsia"/>
              </w:rPr>
              <w:t>、建设项目环保设施竣工验收信息公开情况说明。</w:t>
            </w:r>
          </w:p>
          <w:p w:rsidR="00E201C9" w:rsidRPr="00257A09" w:rsidRDefault="00E201C9" w:rsidP="00915B43">
            <w:pPr>
              <w:pStyle w:val="2"/>
            </w:pPr>
            <w:bookmarkStart w:id="67" w:name="_Toc5649940"/>
            <w:r>
              <w:rPr>
                <w:rFonts w:hint="eastAsia"/>
              </w:rPr>
              <w:t>环境保护措施落实情况</w:t>
            </w:r>
            <w:bookmarkEnd w:id="67"/>
          </w:p>
          <w:p w:rsidR="00E201C9" w:rsidRDefault="00E201C9" w:rsidP="00E201C9">
            <w:pPr>
              <w:pStyle w:val="3"/>
            </w:pPr>
            <w:bookmarkStart w:id="68" w:name="_Toc5649941"/>
            <w:r>
              <w:rPr>
                <w:rFonts w:hint="eastAsia"/>
              </w:rPr>
              <w:t>废气治理措施</w:t>
            </w:r>
            <w:bookmarkEnd w:id="68"/>
          </w:p>
          <w:p w:rsidR="00635E08" w:rsidRPr="000D72CD" w:rsidRDefault="00635E08" w:rsidP="00635E08">
            <w:pPr>
              <w:pStyle w:val="2TimesNewRoman"/>
            </w:pPr>
            <w:r>
              <w:rPr>
                <w:rFonts w:hint="eastAsia"/>
              </w:rPr>
              <w:t>本项目</w:t>
            </w:r>
            <w:r w:rsidR="002564BE" w:rsidRPr="003E4E37">
              <w:rPr>
                <w:rFonts w:hint="eastAsia"/>
              </w:rPr>
              <w:t>在排气阀与船舶油舱设平衡管，保持油罐车与船舶油舱内部油气压力平衡，避免</w:t>
            </w:r>
            <w:r>
              <w:rPr>
                <w:rFonts w:hint="eastAsia"/>
              </w:rPr>
              <w:t>装车油气</w:t>
            </w:r>
            <w:r w:rsidR="002564BE" w:rsidRPr="003E4E37">
              <w:rPr>
                <w:rFonts w:hint="eastAsia"/>
              </w:rPr>
              <w:t>直接排空</w:t>
            </w:r>
            <w:r w:rsidR="002564BE">
              <w:rPr>
                <w:rFonts w:hint="eastAsia"/>
              </w:rPr>
              <w:t>。</w:t>
            </w:r>
          </w:p>
          <w:p w:rsidR="00E201C9" w:rsidRDefault="00E201C9" w:rsidP="00E201C9">
            <w:pPr>
              <w:pStyle w:val="3"/>
            </w:pPr>
            <w:bookmarkStart w:id="69" w:name="_Toc5649942"/>
            <w:r>
              <w:rPr>
                <w:rFonts w:hint="eastAsia"/>
              </w:rPr>
              <w:lastRenderedPageBreak/>
              <w:t>噪声治理措施</w:t>
            </w:r>
            <w:bookmarkEnd w:id="69"/>
          </w:p>
          <w:p w:rsidR="006C0F5D" w:rsidRPr="002C4B36" w:rsidRDefault="006C0F5D" w:rsidP="007D7089">
            <w:pPr>
              <w:pStyle w:val="2TimesNewRoman"/>
              <w:rPr>
                <w:rStyle w:val="Char9"/>
              </w:rPr>
            </w:pPr>
            <w:r w:rsidRPr="00463C35">
              <w:rPr>
                <w:rFonts w:hint="eastAsia"/>
              </w:rPr>
              <w:t>本项目噪声源主要</w:t>
            </w:r>
            <w:r w:rsidR="002564BE">
              <w:rPr>
                <w:rFonts w:hint="eastAsia"/>
              </w:rPr>
              <w:t>来自船舶、车辆及船载泵运行噪声，此外还有车辆进出场地产生的怠速及行驶噪声</w:t>
            </w:r>
            <w:r w:rsidRPr="00EE2D5F">
              <w:rPr>
                <w:rFonts w:hint="eastAsia"/>
              </w:rPr>
              <w:t>。</w:t>
            </w:r>
            <w:r w:rsidR="002564BE">
              <w:rPr>
                <w:rFonts w:hint="eastAsia"/>
              </w:rPr>
              <w:t>本项目装车作业噪声（船舶及汽车不得鸣笛的情况下）经距离等衰减后，厂界噪声排放能达到《工业企业厂界环境噪声排放标准》（</w:t>
            </w:r>
            <w:r w:rsidR="002564BE">
              <w:rPr>
                <w:rFonts w:hint="eastAsia"/>
              </w:rPr>
              <w:t>GB12348-2008</w:t>
            </w:r>
            <w:r w:rsidR="002564BE">
              <w:rPr>
                <w:rFonts w:hint="eastAsia"/>
              </w:rPr>
              <w:t>）中</w:t>
            </w:r>
            <w:r w:rsidR="002564BE">
              <w:rPr>
                <w:rFonts w:hint="eastAsia"/>
              </w:rPr>
              <w:t>2</w:t>
            </w:r>
            <w:r w:rsidR="002564BE">
              <w:rPr>
                <w:rFonts w:hint="eastAsia"/>
              </w:rPr>
              <w:t>类标准，环境敏感点红联小道头村能满足《声环境质量标准》（</w:t>
            </w:r>
            <w:r w:rsidR="002564BE">
              <w:rPr>
                <w:rFonts w:hint="eastAsia"/>
              </w:rPr>
              <w:t>GB3096-2008</w:t>
            </w:r>
            <w:r w:rsidR="002564BE">
              <w:rPr>
                <w:rFonts w:hint="eastAsia"/>
              </w:rPr>
              <w:t>）</w:t>
            </w:r>
            <w:r w:rsidR="002564BE">
              <w:rPr>
                <w:rFonts w:hint="eastAsia"/>
              </w:rPr>
              <w:t>2</w:t>
            </w:r>
            <w:r w:rsidR="000E3F6C">
              <w:rPr>
                <w:rFonts w:hint="eastAsia"/>
              </w:rPr>
              <w:t>类标准。企业</w:t>
            </w:r>
            <w:r w:rsidR="002564BE">
              <w:rPr>
                <w:rFonts w:hint="eastAsia"/>
              </w:rPr>
              <w:t>为防止突发噪声，加强船舶、车辆等管理，禁止鸣笛</w:t>
            </w:r>
            <w:r w:rsidR="00F53379">
              <w:rPr>
                <w:rFonts w:hint="eastAsia"/>
              </w:rPr>
              <w:t>。</w:t>
            </w:r>
          </w:p>
          <w:p w:rsidR="00E201C9" w:rsidRDefault="00E201C9" w:rsidP="00E201C9">
            <w:pPr>
              <w:pStyle w:val="3"/>
            </w:pPr>
            <w:bookmarkStart w:id="70" w:name="_Toc5649943"/>
            <w:r>
              <w:rPr>
                <w:rFonts w:hint="eastAsia"/>
              </w:rPr>
              <w:t>固废治理措施</w:t>
            </w:r>
            <w:bookmarkEnd w:id="70"/>
          </w:p>
          <w:p w:rsidR="002E35B1" w:rsidRDefault="000E3871" w:rsidP="007D7089">
            <w:pPr>
              <w:pStyle w:val="2TimesNewRoman"/>
            </w:pPr>
            <w:r w:rsidRPr="00353F1B">
              <w:rPr>
                <w:rFonts w:hint="eastAsia"/>
              </w:rPr>
              <w:t>本项目固体废物主要包括</w:t>
            </w:r>
            <w:r w:rsidR="002564BE">
              <w:rPr>
                <w:rFonts w:hint="eastAsia"/>
              </w:rPr>
              <w:t>油泥，含油废布及手套</w:t>
            </w:r>
            <w:r>
              <w:rPr>
                <w:rFonts w:hint="eastAsia"/>
              </w:rPr>
              <w:t>。</w:t>
            </w:r>
          </w:p>
          <w:p w:rsidR="000E3871" w:rsidRDefault="002564BE" w:rsidP="007D7089">
            <w:pPr>
              <w:pStyle w:val="2TimesNewRoman"/>
            </w:pPr>
            <w:r>
              <w:rPr>
                <w:rFonts w:hint="eastAsia"/>
              </w:rPr>
              <w:t>油泥</w:t>
            </w:r>
            <w:r w:rsidR="00680C93" w:rsidRPr="00680C93">
              <w:rPr>
                <w:rFonts w:hint="eastAsia"/>
              </w:rPr>
              <w:t>委托宁波臻德环保科技有限公司安全处置</w:t>
            </w:r>
            <w:r w:rsidR="00680C93">
              <w:rPr>
                <w:rFonts w:hint="eastAsia"/>
              </w:rPr>
              <w:t>，并执行转移联单制度</w:t>
            </w:r>
            <w:r w:rsidR="00680C93" w:rsidRPr="00680C93">
              <w:t>；</w:t>
            </w:r>
            <w:r>
              <w:rPr>
                <w:rFonts w:hint="eastAsia"/>
              </w:rPr>
              <w:t>含油废布及手套</w:t>
            </w:r>
            <w:r w:rsidR="000E3871">
              <w:rPr>
                <w:rFonts w:hint="eastAsia"/>
              </w:rPr>
              <w:t>经分类收集、避雨暂存后委托环卫部门清运。</w:t>
            </w:r>
          </w:p>
          <w:p w:rsidR="009D5654" w:rsidRDefault="009D5654" w:rsidP="009D5654">
            <w:pPr>
              <w:pStyle w:val="3"/>
              <w:tabs>
                <w:tab w:val="left" w:pos="567"/>
              </w:tabs>
            </w:pPr>
            <w:bookmarkStart w:id="71" w:name="_Toc20039"/>
            <w:bookmarkStart w:id="72" w:name="_Toc5649944"/>
            <w:r>
              <w:rPr>
                <w:rFonts w:hint="eastAsia"/>
              </w:rPr>
              <w:t>风险防范措施</w:t>
            </w:r>
            <w:bookmarkEnd w:id="71"/>
            <w:bookmarkEnd w:id="72"/>
          </w:p>
          <w:p w:rsidR="0038627A" w:rsidRDefault="009D5654" w:rsidP="0038627A">
            <w:pPr>
              <w:pStyle w:val="2TimesNewRoman"/>
            </w:pPr>
            <w:r w:rsidRPr="00177874">
              <w:rPr>
                <w:rFonts w:hint="eastAsia"/>
              </w:rPr>
              <w:t>企业</w:t>
            </w:r>
            <w:r>
              <w:rPr>
                <w:rFonts w:hint="eastAsia"/>
              </w:rPr>
              <w:t>正在编制</w:t>
            </w:r>
            <w:r w:rsidR="000E3F6C">
              <w:rPr>
                <w:rFonts w:hint="eastAsia"/>
              </w:rPr>
              <w:t>《企业</w:t>
            </w:r>
            <w:r w:rsidRPr="00177874">
              <w:rPr>
                <w:rFonts w:hint="eastAsia"/>
              </w:rPr>
              <w:t>突发环境事件应急预案</w:t>
            </w:r>
            <w:r w:rsidR="000E3F6C">
              <w:rPr>
                <w:rFonts w:hint="eastAsia"/>
              </w:rPr>
              <w:t>》</w:t>
            </w:r>
            <w:r>
              <w:rPr>
                <w:rFonts w:hint="eastAsia"/>
              </w:rPr>
              <w:t>，编制完成后会及时上报环保主管部门备案，</w:t>
            </w:r>
            <w:r w:rsidRPr="00177874">
              <w:rPr>
                <w:rFonts w:hint="eastAsia"/>
              </w:rPr>
              <w:t>并组建了内部环境管理机构和突发环境事件应急小组，同时按要求落实了相关风险防范措施。</w:t>
            </w:r>
          </w:p>
          <w:tbl>
            <w:tblPr>
              <w:tblStyle w:val="ae"/>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4350"/>
              <w:gridCol w:w="4347"/>
            </w:tblGrid>
            <w:tr w:rsidR="006410FF" w:rsidTr="0038627A">
              <w:tc>
                <w:tcPr>
                  <w:tcW w:w="4350" w:type="dxa"/>
                  <w:vAlign w:val="center"/>
                </w:tcPr>
                <w:p w:rsidR="006410FF" w:rsidRDefault="006410FF" w:rsidP="00923809">
                  <w:pPr>
                    <w:pStyle w:val="2TimesNewRoman"/>
                    <w:ind w:firstLineChars="0" w:firstLine="0"/>
                    <w:jc w:val="center"/>
                  </w:pPr>
                  <w:r>
                    <w:rPr>
                      <w:noProof/>
                    </w:rPr>
                    <w:drawing>
                      <wp:inline distT="0" distB="0" distL="0" distR="0" wp14:anchorId="54943620" wp14:editId="54ED4111">
                        <wp:extent cx="2578100" cy="1933575"/>
                        <wp:effectExtent l="0" t="0" r="0" b="0"/>
                        <wp:docPr id="2" name="图片 2" descr="C:\Users\ADMINI~1\AppData\Local\Temp\WeChat Files\9b8ade6370be8451f305ccd7c74c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WeChat Files\9b8ade6370be8451f305ccd7c74c5e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974" cy="1944730"/>
                                </a:xfrm>
                                <a:prstGeom prst="rect">
                                  <a:avLst/>
                                </a:prstGeom>
                                <a:noFill/>
                                <a:ln>
                                  <a:noFill/>
                                </a:ln>
                              </pic:spPr>
                            </pic:pic>
                          </a:graphicData>
                        </a:graphic>
                      </wp:inline>
                    </w:drawing>
                  </w:r>
                </w:p>
              </w:tc>
              <w:tc>
                <w:tcPr>
                  <w:tcW w:w="4347" w:type="dxa"/>
                  <w:vAlign w:val="center"/>
                </w:tcPr>
                <w:p w:rsidR="006410FF" w:rsidRDefault="006410FF" w:rsidP="00923809">
                  <w:pPr>
                    <w:pStyle w:val="2TimesNewRoman"/>
                    <w:ind w:firstLineChars="0" w:firstLine="0"/>
                    <w:jc w:val="center"/>
                  </w:pPr>
                  <w:r>
                    <w:rPr>
                      <w:noProof/>
                    </w:rPr>
                    <w:drawing>
                      <wp:inline distT="0" distB="0" distL="0" distR="0" wp14:anchorId="2CE6020B" wp14:editId="0EE923CF">
                        <wp:extent cx="2578100" cy="1933575"/>
                        <wp:effectExtent l="0" t="0" r="0" b="0"/>
                        <wp:docPr id="14" name="图片 14" descr="C:\Users\ADMINI~1\AppData\Local\Temp\WeChat Files\b1cd8e270d8367f41670c42baffe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WeChat Files\b1cd8e270d8367f41670c42baffef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584357" cy="1938268"/>
                                </a:xfrm>
                                <a:prstGeom prst="rect">
                                  <a:avLst/>
                                </a:prstGeom>
                                <a:noFill/>
                                <a:ln>
                                  <a:noFill/>
                                </a:ln>
                              </pic:spPr>
                            </pic:pic>
                          </a:graphicData>
                        </a:graphic>
                      </wp:inline>
                    </w:drawing>
                  </w:r>
                </w:p>
              </w:tc>
            </w:tr>
            <w:tr w:rsidR="00923809" w:rsidTr="0038627A">
              <w:trPr>
                <w:trHeight w:val="70"/>
              </w:trPr>
              <w:tc>
                <w:tcPr>
                  <w:tcW w:w="8697" w:type="dxa"/>
                  <w:gridSpan w:val="2"/>
                  <w:vAlign w:val="center"/>
                </w:tcPr>
                <w:p w:rsidR="00923809" w:rsidRDefault="00923809" w:rsidP="00C666E4">
                  <w:pPr>
                    <w:pStyle w:val="2TimesNewRoman"/>
                    <w:spacing w:line="240" w:lineRule="auto"/>
                    <w:ind w:firstLineChars="0" w:firstLine="0"/>
                    <w:jc w:val="center"/>
                  </w:pPr>
                  <w:r w:rsidRPr="00C666E4">
                    <w:rPr>
                      <w:rFonts w:hint="eastAsia"/>
                      <w:sz w:val="22"/>
                    </w:rPr>
                    <w:t>废气治理措施</w:t>
                  </w:r>
                </w:p>
              </w:tc>
            </w:tr>
            <w:tr w:rsidR="000E3F6C" w:rsidTr="0038627A">
              <w:trPr>
                <w:trHeight w:val="70"/>
              </w:trPr>
              <w:tc>
                <w:tcPr>
                  <w:tcW w:w="4350" w:type="dxa"/>
                  <w:vAlign w:val="center"/>
                </w:tcPr>
                <w:p w:rsidR="000E3F6C" w:rsidRPr="00923809" w:rsidRDefault="000E3F6C" w:rsidP="000E3F6C">
                  <w:pPr>
                    <w:pStyle w:val="2TimesNewRoman"/>
                    <w:ind w:firstLineChars="0" w:firstLine="0"/>
                    <w:jc w:val="center"/>
                  </w:pPr>
                  <w:r>
                    <w:rPr>
                      <w:noProof/>
                    </w:rPr>
                    <w:drawing>
                      <wp:inline distT="0" distB="0" distL="0" distR="0" wp14:anchorId="210F7E70" wp14:editId="6A72580A">
                        <wp:extent cx="2514600" cy="1885950"/>
                        <wp:effectExtent l="0" t="0" r="0" b="0"/>
                        <wp:docPr id="15" name="图片 15" descr="C:\Users\ADMINI~1\AppData\Local\Temp\WeChat Files\d68cacf49aa3b44b8cb94e79fa73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1\AppData\Local\Temp\WeChat Files\d68cacf49aa3b44b8cb94e79fa736b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538109" cy="1903581"/>
                                </a:xfrm>
                                <a:prstGeom prst="rect">
                                  <a:avLst/>
                                </a:prstGeom>
                                <a:noFill/>
                                <a:ln>
                                  <a:noFill/>
                                </a:ln>
                              </pic:spPr>
                            </pic:pic>
                          </a:graphicData>
                        </a:graphic>
                      </wp:inline>
                    </w:drawing>
                  </w:r>
                </w:p>
              </w:tc>
              <w:tc>
                <w:tcPr>
                  <w:tcW w:w="4347" w:type="dxa"/>
                  <w:vAlign w:val="center"/>
                </w:tcPr>
                <w:p w:rsidR="000E3F6C" w:rsidRPr="00923809" w:rsidRDefault="0038627A" w:rsidP="00923809">
                  <w:pPr>
                    <w:pStyle w:val="2TimesNewRoman"/>
                    <w:ind w:firstLineChars="0" w:firstLine="0"/>
                    <w:jc w:val="center"/>
                  </w:pPr>
                  <w:r>
                    <w:rPr>
                      <w:noProof/>
                    </w:rPr>
                    <w:drawing>
                      <wp:inline distT="0" distB="0" distL="0" distR="0" wp14:anchorId="3FA8712B" wp14:editId="3C0A49ED">
                        <wp:extent cx="2495550" cy="1871663"/>
                        <wp:effectExtent l="0" t="0" r="0" b="0"/>
                        <wp:docPr id="16" name="图片 16" descr="C:\Users\ADMINI~1\AppData\Local\Temp\WeChat Files\5e01e11a128f3a7425f3c2dd91d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1\AppData\Local\Temp\WeChat Files\5e01e11a128f3a7425f3c2dd91d28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506031" cy="1879524"/>
                                </a:xfrm>
                                <a:prstGeom prst="rect">
                                  <a:avLst/>
                                </a:prstGeom>
                                <a:noFill/>
                                <a:ln>
                                  <a:noFill/>
                                </a:ln>
                              </pic:spPr>
                            </pic:pic>
                          </a:graphicData>
                        </a:graphic>
                      </wp:inline>
                    </w:drawing>
                  </w:r>
                </w:p>
              </w:tc>
            </w:tr>
            <w:tr w:rsidR="000E3F6C" w:rsidTr="0038627A">
              <w:trPr>
                <w:trHeight w:val="70"/>
              </w:trPr>
              <w:tc>
                <w:tcPr>
                  <w:tcW w:w="4350" w:type="dxa"/>
                  <w:vAlign w:val="center"/>
                </w:tcPr>
                <w:p w:rsidR="000E3F6C" w:rsidRPr="000E3F6C" w:rsidRDefault="000E3F6C" w:rsidP="000E3F6C">
                  <w:pPr>
                    <w:pStyle w:val="2TimesNewRoman"/>
                    <w:spacing w:line="240" w:lineRule="auto"/>
                    <w:ind w:firstLineChars="0" w:firstLine="0"/>
                    <w:jc w:val="center"/>
                    <w:rPr>
                      <w:sz w:val="22"/>
                    </w:rPr>
                  </w:pPr>
                  <w:r w:rsidRPr="000E3F6C">
                    <w:rPr>
                      <w:rFonts w:hint="eastAsia"/>
                      <w:sz w:val="22"/>
                    </w:rPr>
                    <w:lastRenderedPageBreak/>
                    <w:t>事故应急池</w:t>
                  </w:r>
                </w:p>
              </w:tc>
              <w:tc>
                <w:tcPr>
                  <w:tcW w:w="4347" w:type="dxa"/>
                  <w:vAlign w:val="center"/>
                </w:tcPr>
                <w:p w:rsidR="000E3F6C" w:rsidRPr="000E3F6C" w:rsidRDefault="0038627A" w:rsidP="000E3F6C">
                  <w:pPr>
                    <w:pStyle w:val="2TimesNewRoman"/>
                    <w:spacing w:line="240" w:lineRule="auto"/>
                    <w:ind w:firstLineChars="0" w:firstLine="0"/>
                    <w:jc w:val="center"/>
                    <w:rPr>
                      <w:sz w:val="22"/>
                    </w:rPr>
                  </w:pPr>
                  <w:r>
                    <w:rPr>
                      <w:rFonts w:hint="eastAsia"/>
                      <w:sz w:val="22"/>
                    </w:rPr>
                    <w:t>储罐</w:t>
                  </w:r>
                  <w:r w:rsidR="000E3F6C" w:rsidRPr="000E3F6C">
                    <w:rPr>
                      <w:rFonts w:hint="eastAsia"/>
                      <w:sz w:val="22"/>
                    </w:rPr>
                    <w:t>围堰</w:t>
                  </w:r>
                </w:p>
              </w:tc>
            </w:tr>
            <w:tr w:rsidR="000E3F6C" w:rsidTr="0038627A">
              <w:trPr>
                <w:trHeight w:val="70"/>
              </w:trPr>
              <w:tc>
                <w:tcPr>
                  <w:tcW w:w="4350" w:type="dxa"/>
                  <w:vAlign w:val="center"/>
                </w:tcPr>
                <w:p w:rsidR="000E3F6C" w:rsidRPr="000E3F6C" w:rsidRDefault="0038627A" w:rsidP="000E3F6C">
                  <w:pPr>
                    <w:pStyle w:val="2TimesNewRoman"/>
                    <w:spacing w:line="240" w:lineRule="auto"/>
                    <w:ind w:firstLineChars="0" w:firstLine="0"/>
                    <w:jc w:val="center"/>
                    <w:rPr>
                      <w:sz w:val="22"/>
                    </w:rPr>
                  </w:pPr>
                  <w:r>
                    <w:rPr>
                      <w:noProof/>
                      <w:sz w:val="22"/>
                    </w:rPr>
                    <w:drawing>
                      <wp:inline distT="0" distB="0" distL="0" distR="0" wp14:anchorId="71C2D1A0" wp14:editId="59F0E0BB">
                        <wp:extent cx="2514600" cy="1811283"/>
                        <wp:effectExtent l="0" t="0" r="0" b="0"/>
                        <wp:docPr id="17" name="图片 17" descr="C:\Users\ADMINI~1\AppData\Local\Temp\WeChat Files\9976dd2429205e59528c1fe31586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9976dd2429205e59528c1fe31586e9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7907" r="3596"/>
                                <a:stretch/>
                              </pic:blipFill>
                              <pic:spPr bwMode="auto">
                                <a:xfrm>
                                  <a:off x="0" y="0"/>
                                  <a:ext cx="2519855" cy="18150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7" w:type="dxa"/>
                  <w:vAlign w:val="center"/>
                </w:tcPr>
                <w:p w:rsidR="000E3F6C" w:rsidRPr="000E3F6C" w:rsidRDefault="0038627A" w:rsidP="000E3F6C">
                  <w:pPr>
                    <w:pStyle w:val="2TimesNewRoman"/>
                    <w:spacing w:line="240" w:lineRule="auto"/>
                    <w:ind w:firstLineChars="0" w:firstLine="0"/>
                    <w:jc w:val="center"/>
                    <w:rPr>
                      <w:sz w:val="22"/>
                    </w:rPr>
                  </w:pPr>
                  <w:r>
                    <w:rPr>
                      <w:noProof/>
                      <w:sz w:val="22"/>
                    </w:rPr>
                    <w:drawing>
                      <wp:inline distT="0" distB="0" distL="0" distR="0" wp14:anchorId="08EA5EA6" wp14:editId="223DAB52">
                        <wp:extent cx="2760599" cy="1800225"/>
                        <wp:effectExtent l="0" t="0" r="0" b="0"/>
                        <wp:docPr id="18" name="图片 18" descr="C:\Users\ADMINI~1\AppData\Local\Temp\WeChat Files\9976dd2429205e59528c1fe31586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9976dd2429205e59528c1fe31586e9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913" t="-262" r="-1" b="63528"/>
                                <a:stretch/>
                              </pic:blipFill>
                              <pic:spPr bwMode="auto">
                                <a:xfrm>
                                  <a:off x="0" y="0"/>
                                  <a:ext cx="2760599" cy="1800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627A" w:rsidTr="0038627A">
              <w:trPr>
                <w:trHeight w:val="70"/>
              </w:trPr>
              <w:tc>
                <w:tcPr>
                  <w:tcW w:w="4350" w:type="dxa"/>
                  <w:vAlign w:val="center"/>
                </w:tcPr>
                <w:p w:rsidR="0038627A" w:rsidRDefault="0038627A" w:rsidP="000E3F6C">
                  <w:pPr>
                    <w:pStyle w:val="2TimesNewRoman"/>
                    <w:spacing w:line="240" w:lineRule="auto"/>
                    <w:ind w:firstLineChars="0" w:firstLine="0"/>
                    <w:jc w:val="center"/>
                    <w:rPr>
                      <w:noProof/>
                      <w:sz w:val="22"/>
                    </w:rPr>
                  </w:pPr>
                  <w:r>
                    <w:rPr>
                      <w:rFonts w:hint="eastAsia"/>
                      <w:noProof/>
                      <w:sz w:val="22"/>
                    </w:rPr>
                    <w:t>危废仓库</w:t>
                  </w:r>
                </w:p>
              </w:tc>
              <w:tc>
                <w:tcPr>
                  <w:tcW w:w="4347" w:type="dxa"/>
                  <w:vAlign w:val="center"/>
                </w:tcPr>
                <w:p w:rsidR="0038627A" w:rsidRDefault="0038627A" w:rsidP="000E3F6C">
                  <w:pPr>
                    <w:pStyle w:val="2TimesNewRoman"/>
                    <w:spacing w:line="240" w:lineRule="auto"/>
                    <w:ind w:firstLineChars="0" w:firstLine="0"/>
                    <w:jc w:val="center"/>
                    <w:rPr>
                      <w:noProof/>
                      <w:sz w:val="22"/>
                    </w:rPr>
                  </w:pPr>
                  <w:r>
                    <w:rPr>
                      <w:rFonts w:hint="eastAsia"/>
                      <w:noProof/>
                      <w:sz w:val="22"/>
                    </w:rPr>
                    <w:t>危废仓库</w:t>
                  </w:r>
                </w:p>
              </w:tc>
            </w:tr>
            <w:tr w:rsidR="0038627A" w:rsidTr="00915407">
              <w:trPr>
                <w:trHeight w:val="70"/>
              </w:trPr>
              <w:tc>
                <w:tcPr>
                  <w:tcW w:w="8697" w:type="dxa"/>
                  <w:gridSpan w:val="2"/>
                  <w:vAlign w:val="center"/>
                </w:tcPr>
                <w:p w:rsidR="0038627A" w:rsidRPr="000E3F6C" w:rsidRDefault="0038627A" w:rsidP="000E3F6C">
                  <w:pPr>
                    <w:pStyle w:val="2TimesNewRoman"/>
                    <w:spacing w:line="240" w:lineRule="auto"/>
                    <w:ind w:firstLineChars="0" w:firstLine="0"/>
                    <w:jc w:val="center"/>
                    <w:rPr>
                      <w:sz w:val="22"/>
                    </w:rPr>
                  </w:pPr>
                  <w:r>
                    <w:rPr>
                      <w:noProof/>
                      <w:sz w:val="22"/>
                    </w:rPr>
                    <w:drawing>
                      <wp:inline distT="0" distB="0" distL="0" distR="0" wp14:anchorId="32E2384A" wp14:editId="2B963E02">
                        <wp:extent cx="2501705" cy="1809750"/>
                        <wp:effectExtent l="0" t="0" r="0" b="0"/>
                        <wp:docPr id="19" name="图片 19" descr="C:\Users\ADMINI~1\AppData\Local\Temp\WeChat Files\2c847ef24f73da422e00fc25de93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2c847ef24f73da422e00fc25de933a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531" b="18200"/>
                                <a:stretch/>
                              </pic:blipFill>
                              <pic:spPr bwMode="auto">
                                <a:xfrm>
                                  <a:off x="0" y="0"/>
                                  <a:ext cx="2539382" cy="18370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627A" w:rsidTr="006C1DC8">
              <w:trPr>
                <w:trHeight w:val="70"/>
              </w:trPr>
              <w:tc>
                <w:tcPr>
                  <w:tcW w:w="8697" w:type="dxa"/>
                  <w:gridSpan w:val="2"/>
                  <w:vAlign w:val="center"/>
                </w:tcPr>
                <w:p w:rsidR="0038627A" w:rsidRPr="000E3F6C" w:rsidRDefault="0038627A" w:rsidP="000E3F6C">
                  <w:pPr>
                    <w:pStyle w:val="2TimesNewRoman"/>
                    <w:spacing w:line="240" w:lineRule="auto"/>
                    <w:ind w:firstLineChars="0" w:firstLine="0"/>
                    <w:jc w:val="center"/>
                    <w:rPr>
                      <w:sz w:val="22"/>
                    </w:rPr>
                  </w:pPr>
                  <w:r>
                    <w:rPr>
                      <w:rFonts w:hint="eastAsia"/>
                      <w:noProof/>
                      <w:sz w:val="22"/>
                    </w:rPr>
                    <w:t>危废仓库</w:t>
                  </w:r>
                </w:p>
              </w:tc>
            </w:tr>
          </w:tbl>
          <w:p w:rsidR="006410FF" w:rsidRPr="0038627A" w:rsidRDefault="0038627A" w:rsidP="0038627A">
            <w:pPr>
              <w:pStyle w:val="2TimesNewRoman"/>
              <w:ind w:firstLine="482"/>
              <w:jc w:val="center"/>
              <w:rPr>
                <w:rFonts w:asciiTheme="minorEastAsia" w:eastAsiaTheme="minorEastAsia" w:hAnsiTheme="minorEastAsia"/>
                <w:b/>
              </w:rPr>
            </w:pPr>
            <w:r w:rsidRPr="0038627A">
              <w:rPr>
                <w:rFonts w:asciiTheme="minorEastAsia" w:eastAsiaTheme="minorEastAsia" w:hAnsiTheme="minorEastAsia" w:hint="eastAsia"/>
                <w:b/>
              </w:rPr>
              <w:t>图4-1  环境保护措施落实照片</w:t>
            </w:r>
          </w:p>
        </w:tc>
      </w:tr>
    </w:tbl>
    <w:p w:rsidR="00D65493" w:rsidRDefault="00D65493" w:rsidP="00D65493">
      <w:pPr>
        <w:spacing w:line="360" w:lineRule="auto"/>
        <w:rPr>
          <w:rFonts w:eastAsia="仿宋_GB2312"/>
          <w:color w:val="000000"/>
          <w:szCs w:val="21"/>
        </w:rPr>
        <w:sectPr w:rsidR="00D65493">
          <w:pgSz w:w="11906" w:h="16838"/>
          <w:pgMar w:top="1440" w:right="1800" w:bottom="1440" w:left="1800" w:header="708" w:footer="708" w:gutter="0"/>
          <w:cols w:space="720"/>
          <w:docGrid w:linePitch="360"/>
        </w:sectPr>
      </w:pPr>
    </w:p>
    <w:p w:rsidR="00D65493" w:rsidRPr="00EB0A20" w:rsidRDefault="00EB0A20" w:rsidP="00915B43">
      <w:pPr>
        <w:pStyle w:val="1"/>
        <w:rPr>
          <w:rFonts w:eastAsia="仿宋_GB2312"/>
        </w:rPr>
      </w:pPr>
      <w:bookmarkStart w:id="73" w:name="_Toc5649945"/>
      <w:r>
        <w:rPr>
          <w:rFonts w:hint="eastAsia"/>
        </w:rPr>
        <w:lastRenderedPageBreak/>
        <w:t>验收监测质量保证及质量控制：</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D65493" w:rsidTr="00435397">
        <w:trPr>
          <w:trHeight w:val="10926"/>
          <w:jc w:val="center"/>
          <w:hidden/>
        </w:trPr>
        <w:tc>
          <w:tcPr>
            <w:tcW w:w="8924" w:type="dxa"/>
          </w:tcPr>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74" w:name="_Toc518567419"/>
            <w:bookmarkStart w:id="75" w:name="_Toc519179434"/>
            <w:bookmarkStart w:id="76" w:name="_Toc519235236"/>
            <w:bookmarkStart w:id="77" w:name="_Toc519235302"/>
            <w:bookmarkStart w:id="78" w:name="_Toc524703340"/>
            <w:bookmarkStart w:id="79" w:name="_Toc524703407"/>
            <w:bookmarkStart w:id="80" w:name="_Toc529265100"/>
            <w:bookmarkStart w:id="81" w:name="_Toc531879836"/>
            <w:bookmarkStart w:id="82" w:name="_Toc531881911"/>
            <w:bookmarkStart w:id="83" w:name="_Toc508447116"/>
            <w:bookmarkStart w:id="84" w:name="_Toc5649946"/>
            <w:bookmarkEnd w:id="74"/>
            <w:bookmarkEnd w:id="75"/>
            <w:bookmarkEnd w:id="76"/>
            <w:bookmarkEnd w:id="77"/>
            <w:bookmarkEnd w:id="78"/>
            <w:bookmarkEnd w:id="79"/>
            <w:bookmarkEnd w:id="80"/>
            <w:bookmarkEnd w:id="81"/>
            <w:bookmarkEnd w:id="82"/>
          </w:p>
          <w:p w:rsidR="00E201C9" w:rsidRPr="00733550" w:rsidRDefault="00E201C9" w:rsidP="00915B43">
            <w:pPr>
              <w:pStyle w:val="2"/>
            </w:pPr>
            <w:r w:rsidRPr="00733550">
              <w:rPr>
                <w:rFonts w:hint="eastAsia"/>
              </w:rPr>
              <w:t>监测分析方法</w:t>
            </w:r>
            <w:bookmarkEnd w:id="83"/>
            <w:bookmarkEnd w:id="84"/>
          </w:p>
          <w:p w:rsidR="00E201C9" w:rsidRPr="00C4164E" w:rsidRDefault="00E201C9" w:rsidP="007D7089">
            <w:pPr>
              <w:pStyle w:val="2TimesNewRoman"/>
            </w:pPr>
            <w:r>
              <w:rPr>
                <w:rFonts w:hint="eastAsia"/>
              </w:rPr>
              <w:t>具体见表</w:t>
            </w:r>
            <w:r w:rsidR="006C0F5D">
              <w:rPr>
                <w:rFonts w:hint="eastAsia"/>
              </w:rPr>
              <w:t>5</w:t>
            </w:r>
            <w:r>
              <w:rPr>
                <w:rFonts w:hint="eastAsia"/>
              </w:rPr>
              <w:t>.1-1</w:t>
            </w:r>
            <w:r>
              <w:rPr>
                <w:rFonts w:hint="eastAsia"/>
              </w:rPr>
              <w:t>。</w:t>
            </w:r>
          </w:p>
          <w:p w:rsidR="00E201C9" w:rsidRDefault="00E201C9" w:rsidP="00483A2E">
            <w:pPr>
              <w:pStyle w:val="a3"/>
            </w:pPr>
            <w:r>
              <w:rPr>
                <w:rFonts w:hint="eastAsia"/>
              </w:rPr>
              <w:t>表</w:t>
            </w:r>
            <w:r w:rsidR="00E85175">
              <w:rPr>
                <w:rFonts w:hint="eastAsia"/>
              </w:rPr>
              <w:t>5.1-1</w:t>
            </w:r>
            <w:r>
              <w:rPr>
                <w:rFonts w:hint="eastAsia"/>
              </w:rPr>
              <w:t xml:space="preserve">  </w:t>
            </w:r>
            <w:r w:rsidR="00EB0A20">
              <w:rPr>
                <w:rFonts w:hint="eastAsia"/>
              </w:rPr>
              <w:t>检测依据</w:t>
            </w:r>
            <w:r>
              <w:rPr>
                <w:rFonts w:hint="eastAsia"/>
              </w:rPr>
              <w:t>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118"/>
              <w:gridCol w:w="2820"/>
            </w:tblGrid>
            <w:tr w:rsidR="00343706" w:rsidTr="00942C77">
              <w:trPr>
                <w:trHeight w:val="260"/>
                <w:jc w:val="center"/>
              </w:trPr>
              <w:tc>
                <w:tcPr>
                  <w:tcW w:w="5118" w:type="dxa"/>
                  <w:vAlign w:val="center"/>
                </w:tcPr>
                <w:p w:rsidR="00343706" w:rsidRPr="00AE7A64" w:rsidRDefault="00343706" w:rsidP="00942C77">
                  <w:pPr>
                    <w:autoSpaceDE w:val="0"/>
                    <w:autoSpaceDN w:val="0"/>
                    <w:adjustRightInd w:val="0"/>
                    <w:jc w:val="center"/>
                    <w:rPr>
                      <w:szCs w:val="21"/>
                    </w:rPr>
                  </w:pPr>
                  <w:r w:rsidRPr="00B35BEA">
                    <w:rPr>
                      <w:rFonts w:hint="eastAsia"/>
                      <w:szCs w:val="21"/>
                    </w:rPr>
                    <w:t>环境空气</w:t>
                  </w:r>
                  <w:r w:rsidRPr="00B35BEA">
                    <w:rPr>
                      <w:rFonts w:hint="eastAsia"/>
                      <w:szCs w:val="21"/>
                    </w:rPr>
                    <w:t xml:space="preserve"> </w:t>
                  </w:r>
                  <w:r w:rsidRPr="00B35BEA">
                    <w:rPr>
                      <w:rFonts w:hint="eastAsia"/>
                      <w:szCs w:val="21"/>
                    </w:rPr>
                    <w:t>总烃、甲烷和非甲烷总烃的测定</w:t>
                  </w:r>
                  <w:r w:rsidRPr="00B35BEA">
                    <w:rPr>
                      <w:rFonts w:hint="eastAsia"/>
                      <w:szCs w:val="21"/>
                    </w:rPr>
                    <w:t xml:space="preserve"> </w:t>
                  </w:r>
                  <w:r w:rsidRPr="00B35BEA">
                    <w:rPr>
                      <w:rFonts w:hint="eastAsia"/>
                      <w:szCs w:val="21"/>
                    </w:rPr>
                    <w:t>直接进样</w:t>
                  </w:r>
                  <w:r w:rsidRPr="00B35BEA">
                    <w:rPr>
                      <w:rFonts w:hint="eastAsia"/>
                      <w:szCs w:val="21"/>
                    </w:rPr>
                    <w:t>-</w:t>
                  </w:r>
                  <w:r w:rsidRPr="00B35BEA">
                    <w:rPr>
                      <w:rFonts w:hint="eastAsia"/>
                      <w:szCs w:val="21"/>
                    </w:rPr>
                    <w:t>气相色谱法</w:t>
                  </w:r>
                </w:p>
              </w:tc>
              <w:tc>
                <w:tcPr>
                  <w:tcW w:w="2820" w:type="dxa"/>
                  <w:vAlign w:val="center"/>
                </w:tcPr>
                <w:p w:rsidR="00343706" w:rsidRPr="00AE7A64" w:rsidRDefault="00343706" w:rsidP="00942C77">
                  <w:pPr>
                    <w:jc w:val="center"/>
                    <w:rPr>
                      <w:szCs w:val="21"/>
                    </w:rPr>
                  </w:pPr>
                  <w:r w:rsidRPr="00B35BEA">
                    <w:rPr>
                      <w:rFonts w:hint="eastAsia"/>
                      <w:szCs w:val="21"/>
                    </w:rPr>
                    <w:t>HJ 604-2017</w:t>
                  </w:r>
                </w:p>
              </w:tc>
            </w:tr>
            <w:tr w:rsidR="00343706" w:rsidTr="00942C77">
              <w:trPr>
                <w:trHeight w:val="260"/>
                <w:jc w:val="center"/>
              </w:trPr>
              <w:tc>
                <w:tcPr>
                  <w:tcW w:w="5118" w:type="dxa"/>
                  <w:vAlign w:val="center"/>
                </w:tcPr>
                <w:p w:rsidR="00343706" w:rsidRPr="00752E53" w:rsidRDefault="00343706" w:rsidP="00942C77">
                  <w:pPr>
                    <w:jc w:val="center"/>
                    <w:rPr>
                      <w:szCs w:val="21"/>
                    </w:rPr>
                  </w:pPr>
                  <w:r w:rsidRPr="00752E53">
                    <w:rPr>
                      <w:szCs w:val="21"/>
                    </w:rPr>
                    <w:t>工业企业厂界环境噪声排放标准</w:t>
                  </w:r>
                </w:p>
              </w:tc>
              <w:tc>
                <w:tcPr>
                  <w:tcW w:w="2820" w:type="dxa"/>
                  <w:vAlign w:val="center"/>
                </w:tcPr>
                <w:p w:rsidR="00343706" w:rsidRPr="00752E53" w:rsidRDefault="00343706" w:rsidP="00942C77">
                  <w:pPr>
                    <w:jc w:val="center"/>
                    <w:rPr>
                      <w:szCs w:val="21"/>
                    </w:rPr>
                  </w:pPr>
                  <w:r w:rsidRPr="00752E53">
                    <w:rPr>
                      <w:szCs w:val="21"/>
                    </w:rPr>
                    <w:t>GB 12348-2008</w:t>
                  </w:r>
                </w:p>
              </w:tc>
            </w:tr>
            <w:tr w:rsidR="00942C77" w:rsidTr="00942C77">
              <w:trPr>
                <w:trHeight w:val="260"/>
                <w:jc w:val="center"/>
              </w:trPr>
              <w:tc>
                <w:tcPr>
                  <w:tcW w:w="5118" w:type="dxa"/>
                  <w:vAlign w:val="center"/>
                </w:tcPr>
                <w:p w:rsidR="00942C77" w:rsidRPr="00752E53" w:rsidRDefault="00942C77" w:rsidP="00942C77">
                  <w:pPr>
                    <w:jc w:val="center"/>
                    <w:rPr>
                      <w:szCs w:val="21"/>
                    </w:rPr>
                  </w:pPr>
                  <w:r w:rsidRPr="00942C77">
                    <w:rPr>
                      <w:rFonts w:hint="eastAsia"/>
                      <w:szCs w:val="21"/>
                    </w:rPr>
                    <w:t>声环境质量标准</w:t>
                  </w:r>
                </w:p>
              </w:tc>
              <w:tc>
                <w:tcPr>
                  <w:tcW w:w="2820" w:type="dxa"/>
                  <w:vAlign w:val="center"/>
                </w:tcPr>
                <w:p w:rsidR="00942C77" w:rsidRPr="00752E53" w:rsidRDefault="00942C77" w:rsidP="00942C77">
                  <w:pPr>
                    <w:jc w:val="center"/>
                    <w:rPr>
                      <w:szCs w:val="21"/>
                    </w:rPr>
                  </w:pPr>
                  <w:r w:rsidRPr="00942C77">
                    <w:rPr>
                      <w:rFonts w:hint="eastAsia"/>
                      <w:szCs w:val="21"/>
                    </w:rPr>
                    <w:t>GB 3096-2008</w:t>
                  </w:r>
                </w:p>
              </w:tc>
            </w:tr>
          </w:tbl>
          <w:p w:rsidR="00E201C9" w:rsidRDefault="00E201C9" w:rsidP="00915B43">
            <w:pPr>
              <w:pStyle w:val="2"/>
            </w:pPr>
            <w:bookmarkStart w:id="85" w:name="_Toc508447117"/>
            <w:bookmarkStart w:id="86" w:name="_Toc5649947"/>
            <w:r>
              <w:rPr>
                <w:rFonts w:hint="eastAsia"/>
              </w:rPr>
              <w:t>监测仪器</w:t>
            </w:r>
            <w:bookmarkEnd w:id="85"/>
            <w:bookmarkEnd w:id="86"/>
          </w:p>
          <w:p w:rsidR="00E201C9" w:rsidRDefault="00E201C9" w:rsidP="007D7089">
            <w:pPr>
              <w:pStyle w:val="2TimesNewRoman"/>
            </w:pPr>
            <w:r>
              <w:rPr>
                <w:rFonts w:hint="eastAsia"/>
              </w:rPr>
              <w:t>监测仪器均经有资质的单位检定、校准合格后使用，保证监测数据的有效。</w:t>
            </w:r>
          </w:p>
          <w:p w:rsidR="00E201C9" w:rsidRDefault="00E201C9" w:rsidP="00915B43">
            <w:pPr>
              <w:pStyle w:val="2"/>
            </w:pPr>
            <w:bookmarkStart w:id="87" w:name="_Toc508447118"/>
            <w:bookmarkStart w:id="88" w:name="_Toc5649948"/>
            <w:r>
              <w:rPr>
                <w:rFonts w:hint="eastAsia"/>
              </w:rPr>
              <w:t>人员资质</w:t>
            </w:r>
            <w:bookmarkEnd w:id="87"/>
            <w:bookmarkEnd w:id="88"/>
          </w:p>
          <w:p w:rsidR="00E201C9" w:rsidRDefault="00E201C9" w:rsidP="007D7089">
            <w:pPr>
              <w:pStyle w:val="2TimesNewRoman"/>
            </w:pPr>
            <w:r>
              <w:rPr>
                <w:rFonts w:hint="eastAsia"/>
              </w:rPr>
              <w:t>监测人员经过考核并持有合格证书。</w:t>
            </w:r>
          </w:p>
          <w:p w:rsidR="00E201C9" w:rsidRPr="00A11352" w:rsidRDefault="00E201C9" w:rsidP="00915B43">
            <w:pPr>
              <w:pStyle w:val="2"/>
            </w:pPr>
            <w:bookmarkStart w:id="89" w:name="_Toc508447119"/>
            <w:bookmarkStart w:id="90" w:name="_Toc5649949"/>
            <w:r w:rsidRPr="00A11352">
              <w:rPr>
                <w:rFonts w:hint="eastAsia"/>
              </w:rPr>
              <w:t>质量保证和质量控制</w:t>
            </w:r>
            <w:bookmarkEnd w:id="89"/>
            <w:bookmarkEnd w:id="90"/>
          </w:p>
          <w:p w:rsidR="00E201C9" w:rsidRDefault="00E201C9" w:rsidP="007D7089">
            <w:pPr>
              <w:pStyle w:val="2TimesNewRoman"/>
            </w:pPr>
            <w:r>
              <w:rPr>
                <w:rFonts w:hint="eastAsia"/>
              </w:rPr>
              <w:t>1</w:t>
            </w:r>
            <w:r>
              <w:rPr>
                <w:rFonts w:hint="eastAsia"/>
              </w:rPr>
              <w:t>）环保设施竣工验收现场监测，按规定满足相应的工况条件，否则负责验收监测的单位立即停止现场采用和测试；</w:t>
            </w:r>
          </w:p>
          <w:p w:rsidR="00E201C9" w:rsidRDefault="00E201C9" w:rsidP="007D7089">
            <w:pPr>
              <w:pStyle w:val="2TimesNewRoman"/>
            </w:pPr>
            <w:r>
              <w:rPr>
                <w:rFonts w:hint="eastAsia"/>
              </w:rPr>
              <w:t>2</w:t>
            </w:r>
            <w:r>
              <w:rPr>
                <w:rFonts w:hint="eastAsia"/>
              </w:rPr>
              <w:t>）现场采用和测试严格按《验收监测方案》进行，并对监测期间发生的各种异常情况进行详细记录，对未能按《验收监测方案》进行现场采样和测试的原因予以详细说明；</w:t>
            </w:r>
          </w:p>
          <w:p w:rsidR="00E201C9" w:rsidRDefault="00E201C9" w:rsidP="007D7089">
            <w:pPr>
              <w:pStyle w:val="2TimesNewRoman"/>
            </w:pPr>
            <w:r>
              <w:rPr>
                <w:rFonts w:hint="eastAsia"/>
              </w:rPr>
              <w:t>3</w:t>
            </w:r>
            <w:r>
              <w:rPr>
                <w:rFonts w:hint="eastAsia"/>
              </w:rPr>
              <w:t>）环保设施竣工验收监测中使用的布点、采样、分析测试方法，首先选择目前适用的国家和行业标准分析方法、监测技术规范，其次是国家环保部推荐的统一分析方法或试行分析方法以及有关规定等；</w:t>
            </w:r>
          </w:p>
          <w:p w:rsidR="00E201C9" w:rsidRDefault="00E201C9" w:rsidP="007D7089">
            <w:pPr>
              <w:pStyle w:val="2TimesNewRoman"/>
            </w:pPr>
            <w:r>
              <w:rPr>
                <w:rFonts w:hint="eastAsia"/>
              </w:rPr>
              <w:t>4</w:t>
            </w:r>
            <w:r>
              <w:rPr>
                <w:rFonts w:hint="eastAsia"/>
              </w:rPr>
              <w:t>）环保设施竣工验收的质量保证和质量控制，按国家有关规定、监测技术规范和有关质量控制手册进行；</w:t>
            </w:r>
          </w:p>
          <w:p w:rsidR="00E201C9" w:rsidRDefault="00E201C9" w:rsidP="007D7089">
            <w:pPr>
              <w:pStyle w:val="2TimesNewRoman"/>
            </w:pPr>
            <w:r>
              <w:rPr>
                <w:rFonts w:hint="eastAsia"/>
              </w:rPr>
              <w:t>5</w:t>
            </w:r>
            <w:r>
              <w:rPr>
                <w:rFonts w:hint="eastAsia"/>
              </w:rPr>
              <w:t>）参加环保设施竣工验收监测采样和测试的人员，按国家有关规定持证上岗；</w:t>
            </w:r>
          </w:p>
          <w:p w:rsidR="00E201C9" w:rsidRDefault="00E201C9" w:rsidP="007D7089">
            <w:pPr>
              <w:pStyle w:val="2TimesNewRoman"/>
            </w:pPr>
            <w:r>
              <w:rPr>
                <w:rFonts w:hint="eastAsia"/>
              </w:rPr>
              <w:t>6</w:t>
            </w:r>
            <w:r>
              <w:rPr>
                <w:rFonts w:hint="eastAsia"/>
              </w:rPr>
              <w:t>）气体监测分析过程中的质量保证和质量控制；采样器在进现场前对气体分析、采样器流量计等进行校核；</w:t>
            </w:r>
          </w:p>
          <w:p w:rsidR="00E201C9" w:rsidRDefault="00E201C9" w:rsidP="007D7089">
            <w:pPr>
              <w:pStyle w:val="2TimesNewRoman"/>
            </w:pPr>
            <w:r>
              <w:rPr>
                <w:rFonts w:hint="eastAsia"/>
              </w:rPr>
              <w:t>7</w:t>
            </w:r>
            <w:r>
              <w:rPr>
                <w:rFonts w:hint="eastAsia"/>
              </w:rPr>
              <w:t>）噪声监测分析过程中的质量保证和质量控制；监测时使用经计量部门检定、并在有效使用期内的声级计；</w:t>
            </w:r>
          </w:p>
          <w:p w:rsidR="00D65493" w:rsidRPr="00EB0A20" w:rsidRDefault="00E201C9" w:rsidP="007D7089">
            <w:pPr>
              <w:pStyle w:val="2TimesNewRoman"/>
            </w:pPr>
            <w:r>
              <w:rPr>
                <w:rFonts w:hint="eastAsia"/>
              </w:rPr>
              <w:t>8</w:t>
            </w:r>
            <w:r>
              <w:rPr>
                <w:rFonts w:hint="eastAsia"/>
              </w:rPr>
              <w:t>）验收监测的采样记录及分析测试结果，按国家标准和监测技术规范有关</w:t>
            </w:r>
            <w:r>
              <w:rPr>
                <w:rFonts w:hint="eastAsia"/>
              </w:rPr>
              <w:lastRenderedPageBreak/>
              <w:t>要求进行数据处理和填报，并按有关规定和要求进行三级审核。</w:t>
            </w:r>
          </w:p>
          <w:p w:rsidR="00D65493" w:rsidRDefault="00D65493" w:rsidP="005B671F">
            <w:pPr>
              <w:pStyle w:val="afe"/>
              <w:spacing w:beforeLines="20" w:before="48" w:line="360" w:lineRule="auto"/>
              <w:ind w:left="360"/>
              <w:rPr>
                <w:rFonts w:eastAsia="仿宋_GB2312"/>
                <w:color w:val="000000"/>
                <w:szCs w:val="21"/>
              </w:rPr>
            </w:pPr>
          </w:p>
          <w:p w:rsidR="00D65493" w:rsidRDefault="00D65493" w:rsidP="005B671F">
            <w:pPr>
              <w:pStyle w:val="afe"/>
              <w:spacing w:beforeLines="20" w:before="48" w:line="360" w:lineRule="auto"/>
              <w:ind w:left="360"/>
              <w:rPr>
                <w:rFonts w:eastAsia="仿宋_GB2312"/>
                <w:color w:val="000000"/>
                <w:szCs w:val="21"/>
              </w:rPr>
            </w:pPr>
          </w:p>
          <w:p w:rsidR="00D65493" w:rsidRDefault="00D65493" w:rsidP="005B671F">
            <w:pPr>
              <w:pStyle w:val="afe"/>
              <w:spacing w:beforeLines="20" w:before="48" w:line="360" w:lineRule="auto"/>
              <w:ind w:left="360"/>
              <w:rPr>
                <w:rFonts w:eastAsia="仿宋_GB2312"/>
                <w:color w:val="000000"/>
                <w:szCs w:val="21"/>
              </w:rPr>
            </w:pPr>
          </w:p>
          <w:p w:rsidR="00D65493" w:rsidRDefault="00D65493" w:rsidP="005B671F">
            <w:pPr>
              <w:pStyle w:val="afe"/>
              <w:spacing w:beforeLines="20" w:before="48" w:line="360" w:lineRule="auto"/>
              <w:ind w:left="360"/>
              <w:rPr>
                <w:rFonts w:eastAsia="仿宋_GB2312"/>
                <w:color w:val="000000"/>
                <w:szCs w:val="21"/>
              </w:rPr>
            </w:pPr>
          </w:p>
          <w:p w:rsidR="00D65493" w:rsidRDefault="00D65493" w:rsidP="005B671F">
            <w:pPr>
              <w:pStyle w:val="afe"/>
              <w:spacing w:beforeLines="20" w:before="48" w:line="360" w:lineRule="auto"/>
              <w:ind w:left="360"/>
              <w:rPr>
                <w:rFonts w:eastAsia="仿宋_GB2312"/>
                <w:color w:val="000000"/>
                <w:szCs w:val="21"/>
              </w:rPr>
            </w:pPr>
          </w:p>
          <w:p w:rsidR="00D65493" w:rsidRDefault="00D65493"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754D8E" w:rsidRDefault="00754D8E" w:rsidP="005B671F">
            <w:pPr>
              <w:pStyle w:val="afe"/>
              <w:spacing w:beforeLines="20" w:before="48" w:line="360" w:lineRule="auto"/>
              <w:ind w:left="360"/>
              <w:rPr>
                <w:rFonts w:eastAsia="仿宋_GB2312"/>
                <w:color w:val="000000"/>
                <w:szCs w:val="21"/>
              </w:rPr>
            </w:pPr>
          </w:p>
          <w:p w:rsidR="000E3871" w:rsidRDefault="000E3871" w:rsidP="005B671F">
            <w:pPr>
              <w:pStyle w:val="afe"/>
              <w:spacing w:beforeLines="20" w:before="48" w:line="360" w:lineRule="auto"/>
              <w:ind w:left="360"/>
              <w:rPr>
                <w:rFonts w:eastAsia="仿宋_GB2312"/>
                <w:color w:val="000000"/>
                <w:szCs w:val="21"/>
              </w:rPr>
            </w:pPr>
          </w:p>
          <w:p w:rsidR="000E3871" w:rsidRDefault="000E3871" w:rsidP="005B671F">
            <w:pPr>
              <w:pStyle w:val="afe"/>
              <w:spacing w:beforeLines="20" w:before="48" w:line="360" w:lineRule="auto"/>
              <w:ind w:left="360"/>
              <w:rPr>
                <w:rFonts w:eastAsia="仿宋_GB2312"/>
                <w:color w:val="000000"/>
                <w:szCs w:val="21"/>
              </w:rPr>
            </w:pPr>
          </w:p>
          <w:p w:rsidR="000E3871" w:rsidRDefault="000E3871" w:rsidP="005B671F">
            <w:pPr>
              <w:pStyle w:val="afe"/>
              <w:spacing w:beforeLines="20" w:before="48" w:line="360" w:lineRule="auto"/>
              <w:ind w:left="360"/>
              <w:rPr>
                <w:rFonts w:eastAsia="仿宋_GB2312"/>
                <w:color w:val="000000"/>
                <w:szCs w:val="21"/>
              </w:rPr>
            </w:pPr>
          </w:p>
          <w:p w:rsidR="000E3871" w:rsidRDefault="000E3871" w:rsidP="005B671F">
            <w:pPr>
              <w:pStyle w:val="afe"/>
              <w:spacing w:beforeLines="20" w:before="48" w:line="360" w:lineRule="auto"/>
              <w:ind w:left="360"/>
              <w:rPr>
                <w:rFonts w:eastAsia="仿宋_GB2312"/>
                <w:color w:val="000000"/>
                <w:szCs w:val="21"/>
              </w:rPr>
            </w:pPr>
          </w:p>
          <w:p w:rsidR="000E3871" w:rsidRDefault="000E3871" w:rsidP="005B671F">
            <w:pPr>
              <w:pStyle w:val="afe"/>
              <w:spacing w:beforeLines="20" w:before="48" w:line="360" w:lineRule="auto"/>
              <w:ind w:left="360"/>
              <w:rPr>
                <w:rFonts w:eastAsia="仿宋_GB2312"/>
                <w:color w:val="000000"/>
                <w:szCs w:val="21"/>
              </w:rPr>
            </w:pPr>
          </w:p>
          <w:p w:rsidR="000E3871" w:rsidRDefault="000E3871"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Default="00942C77" w:rsidP="005B671F">
            <w:pPr>
              <w:spacing w:beforeLines="20" w:before="48" w:line="360" w:lineRule="auto"/>
              <w:rPr>
                <w:rFonts w:eastAsia="仿宋_GB2312"/>
                <w:color w:val="000000"/>
                <w:szCs w:val="21"/>
              </w:rPr>
            </w:pPr>
          </w:p>
          <w:p w:rsidR="00942C77" w:rsidRPr="00343706" w:rsidRDefault="00942C77" w:rsidP="005B671F">
            <w:pPr>
              <w:spacing w:beforeLines="20" w:before="48" w:line="360" w:lineRule="auto"/>
              <w:rPr>
                <w:rFonts w:eastAsia="仿宋_GB2312"/>
                <w:color w:val="000000"/>
                <w:szCs w:val="21"/>
              </w:rPr>
            </w:pPr>
          </w:p>
        </w:tc>
      </w:tr>
    </w:tbl>
    <w:p w:rsidR="00D65493" w:rsidRDefault="00D65493" w:rsidP="00D65493">
      <w:pPr>
        <w:spacing w:line="360" w:lineRule="auto"/>
        <w:rPr>
          <w:rFonts w:eastAsia="仿宋_GB2312"/>
          <w:color w:val="000000"/>
          <w:szCs w:val="21"/>
        </w:rPr>
        <w:sectPr w:rsidR="00D65493">
          <w:pgSz w:w="11906" w:h="16838"/>
          <w:pgMar w:top="1440" w:right="1800" w:bottom="1440" w:left="1800" w:header="708" w:footer="708" w:gutter="0"/>
          <w:cols w:space="720"/>
          <w:docGrid w:linePitch="360"/>
        </w:sectPr>
      </w:pPr>
    </w:p>
    <w:p w:rsidR="00E201C9" w:rsidRDefault="00E201C9" w:rsidP="00915B43">
      <w:pPr>
        <w:pStyle w:val="1"/>
      </w:pPr>
      <w:bookmarkStart w:id="91" w:name="_Toc5649950"/>
      <w:r>
        <w:rPr>
          <w:rFonts w:hint="eastAsia"/>
        </w:rPr>
        <w:lastRenderedPageBreak/>
        <w:t>验收监测内容</w:t>
      </w:r>
      <w:bookmarkEnd w:id="91"/>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D65493" w:rsidTr="00E201C9">
        <w:trPr>
          <w:trHeight w:val="859"/>
          <w:jc w:val="center"/>
        </w:trPr>
        <w:tc>
          <w:tcPr>
            <w:tcW w:w="8924" w:type="dxa"/>
          </w:tcPr>
          <w:p w:rsidR="00E201C9" w:rsidRPr="00AE4526" w:rsidRDefault="00E201C9" w:rsidP="00FE54AA">
            <w:pPr>
              <w:pStyle w:val="aff"/>
            </w:pPr>
            <w:r>
              <w:rPr>
                <w:rFonts w:hint="eastAsia"/>
              </w:rPr>
              <w:t>验收监测方案根据《建设项目竣工环境保护验收技术指南</w:t>
            </w:r>
            <w:r>
              <w:rPr>
                <w:rFonts w:hint="eastAsia"/>
              </w:rPr>
              <w:t xml:space="preserve"> </w:t>
            </w:r>
            <w:r>
              <w:rPr>
                <w:rFonts w:hint="eastAsia"/>
              </w:rPr>
              <w:t>污染影响类》中的验收监测技术要求。</w:t>
            </w:r>
          </w:p>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92" w:name="_Toc518567425"/>
            <w:bookmarkStart w:id="93" w:name="_Toc519179440"/>
            <w:bookmarkStart w:id="94" w:name="_Toc519235242"/>
            <w:bookmarkStart w:id="95" w:name="_Toc519235308"/>
            <w:bookmarkStart w:id="96" w:name="_Toc524703346"/>
            <w:bookmarkStart w:id="97" w:name="_Toc524703413"/>
            <w:bookmarkStart w:id="98" w:name="_Toc529265106"/>
            <w:bookmarkStart w:id="99" w:name="_Toc531879842"/>
            <w:bookmarkStart w:id="100" w:name="_Toc531881917"/>
            <w:bookmarkStart w:id="101" w:name="_Toc508447110"/>
            <w:bookmarkStart w:id="102" w:name="_Toc5649951"/>
            <w:bookmarkEnd w:id="92"/>
            <w:bookmarkEnd w:id="93"/>
            <w:bookmarkEnd w:id="94"/>
            <w:bookmarkEnd w:id="95"/>
            <w:bookmarkEnd w:id="96"/>
            <w:bookmarkEnd w:id="97"/>
            <w:bookmarkEnd w:id="98"/>
            <w:bookmarkEnd w:id="99"/>
            <w:bookmarkEnd w:id="100"/>
          </w:p>
          <w:p w:rsidR="00E201C9" w:rsidRDefault="00E201C9" w:rsidP="00915B43">
            <w:pPr>
              <w:pStyle w:val="2"/>
            </w:pPr>
            <w:r>
              <w:rPr>
                <w:rFonts w:hint="eastAsia"/>
              </w:rPr>
              <w:t>污染物达标排放及环境保护设施运行效率监测内容</w:t>
            </w:r>
            <w:bookmarkEnd w:id="101"/>
            <w:bookmarkEnd w:id="102"/>
          </w:p>
          <w:p w:rsidR="00E201C9" w:rsidRDefault="00E201C9" w:rsidP="00E201C9">
            <w:pPr>
              <w:pStyle w:val="3"/>
            </w:pPr>
            <w:bookmarkStart w:id="103" w:name="_Toc508447111"/>
            <w:bookmarkStart w:id="104" w:name="_Toc5649952"/>
            <w:r>
              <w:rPr>
                <w:rFonts w:hint="eastAsia"/>
              </w:rPr>
              <w:t>废气</w:t>
            </w:r>
            <w:bookmarkEnd w:id="103"/>
            <w:bookmarkEnd w:id="104"/>
          </w:p>
          <w:p w:rsidR="00083120" w:rsidRPr="00083120" w:rsidRDefault="008B79C0" w:rsidP="008B79C0">
            <w:pPr>
              <w:pStyle w:val="aff"/>
            </w:pPr>
            <w:r>
              <w:rPr>
                <w:rFonts w:hint="eastAsia"/>
              </w:rPr>
              <w:t>废气无组织排放监测内容具体见表</w:t>
            </w:r>
            <w:r>
              <w:rPr>
                <w:rFonts w:hint="eastAsia"/>
              </w:rPr>
              <w:t>6.1-2</w:t>
            </w:r>
            <w:r>
              <w:rPr>
                <w:rFonts w:hint="eastAsia"/>
              </w:rPr>
              <w:t>。</w:t>
            </w:r>
          </w:p>
          <w:p w:rsidR="00E201C9" w:rsidRDefault="00E201C9" w:rsidP="00483A2E">
            <w:pPr>
              <w:pStyle w:val="a3"/>
            </w:pPr>
            <w:bookmarkStart w:id="105" w:name="_Toc508447112"/>
            <w:r>
              <w:rPr>
                <w:rFonts w:hint="eastAsia"/>
              </w:rPr>
              <w:t>表</w:t>
            </w:r>
            <w:r w:rsidR="00FC58A4">
              <w:rPr>
                <w:rFonts w:hint="eastAsia"/>
              </w:rPr>
              <w:t>6</w:t>
            </w:r>
            <w:r w:rsidR="00754D8E">
              <w:rPr>
                <w:rFonts w:hint="eastAsia"/>
              </w:rPr>
              <w:t>.</w:t>
            </w:r>
            <w:r w:rsidR="00F03B4B">
              <w:rPr>
                <w:rFonts w:hint="eastAsia"/>
              </w:rPr>
              <w:t>1</w:t>
            </w:r>
            <w:r w:rsidR="00754D8E">
              <w:rPr>
                <w:rFonts w:hint="eastAsia"/>
              </w:rPr>
              <w:t>-</w:t>
            </w:r>
            <w:r w:rsidR="002564BE">
              <w:rPr>
                <w:rFonts w:hint="eastAsia"/>
              </w:rPr>
              <w:t>1</w:t>
            </w:r>
            <w:r>
              <w:rPr>
                <w:rFonts w:hint="eastAsia"/>
              </w:rPr>
              <w:t xml:space="preserve"> </w:t>
            </w:r>
            <w:r>
              <w:rPr>
                <w:rFonts w:hint="eastAsia"/>
              </w:rPr>
              <w:t>无组织工业废气排放监测内容</w:t>
            </w:r>
          </w:p>
          <w:tbl>
            <w:tblPr>
              <w:tblStyle w:val="ae"/>
              <w:tblW w:w="0" w:type="auto"/>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727"/>
              <w:gridCol w:w="1322"/>
              <w:gridCol w:w="1887"/>
              <w:gridCol w:w="1701"/>
              <w:gridCol w:w="2885"/>
            </w:tblGrid>
            <w:tr w:rsidR="00343706" w:rsidTr="00343706">
              <w:trPr>
                <w:jc w:val="center"/>
              </w:trPr>
              <w:tc>
                <w:tcPr>
                  <w:tcW w:w="727" w:type="dxa"/>
                  <w:vAlign w:val="center"/>
                </w:tcPr>
                <w:bookmarkEnd w:id="105"/>
                <w:p w:rsidR="00343706" w:rsidRDefault="00343706" w:rsidP="008525D4">
                  <w:pPr>
                    <w:pStyle w:val="20"/>
                  </w:pPr>
                  <w:r>
                    <w:rPr>
                      <w:rFonts w:hint="eastAsia"/>
                    </w:rPr>
                    <w:t>序号</w:t>
                  </w:r>
                </w:p>
              </w:tc>
              <w:tc>
                <w:tcPr>
                  <w:tcW w:w="1322" w:type="dxa"/>
                  <w:vAlign w:val="center"/>
                </w:tcPr>
                <w:p w:rsidR="00343706" w:rsidRDefault="00343706" w:rsidP="008525D4">
                  <w:pPr>
                    <w:pStyle w:val="20"/>
                  </w:pPr>
                  <w:r>
                    <w:rPr>
                      <w:rFonts w:hint="eastAsia"/>
                    </w:rPr>
                    <w:t>监测点位</w:t>
                  </w:r>
                </w:p>
              </w:tc>
              <w:tc>
                <w:tcPr>
                  <w:tcW w:w="1887" w:type="dxa"/>
                  <w:vAlign w:val="center"/>
                </w:tcPr>
                <w:p w:rsidR="00343706" w:rsidRDefault="00343706" w:rsidP="008525D4">
                  <w:pPr>
                    <w:pStyle w:val="20"/>
                  </w:pPr>
                  <w:r>
                    <w:rPr>
                      <w:rFonts w:hint="eastAsia"/>
                    </w:rPr>
                    <w:t>监测项目</w:t>
                  </w:r>
                </w:p>
              </w:tc>
              <w:tc>
                <w:tcPr>
                  <w:tcW w:w="1701" w:type="dxa"/>
                  <w:vAlign w:val="center"/>
                </w:tcPr>
                <w:p w:rsidR="00343706" w:rsidRDefault="00343706" w:rsidP="008525D4">
                  <w:pPr>
                    <w:pStyle w:val="20"/>
                  </w:pPr>
                  <w:r>
                    <w:rPr>
                      <w:rFonts w:hint="eastAsia"/>
                    </w:rPr>
                    <w:t>监测天数和频次</w:t>
                  </w:r>
                </w:p>
              </w:tc>
              <w:tc>
                <w:tcPr>
                  <w:tcW w:w="2885" w:type="dxa"/>
                  <w:vAlign w:val="center"/>
                </w:tcPr>
                <w:p w:rsidR="00343706" w:rsidRDefault="00343706" w:rsidP="008525D4">
                  <w:pPr>
                    <w:pStyle w:val="20"/>
                  </w:pPr>
                  <w:r>
                    <w:rPr>
                      <w:rFonts w:hint="eastAsia"/>
                    </w:rPr>
                    <w:t>备注</w:t>
                  </w:r>
                </w:p>
              </w:tc>
            </w:tr>
            <w:tr w:rsidR="002564BE" w:rsidTr="00343706">
              <w:trPr>
                <w:jc w:val="center"/>
              </w:trPr>
              <w:tc>
                <w:tcPr>
                  <w:tcW w:w="727" w:type="dxa"/>
                  <w:vAlign w:val="center"/>
                </w:tcPr>
                <w:p w:rsidR="002564BE" w:rsidRDefault="002564BE" w:rsidP="008525D4">
                  <w:pPr>
                    <w:pStyle w:val="20"/>
                  </w:pPr>
                  <w:r>
                    <w:rPr>
                      <w:rFonts w:hint="eastAsia"/>
                    </w:rPr>
                    <w:t>1</w:t>
                  </w:r>
                </w:p>
              </w:tc>
              <w:tc>
                <w:tcPr>
                  <w:tcW w:w="1322" w:type="dxa"/>
                  <w:vAlign w:val="center"/>
                </w:tcPr>
                <w:p w:rsidR="002564BE" w:rsidRDefault="002564BE" w:rsidP="00DD6A0B">
                  <w:pPr>
                    <w:pStyle w:val="20"/>
                  </w:pPr>
                  <w:r>
                    <w:rPr>
                      <w:rFonts w:hint="eastAsia"/>
                    </w:rPr>
                    <w:t>堆场四周</w:t>
                  </w:r>
                </w:p>
              </w:tc>
              <w:tc>
                <w:tcPr>
                  <w:tcW w:w="1887" w:type="dxa"/>
                  <w:vAlign w:val="center"/>
                </w:tcPr>
                <w:p w:rsidR="002564BE" w:rsidRDefault="002564BE" w:rsidP="00DD6A0B">
                  <w:pPr>
                    <w:pStyle w:val="20"/>
                  </w:pPr>
                  <w:r w:rsidRPr="00914C9F">
                    <w:rPr>
                      <w:rFonts w:hint="eastAsia"/>
                    </w:rPr>
                    <w:t>非甲烷总烃</w:t>
                  </w:r>
                </w:p>
              </w:tc>
              <w:tc>
                <w:tcPr>
                  <w:tcW w:w="1701" w:type="dxa"/>
                  <w:vAlign w:val="center"/>
                </w:tcPr>
                <w:p w:rsidR="002564BE" w:rsidRDefault="002564BE" w:rsidP="008525D4">
                  <w:pPr>
                    <w:pStyle w:val="20"/>
                  </w:pPr>
                  <w:r>
                    <w:rPr>
                      <w:rFonts w:hint="eastAsia"/>
                    </w:rPr>
                    <w:t>2</w:t>
                  </w:r>
                  <w:r>
                    <w:rPr>
                      <w:rFonts w:hint="eastAsia"/>
                    </w:rPr>
                    <w:t>天，每天</w:t>
                  </w:r>
                  <w:r>
                    <w:rPr>
                      <w:rFonts w:hint="eastAsia"/>
                    </w:rPr>
                    <w:t>3</w:t>
                  </w:r>
                  <w:r>
                    <w:rPr>
                      <w:rFonts w:hint="eastAsia"/>
                    </w:rPr>
                    <w:t>次</w:t>
                  </w:r>
                </w:p>
              </w:tc>
              <w:tc>
                <w:tcPr>
                  <w:tcW w:w="2885" w:type="dxa"/>
                  <w:vAlign w:val="center"/>
                </w:tcPr>
                <w:p w:rsidR="002564BE" w:rsidRDefault="002564BE" w:rsidP="008525D4">
                  <w:pPr>
                    <w:pStyle w:val="20"/>
                  </w:pPr>
                  <w:r>
                    <w:rPr>
                      <w:rFonts w:hint="eastAsia"/>
                    </w:rPr>
                    <w:t>监测点位布置时应在上风向布置</w:t>
                  </w:r>
                  <w:r>
                    <w:rPr>
                      <w:rFonts w:hint="eastAsia"/>
                    </w:rPr>
                    <w:t>1</w:t>
                  </w:r>
                  <w:r>
                    <w:rPr>
                      <w:rFonts w:hint="eastAsia"/>
                    </w:rPr>
                    <w:t>个参照点，下风向布置不少于</w:t>
                  </w:r>
                  <w:r>
                    <w:rPr>
                      <w:rFonts w:hint="eastAsia"/>
                    </w:rPr>
                    <w:t>3</w:t>
                  </w:r>
                  <w:r>
                    <w:rPr>
                      <w:rFonts w:hint="eastAsia"/>
                    </w:rPr>
                    <w:t>个监测点</w:t>
                  </w:r>
                </w:p>
              </w:tc>
            </w:tr>
          </w:tbl>
          <w:p w:rsidR="00E201C9" w:rsidRDefault="00E201C9" w:rsidP="00E201C9">
            <w:pPr>
              <w:pStyle w:val="3"/>
            </w:pPr>
            <w:bookmarkStart w:id="106" w:name="_Toc508447113"/>
            <w:bookmarkStart w:id="107" w:name="_Toc5649953"/>
            <w:r>
              <w:rPr>
                <w:rFonts w:hint="eastAsia"/>
              </w:rPr>
              <w:t>噪声</w:t>
            </w:r>
            <w:bookmarkEnd w:id="106"/>
            <w:bookmarkEnd w:id="107"/>
          </w:p>
          <w:p w:rsidR="00E201C9" w:rsidRDefault="008B79C0" w:rsidP="00FE54AA">
            <w:pPr>
              <w:pStyle w:val="aff"/>
            </w:pPr>
            <w:r>
              <w:rPr>
                <w:rFonts w:hint="eastAsia"/>
              </w:rPr>
              <w:t>厂界噪声监测内容</w:t>
            </w:r>
            <w:r w:rsidR="00E201C9">
              <w:rPr>
                <w:rFonts w:hint="eastAsia"/>
              </w:rPr>
              <w:t>具体见表</w:t>
            </w:r>
            <w:r w:rsidR="00FC58A4">
              <w:rPr>
                <w:rFonts w:hint="eastAsia"/>
              </w:rPr>
              <w:t>6</w:t>
            </w:r>
            <w:r w:rsidR="00E201C9">
              <w:rPr>
                <w:rFonts w:hint="eastAsia"/>
              </w:rPr>
              <w:t>.1-</w:t>
            </w:r>
            <w:r w:rsidR="0075495D">
              <w:rPr>
                <w:rFonts w:hint="eastAsia"/>
              </w:rPr>
              <w:t>4</w:t>
            </w:r>
            <w:r w:rsidR="00E201C9">
              <w:rPr>
                <w:rFonts w:hint="eastAsia"/>
              </w:rPr>
              <w:t>。</w:t>
            </w:r>
          </w:p>
          <w:p w:rsidR="00E201C9" w:rsidRDefault="00E201C9" w:rsidP="00483A2E">
            <w:pPr>
              <w:pStyle w:val="a3"/>
            </w:pPr>
            <w:r>
              <w:rPr>
                <w:rFonts w:hint="eastAsia"/>
              </w:rPr>
              <w:t>表</w:t>
            </w:r>
            <w:r>
              <w:rPr>
                <w:rFonts w:hint="eastAsia"/>
              </w:rPr>
              <w:t xml:space="preserve"> </w:t>
            </w:r>
            <w:r w:rsidR="00FC58A4">
              <w:rPr>
                <w:rFonts w:hint="eastAsia"/>
              </w:rPr>
              <w:t>6</w:t>
            </w:r>
            <w:r w:rsidR="00754D8E">
              <w:rPr>
                <w:rFonts w:hint="eastAsia"/>
              </w:rPr>
              <w:t>.1</w:t>
            </w:r>
            <w:r>
              <w:noBreakHyphen/>
            </w:r>
            <w:r w:rsidR="002564BE">
              <w:rPr>
                <w:rFonts w:hint="eastAsia"/>
              </w:rPr>
              <w:t>2</w:t>
            </w:r>
            <w:r>
              <w:rPr>
                <w:rFonts w:hint="eastAsia"/>
              </w:rPr>
              <w:t xml:space="preserve">  </w:t>
            </w:r>
            <w:r>
              <w:rPr>
                <w:rFonts w:hint="eastAsia"/>
              </w:rPr>
              <w:t>厂界噪声排放监测内容一览表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2"/>
              <w:gridCol w:w="2124"/>
              <w:gridCol w:w="1700"/>
              <w:gridCol w:w="2410"/>
              <w:gridCol w:w="892"/>
            </w:tblGrid>
            <w:tr w:rsidR="006568F1" w:rsidRPr="00B60A57" w:rsidTr="002564BE">
              <w:trPr>
                <w:jc w:val="center"/>
              </w:trPr>
              <w:tc>
                <w:tcPr>
                  <w:tcW w:w="511" w:type="pct"/>
                  <w:shd w:val="clear" w:color="auto" w:fill="auto"/>
                  <w:vAlign w:val="center"/>
                </w:tcPr>
                <w:p w:rsidR="006568F1" w:rsidRDefault="006568F1" w:rsidP="00B97782">
                  <w:pPr>
                    <w:pStyle w:val="20"/>
                  </w:pPr>
                  <w:r>
                    <w:rPr>
                      <w:rFonts w:hint="eastAsia"/>
                    </w:rPr>
                    <w:t>序号</w:t>
                  </w:r>
                </w:p>
              </w:tc>
              <w:tc>
                <w:tcPr>
                  <w:tcW w:w="1337" w:type="pct"/>
                  <w:shd w:val="clear" w:color="auto" w:fill="auto"/>
                  <w:vAlign w:val="center"/>
                </w:tcPr>
                <w:p w:rsidR="006568F1" w:rsidRDefault="006568F1" w:rsidP="00B97782">
                  <w:pPr>
                    <w:pStyle w:val="20"/>
                  </w:pPr>
                  <w:r>
                    <w:rPr>
                      <w:rFonts w:hint="eastAsia"/>
                    </w:rPr>
                    <w:t>监测点位</w:t>
                  </w:r>
                </w:p>
              </w:tc>
              <w:tc>
                <w:tcPr>
                  <w:tcW w:w="1071" w:type="pct"/>
                  <w:shd w:val="clear" w:color="auto" w:fill="auto"/>
                  <w:vAlign w:val="center"/>
                </w:tcPr>
                <w:p w:rsidR="006568F1" w:rsidRDefault="006568F1" w:rsidP="00B97782">
                  <w:pPr>
                    <w:pStyle w:val="20"/>
                  </w:pPr>
                  <w:r>
                    <w:rPr>
                      <w:rFonts w:hint="eastAsia"/>
                    </w:rPr>
                    <w:t>监测项目</w:t>
                  </w:r>
                </w:p>
              </w:tc>
              <w:tc>
                <w:tcPr>
                  <w:tcW w:w="1518" w:type="pct"/>
                  <w:shd w:val="clear" w:color="auto" w:fill="auto"/>
                  <w:vAlign w:val="center"/>
                </w:tcPr>
                <w:p w:rsidR="006568F1" w:rsidRDefault="006568F1" w:rsidP="00B97782">
                  <w:pPr>
                    <w:pStyle w:val="20"/>
                  </w:pPr>
                  <w:r>
                    <w:rPr>
                      <w:rFonts w:hint="eastAsia"/>
                    </w:rPr>
                    <w:t>监测天数和频次</w:t>
                  </w:r>
                </w:p>
              </w:tc>
              <w:tc>
                <w:tcPr>
                  <w:tcW w:w="562" w:type="pct"/>
                  <w:vAlign w:val="center"/>
                </w:tcPr>
                <w:p w:rsidR="006568F1" w:rsidRDefault="006568F1" w:rsidP="00B97782">
                  <w:pPr>
                    <w:pStyle w:val="20"/>
                  </w:pPr>
                  <w:r>
                    <w:rPr>
                      <w:rFonts w:hint="eastAsia"/>
                    </w:rPr>
                    <w:t>备注</w:t>
                  </w:r>
                </w:p>
              </w:tc>
            </w:tr>
            <w:tr w:rsidR="002564BE" w:rsidRPr="00B60A57" w:rsidTr="002564BE">
              <w:trPr>
                <w:jc w:val="center"/>
              </w:trPr>
              <w:tc>
                <w:tcPr>
                  <w:tcW w:w="511" w:type="pct"/>
                  <w:shd w:val="clear" w:color="auto" w:fill="auto"/>
                  <w:vAlign w:val="center"/>
                </w:tcPr>
                <w:p w:rsidR="002564BE" w:rsidRDefault="002564BE" w:rsidP="00B97782">
                  <w:pPr>
                    <w:pStyle w:val="20"/>
                  </w:pPr>
                  <w:r>
                    <w:rPr>
                      <w:rFonts w:hint="eastAsia"/>
                    </w:rPr>
                    <w:t>1</w:t>
                  </w:r>
                </w:p>
              </w:tc>
              <w:tc>
                <w:tcPr>
                  <w:tcW w:w="1337" w:type="pct"/>
                  <w:shd w:val="clear" w:color="auto" w:fill="auto"/>
                  <w:vAlign w:val="center"/>
                </w:tcPr>
                <w:p w:rsidR="002564BE" w:rsidRDefault="002564BE" w:rsidP="00DD6A0B">
                  <w:pPr>
                    <w:pStyle w:val="20"/>
                  </w:pPr>
                  <w:r>
                    <w:rPr>
                      <w:rFonts w:hint="eastAsia"/>
                    </w:rPr>
                    <w:t>厂界四周</w:t>
                  </w:r>
                </w:p>
              </w:tc>
              <w:tc>
                <w:tcPr>
                  <w:tcW w:w="1071" w:type="pct"/>
                  <w:vMerge w:val="restart"/>
                  <w:shd w:val="clear" w:color="auto" w:fill="auto"/>
                  <w:vAlign w:val="center"/>
                </w:tcPr>
                <w:p w:rsidR="002564BE" w:rsidRPr="00474E98" w:rsidRDefault="002564BE" w:rsidP="00DD6A0B">
                  <w:pPr>
                    <w:pStyle w:val="20"/>
                  </w:pPr>
                  <w:proofErr w:type="spellStart"/>
                  <w:r>
                    <w:rPr>
                      <w:rFonts w:hint="eastAsia"/>
                    </w:rPr>
                    <w:t>L</w:t>
                  </w:r>
                  <w:r w:rsidRPr="002564BE">
                    <w:rPr>
                      <w:rFonts w:hint="eastAsia"/>
                    </w:rPr>
                    <w:t>A</w:t>
                  </w:r>
                  <w:r w:rsidRPr="00A2347E">
                    <w:rPr>
                      <w:rFonts w:hint="eastAsia"/>
                    </w:rPr>
                    <w:t>eq</w:t>
                  </w:r>
                  <w:proofErr w:type="spellEnd"/>
                </w:p>
              </w:tc>
              <w:tc>
                <w:tcPr>
                  <w:tcW w:w="1518" w:type="pct"/>
                  <w:shd w:val="clear" w:color="auto" w:fill="auto"/>
                  <w:vAlign w:val="center"/>
                </w:tcPr>
                <w:p w:rsidR="002564BE" w:rsidRDefault="002564BE" w:rsidP="002564BE">
                  <w:pPr>
                    <w:pStyle w:val="20"/>
                  </w:pPr>
                  <w:r>
                    <w:rPr>
                      <w:rFonts w:hint="eastAsia"/>
                    </w:rPr>
                    <w:t>2</w:t>
                  </w:r>
                  <w:r>
                    <w:rPr>
                      <w:rFonts w:hint="eastAsia"/>
                    </w:rPr>
                    <w:t>天，每天昼夜各</w:t>
                  </w:r>
                  <w:r>
                    <w:rPr>
                      <w:rFonts w:hint="eastAsia"/>
                    </w:rPr>
                    <w:t>1</w:t>
                  </w:r>
                  <w:r>
                    <w:rPr>
                      <w:rFonts w:hint="eastAsia"/>
                    </w:rPr>
                    <w:t>次</w:t>
                  </w:r>
                </w:p>
              </w:tc>
              <w:tc>
                <w:tcPr>
                  <w:tcW w:w="562" w:type="pct"/>
                  <w:vAlign w:val="center"/>
                </w:tcPr>
                <w:p w:rsidR="002564BE" w:rsidRDefault="002564BE" w:rsidP="00B97782">
                  <w:pPr>
                    <w:pStyle w:val="20"/>
                  </w:pPr>
                  <w:r>
                    <w:rPr>
                      <w:rFonts w:hint="eastAsia"/>
                    </w:rPr>
                    <w:t>/</w:t>
                  </w:r>
                </w:p>
              </w:tc>
            </w:tr>
            <w:tr w:rsidR="002564BE" w:rsidRPr="00B60A57" w:rsidTr="002564BE">
              <w:trPr>
                <w:jc w:val="center"/>
              </w:trPr>
              <w:tc>
                <w:tcPr>
                  <w:tcW w:w="511" w:type="pct"/>
                  <w:shd w:val="clear" w:color="auto" w:fill="auto"/>
                  <w:vAlign w:val="center"/>
                </w:tcPr>
                <w:p w:rsidR="002564BE" w:rsidRDefault="002564BE" w:rsidP="00B97782">
                  <w:pPr>
                    <w:pStyle w:val="20"/>
                  </w:pPr>
                  <w:r>
                    <w:rPr>
                      <w:rFonts w:hint="eastAsia"/>
                    </w:rPr>
                    <w:t>2</w:t>
                  </w:r>
                </w:p>
              </w:tc>
              <w:tc>
                <w:tcPr>
                  <w:tcW w:w="1337" w:type="pct"/>
                  <w:shd w:val="clear" w:color="auto" w:fill="auto"/>
                  <w:vAlign w:val="center"/>
                </w:tcPr>
                <w:p w:rsidR="002564BE" w:rsidRDefault="002564BE" w:rsidP="00DD6A0B">
                  <w:pPr>
                    <w:pStyle w:val="20"/>
                  </w:pPr>
                  <w:r w:rsidRPr="00AF15F8">
                    <w:rPr>
                      <w:rFonts w:hint="eastAsia"/>
                    </w:rPr>
                    <w:t>红联小道头村</w:t>
                  </w:r>
                  <w:r>
                    <w:rPr>
                      <w:rFonts w:hint="eastAsia"/>
                    </w:rPr>
                    <w:t>（企业生产时）</w:t>
                  </w:r>
                </w:p>
              </w:tc>
              <w:tc>
                <w:tcPr>
                  <w:tcW w:w="1071" w:type="pct"/>
                  <w:vMerge/>
                  <w:shd w:val="clear" w:color="auto" w:fill="auto"/>
                  <w:vAlign w:val="center"/>
                </w:tcPr>
                <w:p w:rsidR="002564BE" w:rsidRPr="00474E98" w:rsidRDefault="002564BE" w:rsidP="00DD6A0B">
                  <w:pPr>
                    <w:pStyle w:val="20"/>
                  </w:pPr>
                </w:p>
              </w:tc>
              <w:tc>
                <w:tcPr>
                  <w:tcW w:w="1518" w:type="pct"/>
                  <w:shd w:val="clear" w:color="auto" w:fill="auto"/>
                  <w:vAlign w:val="center"/>
                </w:tcPr>
                <w:p w:rsidR="002564BE" w:rsidRDefault="002564BE" w:rsidP="002564BE">
                  <w:pPr>
                    <w:pStyle w:val="20"/>
                  </w:pPr>
                  <w:r>
                    <w:rPr>
                      <w:rFonts w:hint="eastAsia"/>
                    </w:rPr>
                    <w:t>2</w:t>
                  </w:r>
                  <w:r>
                    <w:rPr>
                      <w:rFonts w:hint="eastAsia"/>
                    </w:rPr>
                    <w:t>天，每天昼夜各</w:t>
                  </w:r>
                  <w:r>
                    <w:rPr>
                      <w:rFonts w:hint="eastAsia"/>
                    </w:rPr>
                    <w:t>1</w:t>
                  </w:r>
                  <w:r>
                    <w:rPr>
                      <w:rFonts w:hint="eastAsia"/>
                    </w:rPr>
                    <w:t>次</w:t>
                  </w:r>
                </w:p>
              </w:tc>
              <w:tc>
                <w:tcPr>
                  <w:tcW w:w="562" w:type="pct"/>
                  <w:vAlign w:val="center"/>
                </w:tcPr>
                <w:p w:rsidR="002564BE" w:rsidRDefault="002564BE" w:rsidP="00B97782">
                  <w:pPr>
                    <w:pStyle w:val="20"/>
                  </w:pPr>
                  <w:r>
                    <w:rPr>
                      <w:rFonts w:hint="eastAsia"/>
                    </w:rPr>
                    <w:t>/</w:t>
                  </w:r>
                </w:p>
              </w:tc>
            </w:tr>
            <w:tr w:rsidR="002564BE" w:rsidRPr="00B60A57" w:rsidTr="002564BE">
              <w:trPr>
                <w:jc w:val="center"/>
              </w:trPr>
              <w:tc>
                <w:tcPr>
                  <w:tcW w:w="511" w:type="pct"/>
                  <w:shd w:val="clear" w:color="auto" w:fill="auto"/>
                  <w:vAlign w:val="center"/>
                </w:tcPr>
                <w:p w:rsidR="002564BE" w:rsidRDefault="002564BE" w:rsidP="00B97782">
                  <w:pPr>
                    <w:pStyle w:val="20"/>
                  </w:pPr>
                  <w:r>
                    <w:rPr>
                      <w:rFonts w:hint="eastAsia"/>
                    </w:rPr>
                    <w:t>3</w:t>
                  </w:r>
                </w:p>
              </w:tc>
              <w:tc>
                <w:tcPr>
                  <w:tcW w:w="1337" w:type="pct"/>
                  <w:shd w:val="clear" w:color="auto" w:fill="auto"/>
                  <w:vAlign w:val="center"/>
                </w:tcPr>
                <w:p w:rsidR="002564BE" w:rsidRDefault="002564BE" w:rsidP="00DD6A0B">
                  <w:pPr>
                    <w:pStyle w:val="20"/>
                  </w:pPr>
                  <w:r w:rsidRPr="00AF15F8">
                    <w:rPr>
                      <w:rFonts w:hint="eastAsia"/>
                    </w:rPr>
                    <w:t>红联小道头村</w:t>
                  </w:r>
                  <w:r>
                    <w:rPr>
                      <w:rFonts w:hint="eastAsia"/>
                    </w:rPr>
                    <w:t>（企业不生产时）</w:t>
                  </w:r>
                </w:p>
              </w:tc>
              <w:tc>
                <w:tcPr>
                  <w:tcW w:w="1071" w:type="pct"/>
                  <w:vMerge/>
                  <w:shd w:val="clear" w:color="auto" w:fill="auto"/>
                  <w:vAlign w:val="center"/>
                </w:tcPr>
                <w:p w:rsidR="002564BE" w:rsidRPr="00474E98" w:rsidRDefault="002564BE" w:rsidP="00DD6A0B">
                  <w:pPr>
                    <w:pStyle w:val="20"/>
                  </w:pPr>
                </w:p>
              </w:tc>
              <w:tc>
                <w:tcPr>
                  <w:tcW w:w="1518" w:type="pct"/>
                  <w:shd w:val="clear" w:color="auto" w:fill="auto"/>
                  <w:vAlign w:val="center"/>
                </w:tcPr>
                <w:p w:rsidR="002564BE" w:rsidRDefault="002564BE" w:rsidP="002564BE">
                  <w:pPr>
                    <w:pStyle w:val="20"/>
                  </w:pPr>
                  <w:r>
                    <w:rPr>
                      <w:rFonts w:hint="eastAsia"/>
                    </w:rPr>
                    <w:t>2</w:t>
                  </w:r>
                  <w:r>
                    <w:rPr>
                      <w:rFonts w:hint="eastAsia"/>
                    </w:rPr>
                    <w:t>天，每天昼夜各</w:t>
                  </w:r>
                  <w:r>
                    <w:rPr>
                      <w:rFonts w:hint="eastAsia"/>
                    </w:rPr>
                    <w:t>1</w:t>
                  </w:r>
                  <w:r>
                    <w:rPr>
                      <w:rFonts w:hint="eastAsia"/>
                    </w:rPr>
                    <w:t>次</w:t>
                  </w:r>
                </w:p>
              </w:tc>
              <w:tc>
                <w:tcPr>
                  <w:tcW w:w="562" w:type="pct"/>
                  <w:vAlign w:val="center"/>
                </w:tcPr>
                <w:p w:rsidR="002564BE" w:rsidRDefault="002564BE" w:rsidP="00B97782">
                  <w:pPr>
                    <w:pStyle w:val="20"/>
                  </w:pPr>
                  <w:r>
                    <w:rPr>
                      <w:rFonts w:hint="eastAsia"/>
                    </w:rPr>
                    <w:t>/</w:t>
                  </w:r>
                </w:p>
              </w:tc>
            </w:tr>
          </w:tbl>
          <w:p w:rsidR="00D65493" w:rsidRDefault="00D65493"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5B671F">
            <w:pPr>
              <w:spacing w:beforeLines="20" w:before="48" w:line="360" w:lineRule="auto"/>
              <w:rPr>
                <w:rFonts w:eastAsia="仿宋_GB2312"/>
                <w:color w:val="000000"/>
                <w:szCs w:val="21"/>
              </w:rPr>
            </w:pPr>
          </w:p>
          <w:p w:rsidR="00343706" w:rsidRDefault="00343706" w:rsidP="002564BE">
            <w:pPr>
              <w:spacing w:beforeLines="20" w:before="48" w:line="360" w:lineRule="auto"/>
              <w:rPr>
                <w:rFonts w:eastAsia="仿宋_GB2312"/>
                <w:color w:val="000000"/>
                <w:szCs w:val="21"/>
              </w:rPr>
            </w:pPr>
          </w:p>
        </w:tc>
      </w:tr>
    </w:tbl>
    <w:p w:rsidR="00D65493" w:rsidRDefault="000874E0" w:rsidP="00915B43">
      <w:pPr>
        <w:pStyle w:val="1"/>
      </w:pPr>
      <w:bookmarkStart w:id="108" w:name="_Toc5649954"/>
      <w:r w:rsidRPr="000874E0">
        <w:rPr>
          <w:rFonts w:hint="eastAsia"/>
        </w:rPr>
        <w:lastRenderedPageBreak/>
        <w:t>验收监测期间生产工况记录：</w:t>
      </w:r>
      <w:bookmarkEnd w:id="108"/>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D65493" w:rsidTr="00782C7F">
        <w:trPr>
          <w:trHeight w:val="859"/>
          <w:jc w:val="center"/>
          <w:hidden/>
        </w:trPr>
        <w:tc>
          <w:tcPr>
            <w:tcW w:w="9182" w:type="dxa"/>
          </w:tcPr>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109" w:name="_Toc518567431"/>
            <w:bookmarkStart w:id="110" w:name="_Toc519179445"/>
            <w:bookmarkStart w:id="111" w:name="_Toc519235247"/>
            <w:bookmarkStart w:id="112" w:name="_Toc519235313"/>
            <w:bookmarkStart w:id="113" w:name="_Toc524703352"/>
            <w:bookmarkStart w:id="114" w:name="_Toc524703419"/>
            <w:bookmarkStart w:id="115" w:name="_Toc529265112"/>
            <w:bookmarkStart w:id="116" w:name="_Toc531879848"/>
            <w:bookmarkStart w:id="117" w:name="_Toc531881923"/>
            <w:bookmarkStart w:id="118" w:name="_Toc5649955"/>
            <w:bookmarkEnd w:id="109"/>
            <w:bookmarkEnd w:id="110"/>
            <w:bookmarkEnd w:id="111"/>
            <w:bookmarkEnd w:id="112"/>
            <w:bookmarkEnd w:id="113"/>
            <w:bookmarkEnd w:id="114"/>
            <w:bookmarkEnd w:id="115"/>
            <w:bookmarkEnd w:id="116"/>
            <w:bookmarkEnd w:id="117"/>
          </w:p>
          <w:p w:rsidR="00A32FA6" w:rsidRDefault="00A32FA6" w:rsidP="00915B43">
            <w:pPr>
              <w:pStyle w:val="2"/>
            </w:pPr>
            <w:r>
              <w:rPr>
                <w:rFonts w:hint="eastAsia"/>
              </w:rPr>
              <w:t>验收工况</w:t>
            </w:r>
            <w:bookmarkEnd w:id="118"/>
          </w:p>
          <w:p w:rsidR="00E852F0" w:rsidRPr="00F471D5" w:rsidRDefault="00E852F0" w:rsidP="007D7089">
            <w:pPr>
              <w:pStyle w:val="2TimesNewRoman"/>
            </w:pPr>
            <w:r w:rsidRPr="00F471D5">
              <w:rPr>
                <w:rFonts w:hint="eastAsia"/>
              </w:rPr>
              <w:t>验收监测期间，企业记录了生产工况，具体见表</w:t>
            </w:r>
            <w:r w:rsidR="00771B4F">
              <w:rPr>
                <w:rFonts w:hint="eastAsia"/>
              </w:rPr>
              <w:t>7</w:t>
            </w:r>
            <w:r w:rsidRPr="00F471D5">
              <w:rPr>
                <w:rFonts w:hint="eastAsia"/>
              </w:rPr>
              <w:t>.1-1</w:t>
            </w:r>
            <w:r w:rsidRPr="00F471D5">
              <w:rPr>
                <w:rFonts w:hint="eastAsia"/>
              </w:rPr>
              <w:t>。</w:t>
            </w:r>
          </w:p>
          <w:p w:rsidR="00E852F0" w:rsidRPr="00F471D5" w:rsidRDefault="00E852F0" w:rsidP="00483A2E">
            <w:pPr>
              <w:pStyle w:val="a3"/>
            </w:pPr>
            <w:r w:rsidRPr="00437C31">
              <w:rPr>
                <w:rFonts w:hint="eastAsia"/>
              </w:rPr>
              <w:t>表</w:t>
            </w:r>
            <w:r w:rsidR="0075495D" w:rsidRPr="00437C31">
              <w:rPr>
                <w:rFonts w:hint="eastAsia"/>
              </w:rPr>
              <w:t>7.1</w:t>
            </w:r>
            <w:r w:rsidR="00083120" w:rsidRPr="00437C31">
              <w:t>-</w:t>
            </w:r>
            <w:r w:rsidR="0075495D" w:rsidRPr="00437C31">
              <w:rPr>
                <w:rFonts w:hint="eastAsia"/>
              </w:rPr>
              <w:t>1</w:t>
            </w:r>
            <w:r w:rsidRPr="00437C31">
              <w:rPr>
                <w:rFonts w:hint="eastAsia"/>
              </w:rPr>
              <w:t xml:space="preserve">  </w:t>
            </w:r>
            <w:r w:rsidRPr="00437C31">
              <w:rPr>
                <w:rFonts w:hint="eastAsia"/>
              </w:rPr>
              <w:t>验收监测期间</w:t>
            </w:r>
            <w:r w:rsidR="005A684E">
              <w:rPr>
                <w:rFonts w:hint="eastAsia"/>
                <w:color w:val="000000"/>
              </w:rPr>
              <w:t>宁波北仑航运有限公司年中转</w:t>
            </w:r>
            <w:r w:rsidR="005A684E">
              <w:rPr>
                <w:rFonts w:hint="eastAsia"/>
                <w:color w:val="000000"/>
              </w:rPr>
              <w:t>5</w:t>
            </w:r>
            <w:r w:rsidR="005A684E">
              <w:rPr>
                <w:rFonts w:hint="eastAsia"/>
                <w:color w:val="000000"/>
              </w:rPr>
              <w:t>万吨油品调整技改项目</w:t>
            </w:r>
            <w:r w:rsidRPr="00437C31">
              <w:rPr>
                <w:rFonts w:hint="eastAsia"/>
              </w:rPr>
              <w:t>生产工况统计表</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2"/>
              <w:gridCol w:w="898"/>
              <w:gridCol w:w="850"/>
              <w:gridCol w:w="851"/>
              <w:gridCol w:w="850"/>
              <w:gridCol w:w="851"/>
              <w:gridCol w:w="850"/>
              <w:gridCol w:w="851"/>
              <w:gridCol w:w="850"/>
              <w:gridCol w:w="892"/>
            </w:tblGrid>
            <w:tr w:rsidR="006410FF" w:rsidRPr="00F471D5" w:rsidTr="006410FF">
              <w:trPr>
                <w:trHeight w:hRule="exact" w:val="417"/>
                <w:jc w:val="center"/>
              </w:trPr>
              <w:tc>
                <w:tcPr>
                  <w:tcW w:w="762" w:type="dxa"/>
                  <w:vMerge w:val="restart"/>
                  <w:tcBorders>
                    <w:top w:val="single" w:sz="12" w:space="0" w:color="auto"/>
                    <w:bottom w:val="single" w:sz="12" w:space="0" w:color="auto"/>
                  </w:tcBorders>
                  <w:shd w:val="clear" w:color="auto" w:fill="auto"/>
                  <w:vAlign w:val="center"/>
                </w:tcPr>
                <w:p w:rsidR="006410FF" w:rsidRPr="00F471D5" w:rsidRDefault="006410FF" w:rsidP="00391BC4">
                  <w:pPr>
                    <w:jc w:val="center"/>
                    <w:rPr>
                      <w:color w:val="000000"/>
                      <w:szCs w:val="21"/>
                    </w:rPr>
                  </w:pPr>
                  <w:r w:rsidRPr="00F471D5">
                    <w:rPr>
                      <w:color w:val="000000"/>
                      <w:szCs w:val="21"/>
                    </w:rPr>
                    <w:t>主要</w:t>
                  </w:r>
                  <w:r>
                    <w:rPr>
                      <w:rFonts w:hint="eastAsia"/>
                      <w:color w:val="000000"/>
                      <w:szCs w:val="21"/>
                    </w:rPr>
                    <w:t>产品</w:t>
                  </w:r>
                </w:p>
              </w:tc>
              <w:tc>
                <w:tcPr>
                  <w:tcW w:w="898" w:type="dxa"/>
                  <w:vMerge w:val="restart"/>
                  <w:tcBorders>
                    <w:top w:val="single" w:sz="12" w:space="0" w:color="auto"/>
                    <w:bottom w:val="single" w:sz="12" w:space="0" w:color="auto"/>
                  </w:tcBorders>
                  <w:shd w:val="clear" w:color="auto" w:fill="auto"/>
                  <w:vAlign w:val="center"/>
                </w:tcPr>
                <w:p w:rsidR="006410FF" w:rsidRPr="00F471D5" w:rsidRDefault="006410FF" w:rsidP="00391BC4">
                  <w:pPr>
                    <w:jc w:val="center"/>
                    <w:rPr>
                      <w:color w:val="000000"/>
                      <w:szCs w:val="21"/>
                    </w:rPr>
                  </w:pPr>
                  <w:r w:rsidRPr="00F471D5">
                    <w:rPr>
                      <w:color w:val="000000"/>
                      <w:szCs w:val="21"/>
                    </w:rPr>
                    <w:t>批复</w:t>
                  </w:r>
                  <w:r>
                    <w:rPr>
                      <w:rFonts w:hint="eastAsia"/>
                      <w:color w:val="000000"/>
                      <w:szCs w:val="21"/>
                    </w:rPr>
                    <w:t>中转量</w:t>
                  </w:r>
                </w:p>
              </w:tc>
              <w:tc>
                <w:tcPr>
                  <w:tcW w:w="1701" w:type="dxa"/>
                  <w:gridSpan w:val="2"/>
                  <w:tcBorders>
                    <w:top w:val="single" w:sz="12" w:space="0" w:color="auto"/>
                    <w:bottom w:val="single" w:sz="4" w:space="0" w:color="auto"/>
                  </w:tcBorders>
                  <w:shd w:val="clear" w:color="auto" w:fill="auto"/>
                  <w:vAlign w:val="center"/>
                </w:tcPr>
                <w:p w:rsidR="006410FF" w:rsidRPr="00391BC4" w:rsidRDefault="006410FF" w:rsidP="00391BC4">
                  <w:pPr>
                    <w:jc w:val="center"/>
                    <w:rPr>
                      <w:szCs w:val="21"/>
                    </w:rPr>
                  </w:pPr>
                  <w:r w:rsidRPr="00391BC4">
                    <w:rPr>
                      <w:rFonts w:hint="eastAsia"/>
                      <w:szCs w:val="21"/>
                    </w:rPr>
                    <w:t>3</w:t>
                  </w:r>
                  <w:r w:rsidRPr="00391BC4">
                    <w:rPr>
                      <w:szCs w:val="21"/>
                    </w:rPr>
                    <w:t>月</w:t>
                  </w:r>
                  <w:r w:rsidRPr="00391BC4">
                    <w:rPr>
                      <w:rFonts w:hint="eastAsia"/>
                      <w:szCs w:val="21"/>
                    </w:rPr>
                    <w:t>20</w:t>
                  </w:r>
                  <w:r w:rsidRPr="00391BC4">
                    <w:rPr>
                      <w:szCs w:val="21"/>
                    </w:rPr>
                    <w:t>日</w:t>
                  </w:r>
                </w:p>
              </w:tc>
              <w:tc>
                <w:tcPr>
                  <w:tcW w:w="1701" w:type="dxa"/>
                  <w:gridSpan w:val="2"/>
                  <w:tcBorders>
                    <w:top w:val="single" w:sz="12" w:space="0" w:color="auto"/>
                    <w:bottom w:val="single" w:sz="4" w:space="0" w:color="auto"/>
                  </w:tcBorders>
                  <w:shd w:val="clear" w:color="auto" w:fill="auto"/>
                  <w:vAlign w:val="center"/>
                </w:tcPr>
                <w:p w:rsidR="006410FF" w:rsidRPr="00391BC4" w:rsidRDefault="006410FF" w:rsidP="00391BC4">
                  <w:pPr>
                    <w:jc w:val="center"/>
                    <w:rPr>
                      <w:szCs w:val="21"/>
                    </w:rPr>
                  </w:pPr>
                  <w:r w:rsidRPr="00391BC4">
                    <w:rPr>
                      <w:rFonts w:hint="eastAsia"/>
                      <w:szCs w:val="21"/>
                    </w:rPr>
                    <w:t>3</w:t>
                  </w:r>
                  <w:r w:rsidRPr="00391BC4">
                    <w:rPr>
                      <w:szCs w:val="21"/>
                    </w:rPr>
                    <w:t>月</w:t>
                  </w:r>
                  <w:r w:rsidRPr="00391BC4">
                    <w:rPr>
                      <w:rFonts w:hint="eastAsia"/>
                      <w:szCs w:val="21"/>
                    </w:rPr>
                    <w:t>21</w:t>
                  </w:r>
                  <w:r w:rsidRPr="00391BC4">
                    <w:rPr>
                      <w:szCs w:val="21"/>
                    </w:rPr>
                    <w:t>日</w:t>
                  </w:r>
                </w:p>
              </w:tc>
              <w:tc>
                <w:tcPr>
                  <w:tcW w:w="1701" w:type="dxa"/>
                  <w:gridSpan w:val="2"/>
                  <w:tcBorders>
                    <w:top w:val="single" w:sz="12" w:space="0" w:color="auto"/>
                    <w:bottom w:val="single" w:sz="4" w:space="0" w:color="auto"/>
                  </w:tcBorders>
                </w:tcPr>
                <w:p w:rsidR="006410FF" w:rsidRPr="00391BC4" w:rsidRDefault="006410FF" w:rsidP="006410FF">
                  <w:pPr>
                    <w:jc w:val="center"/>
                    <w:rPr>
                      <w:szCs w:val="21"/>
                    </w:rPr>
                  </w:pPr>
                  <w:r w:rsidRPr="00391BC4">
                    <w:rPr>
                      <w:rFonts w:hint="eastAsia"/>
                      <w:szCs w:val="21"/>
                    </w:rPr>
                    <w:t>3</w:t>
                  </w:r>
                  <w:r w:rsidRPr="00391BC4">
                    <w:rPr>
                      <w:szCs w:val="21"/>
                    </w:rPr>
                    <w:t>月</w:t>
                  </w:r>
                  <w:r>
                    <w:rPr>
                      <w:rFonts w:hint="eastAsia"/>
                      <w:szCs w:val="21"/>
                    </w:rPr>
                    <w:t>26</w:t>
                  </w:r>
                  <w:r w:rsidRPr="00391BC4">
                    <w:rPr>
                      <w:szCs w:val="21"/>
                    </w:rPr>
                    <w:t>日</w:t>
                  </w:r>
                </w:p>
              </w:tc>
              <w:tc>
                <w:tcPr>
                  <w:tcW w:w="1742" w:type="dxa"/>
                  <w:gridSpan w:val="2"/>
                  <w:tcBorders>
                    <w:top w:val="single" w:sz="12" w:space="0" w:color="auto"/>
                    <w:bottom w:val="single" w:sz="4" w:space="0" w:color="auto"/>
                  </w:tcBorders>
                  <w:shd w:val="clear" w:color="auto" w:fill="auto"/>
                  <w:vAlign w:val="center"/>
                </w:tcPr>
                <w:p w:rsidR="006410FF" w:rsidRPr="00391BC4" w:rsidRDefault="006410FF" w:rsidP="006410FF">
                  <w:pPr>
                    <w:jc w:val="center"/>
                    <w:rPr>
                      <w:szCs w:val="21"/>
                    </w:rPr>
                  </w:pPr>
                  <w:r w:rsidRPr="00391BC4">
                    <w:rPr>
                      <w:rFonts w:hint="eastAsia"/>
                      <w:szCs w:val="21"/>
                    </w:rPr>
                    <w:t>3</w:t>
                  </w:r>
                  <w:r w:rsidRPr="00391BC4">
                    <w:rPr>
                      <w:szCs w:val="21"/>
                    </w:rPr>
                    <w:t>月</w:t>
                  </w:r>
                  <w:r>
                    <w:rPr>
                      <w:rFonts w:hint="eastAsia"/>
                      <w:szCs w:val="21"/>
                    </w:rPr>
                    <w:t>27</w:t>
                  </w:r>
                  <w:r w:rsidRPr="00391BC4">
                    <w:rPr>
                      <w:szCs w:val="21"/>
                    </w:rPr>
                    <w:t>日</w:t>
                  </w:r>
                </w:p>
              </w:tc>
            </w:tr>
            <w:tr w:rsidR="006410FF" w:rsidRPr="00F471D5" w:rsidTr="006410FF">
              <w:trPr>
                <w:trHeight w:hRule="exact" w:val="706"/>
                <w:jc w:val="center"/>
              </w:trPr>
              <w:tc>
                <w:tcPr>
                  <w:tcW w:w="762" w:type="dxa"/>
                  <w:vMerge/>
                  <w:shd w:val="clear" w:color="auto" w:fill="auto"/>
                  <w:vAlign w:val="center"/>
                </w:tcPr>
                <w:p w:rsidR="006410FF" w:rsidRPr="00F471D5" w:rsidRDefault="006410FF" w:rsidP="009524FA">
                  <w:pPr>
                    <w:jc w:val="center"/>
                    <w:rPr>
                      <w:color w:val="000000"/>
                      <w:szCs w:val="21"/>
                    </w:rPr>
                  </w:pPr>
                </w:p>
              </w:tc>
              <w:tc>
                <w:tcPr>
                  <w:tcW w:w="898" w:type="dxa"/>
                  <w:vMerge/>
                  <w:shd w:val="clear" w:color="auto" w:fill="auto"/>
                  <w:vAlign w:val="center"/>
                </w:tcPr>
                <w:p w:rsidR="006410FF" w:rsidRPr="00F471D5" w:rsidRDefault="006410FF" w:rsidP="009524FA">
                  <w:pPr>
                    <w:jc w:val="center"/>
                    <w:rPr>
                      <w:color w:val="000000"/>
                      <w:szCs w:val="21"/>
                    </w:rPr>
                  </w:pPr>
                </w:p>
              </w:tc>
              <w:tc>
                <w:tcPr>
                  <w:tcW w:w="850" w:type="dxa"/>
                  <w:tcBorders>
                    <w:top w:val="single" w:sz="4" w:space="0" w:color="auto"/>
                    <w:bottom w:val="single" w:sz="4" w:space="0" w:color="auto"/>
                  </w:tcBorders>
                  <w:shd w:val="clear" w:color="auto" w:fill="auto"/>
                  <w:vAlign w:val="center"/>
                </w:tcPr>
                <w:p w:rsidR="006410FF" w:rsidRPr="00F471D5" w:rsidRDefault="006410FF" w:rsidP="00760F72">
                  <w:pPr>
                    <w:jc w:val="center"/>
                    <w:rPr>
                      <w:szCs w:val="21"/>
                    </w:rPr>
                  </w:pPr>
                  <w:r w:rsidRPr="00F471D5">
                    <w:rPr>
                      <w:szCs w:val="21"/>
                    </w:rPr>
                    <w:t>实际产量</w:t>
                  </w:r>
                </w:p>
              </w:tc>
              <w:tc>
                <w:tcPr>
                  <w:tcW w:w="851" w:type="dxa"/>
                  <w:tcBorders>
                    <w:top w:val="single" w:sz="4" w:space="0" w:color="auto"/>
                    <w:bottom w:val="single" w:sz="4" w:space="0" w:color="auto"/>
                  </w:tcBorders>
                  <w:shd w:val="clear" w:color="auto" w:fill="auto"/>
                  <w:vAlign w:val="center"/>
                </w:tcPr>
                <w:p w:rsidR="006410FF" w:rsidRPr="00F471D5" w:rsidRDefault="006410FF" w:rsidP="00760F72">
                  <w:pPr>
                    <w:jc w:val="center"/>
                    <w:rPr>
                      <w:szCs w:val="21"/>
                    </w:rPr>
                  </w:pPr>
                  <w:r w:rsidRPr="00F471D5">
                    <w:rPr>
                      <w:szCs w:val="21"/>
                    </w:rPr>
                    <w:t>生产负荷</w:t>
                  </w:r>
                </w:p>
              </w:tc>
              <w:tc>
                <w:tcPr>
                  <w:tcW w:w="850" w:type="dxa"/>
                  <w:tcBorders>
                    <w:top w:val="single" w:sz="4" w:space="0" w:color="auto"/>
                    <w:bottom w:val="single" w:sz="4" w:space="0" w:color="auto"/>
                  </w:tcBorders>
                  <w:shd w:val="clear" w:color="auto" w:fill="auto"/>
                  <w:vAlign w:val="center"/>
                </w:tcPr>
                <w:p w:rsidR="006410FF" w:rsidRPr="00F471D5" w:rsidRDefault="006410FF" w:rsidP="000A1DC4">
                  <w:pPr>
                    <w:jc w:val="center"/>
                    <w:rPr>
                      <w:szCs w:val="21"/>
                    </w:rPr>
                  </w:pPr>
                  <w:r w:rsidRPr="00F471D5">
                    <w:rPr>
                      <w:szCs w:val="21"/>
                    </w:rPr>
                    <w:t>实际产量</w:t>
                  </w:r>
                </w:p>
              </w:tc>
              <w:tc>
                <w:tcPr>
                  <w:tcW w:w="851" w:type="dxa"/>
                  <w:tcBorders>
                    <w:top w:val="single" w:sz="4" w:space="0" w:color="auto"/>
                    <w:bottom w:val="single" w:sz="4" w:space="0" w:color="auto"/>
                  </w:tcBorders>
                  <w:vAlign w:val="center"/>
                </w:tcPr>
                <w:p w:rsidR="006410FF" w:rsidRPr="00F471D5" w:rsidRDefault="006410FF" w:rsidP="000A1DC4">
                  <w:pPr>
                    <w:jc w:val="center"/>
                    <w:rPr>
                      <w:szCs w:val="21"/>
                    </w:rPr>
                  </w:pPr>
                  <w:r w:rsidRPr="00F471D5">
                    <w:rPr>
                      <w:szCs w:val="21"/>
                    </w:rPr>
                    <w:t>生产负荷</w:t>
                  </w:r>
                </w:p>
              </w:tc>
              <w:tc>
                <w:tcPr>
                  <w:tcW w:w="850" w:type="dxa"/>
                  <w:tcBorders>
                    <w:top w:val="single" w:sz="4" w:space="0" w:color="auto"/>
                    <w:bottom w:val="single" w:sz="4" w:space="0" w:color="auto"/>
                  </w:tcBorders>
                  <w:vAlign w:val="center"/>
                </w:tcPr>
                <w:p w:rsidR="006410FF" w:rsidRPr="00F471D5" w:rsidRDefault="006410FF" w:rsidP="000A1DC4">
                  <w:pPr>
                    <w:jc w:val="center"/>
                    <w:rPr>
                      <w:szCs w:val="21"/>
                    </w:rPr>
                  </w:pPr>
                  <w:r w:rsidRPr="00F471D5">
                    <w:rPr>
                      <w:szCs w:val="21"/>
                    </w:rPr>
                    <w:t>实际产量</w:t>
                  </w:r>
                </w:p>
              </w:tc>
              <w:tc>
                <w:tcPr>
                  <w:tcW w:w="851" w:type="dxa"/>
                  <w:tcBorders>
                    <w:top w:val="single" w:sz="4" w:space="0" w:color="auto"/>
                    <w:bottom w:val="single" w:sz="4" w:space="0" w:color="auto"/>
                  </w:tcBorders>
                  <w:vAlign w:val="center"/>
                </w:tcPr>
                <w:p w:rsidR="006410FF" w:rsidRPr="00F471D5" w:rsidRDefault="006410FF" w:rsidP="000A1DC4">
                  <w:pPr>
                    <w:jc w:val="center"/>
                    <w:rPr>
                      <w:szCs w:val="21"/>
                    </w:rPr>
                  </w:pPr>
                  <w:r w:rsidRPr="00F471D5">
                    <w:rPr>
                      <w:szCs w:val="21"/>
                    </w:rPr>
                    <w:t>生产负荷</w:t>
                  </w:r>
                </w:p>
              </w:tc>
              <w:tc>
                <w:tcPr>
                  <w:tcW w:w="850" w:type="dxa"/>
                  <w:tcBorders>
                    <w:top w:val="single" w:sz="4" w:space="0" w:color="auto"/>
                    <w:bottom w:val="single" w:sz="4" w:space="0" w:color="auto"/>
                  </w:tcBorders>
                  <w:shd w:val="clear" w:color="auto" w:fill="auto"/>
                  <w:vAlign w:val="center"/>
                </w:tcPr>
                <w:p w:rsidR="006410FF" w:rsidRPr="00F471D5" w:rsidRDefault="006410FF" w:rsidP="001918A8">
                  <w:pPr>
                    <w:jc w:val="center"/>
                    <w:rPr>
                      <w:szCs w:val="21"/>
                    </w:rPr>
                  </w:pPr>
                  <w:r w:rsidRPr="00F471D5">
                    <w:rPr>
                      <w:szCs w:val="21"/>
                    </w:rPr>
                    <w:t>实际产量</w:t>
                  </w:r>
                </w:p>
              </w:tc>
              <w:tc>
                <w:tcPr>
                  <w:tcW w:w="892" w:type="dxa"/>
                  <w:tcBorders>
                    <w:top w:val="single" w:sz="4" w:space="0" w:color="auto"/>
                    <w:bottom w:val="single" w:sz="4" w:space="0" w:color="auto"/>
                  </w:tcBorders>
                  <w:shd w:val="clear" w:color="auto" w:fill="auto"/>
                  <w:vAlign w:val="center"/>
                </w:tcPr>
                <w:p w:rsidR="006410FF" w:rsidRPr="00F471D5" w:rsidRDefault="006410FF" w:rsidP="00760F72">
                  <w:pPr>
                    <w:jc w:val="center"/>
                    <w:rPr>
                      <w:szCs w:val="21"/>
                    </w:rPr>
                  </w:pPr>
                  <w:r w:rsidRPr="00F471D5">
                    <w:rPr>
                      <w:szCs w:val="21"/>
                    </w:rPr>
                    <w:t>生产负荷</w:t>
                  </w:r>
                </w:p>
              </w:tc>
            </w:tr>
            <w:tr w:rsidR="006410FF" w:rsidRPr="00F471D5" w:rsidTr="006410FF">
              <w:trPr>
                <w:trHeight w:hRule="exact" w:val="520"/>
                <w:jc w:val="center"/>
              </w:trPr>
              <w:tc>
                <w:tcPr>
                  <w:tcW w:w="762" w:type="dxa"/>
                  <w:tcBorders>
                    <w:bottom w:val="single" w:sz="12" w:space="0" w:color="auto"/>
                  </w:tcBorders>
                  <w:shd w:val="clear" w:color="auto" w:fill="auto"/>
                  <w:vAlign w:val="center"/>
                </w:tcPr>
                <w:p w:rsidR="006410FF" w:rsidRPr="00F471D5" w:rsidRDefault="006410FF" w:rsidP="00391BC4">
                  <w:pPr>
                    <w:ind w:leftChars="-51" w:left="-107" w:rightChars="-54" w:right="-113"/>
                    <w:jc w:val="center"/>
                    <w:rPr>
                      <w:szCs w:val="21"/>
                    </w:rPr>
                  </w:pPr>
                  <w:r>
                    <w:rPr>
                      <w:rFonts w:hint="eastAsia"/>
                      <w:color w:val="000000"/>
                    </w:rPr>
                    <w:t>油品</w:t>
                  </w:r>
                </w:p>
              </w:tc>
              <w:tc>
                <w:tcPr>
                  <w:tcW w:w="898" w:type="dxa"/>
                  <w:tcBorders>
                    <w:bottom w:val="single" w:sz="12" w:space="0" w:color="auto"/>
                  </w:tcBorders>
                  <w:shd w:val="clear" w:color="auto" w:fill="auto"/>
                  <w:vAlign w:val="center"/>
                </w:tcPr>
                <w:p w:rsidR="006410FF" w:rsidRPr="00F471D5" w:rsidRDefault="006410FF" w:rsidP="00680C93">
                  <w:pPr>
                    <w:ind w:leftChars="-51" w:left="-107" w:rightChars="-45" w:right="-94"/>
                    <w:jc w:val="center"/>
                    <w:rPr>
                      <w:szCs w:val="21"/>
                    </w:rPr>
                  </w:pPr>
                  <w:r>
                    <w:rPr>
                      <w:rFonts w:hint="eastAsia"/>
                      <w:szCs w:val="21"/>
                    </w:rPr>
                    <w:t>5</w:t>
                  </w:r>
                  <w:r>
                    <w:rPr>
                      <w:rFonts w:hint="eastAsia"/>
                      <w:szCs w:val="21"/>
                    </w:rPr>
                    <w:t>万吨</w:t>
                  </w:r>
                </w:p>
              </w:tc>
              <w:tc>
                <w:tcPr>
                  <w:tcW w:w="850" w:type="dxa"/>
                  <w:tcBorders>
                    <w:top w:val="single" w:sz="4" w:space="0" w:color="auto"/>
                    <w:bottom w:val="single" w:sz="12" w:space="0" w:color="auto"/>
                  </w:tcBorders>
                  <w:shd w:val="clear" w:color="auto" w:fill="auto"/>
                  <w:vAlign w:val="center"/>
                </w:tcPr>
                <w:p w:rsidR="006410FF" w:rsidRPr="00F471D5" w:rsidRDefault="006410FF" w:rsidP="00E8595B">
                  <w:pPr>
                    <w:jc w:val="center"/>
                    <w:rPr>
                      <w:color w:val="000000"/>
                      <w:szCs w:val="21"/>
                    </w:rPr>
                  </w:pPr>
                  <w:r>
                    <w:rPr>
                      <w:rFonts w:hint="eastAsia"/>
                      <w:color w:val="000000"/>
                      <w:szCs w:val="21"/>
                    </w:rPr>
                    <w:t>0.014</w:t>
                  </w:r>
                  <w:r>
                    <w:rPr>
                      <w:rFonts w:hint="eastAsia"/>
                      <w:szCs w:val="21"/>
                    </w:rPr>
                    <w:t>万吨</w:t>
                  </w:r>
                </w:p>
              </w:tc>
              <w:tc>
                <w:tcPr>
                  <w:tcW w:w="851" w:type="dxa"/>
                  <w:tcBorders>
                    <w:top w:val="single" w:sz="4" w:space="0" w:color="auto"/>
                    <w:bottom w:val="single" w:sz="12" w:space="0" w:color="auto"/>
                  </w:tcBorders>
                  <w:shd w:val="clear" w:color="auto" w:fill="auto"/>
                  <w:vAlign w:val="center"/>
                </w:tcPr>
                <w:p w:rsidR="006410FF" w:rsidRPr="00F471D5" w:rsidRDefault="006410FF" w:rsidP="00926C4F">
                  <w:pPr>
                    <w:jc w:val="center"/>
                    <w:rPr>
                      <w:color w:val="000000"/>
                      <w:szCs w:val="21"/>
                    </w:rPr>
                  </w:pPr>
                  <w:r>
                    <w:rPr>
                      <w:rFonts w:hint="eastAsia"/>
                      <w:color w:val="000000"/>
                      <w:szCs w:val="21"/>
                    </w:rPr>
                    <w:t>92.4%</w:t>
                  </w:r>
                </w:p>
              </w:tc>
              <w:tc>
                <w:tcPr>
                  <w:tcW w:w="850" w:type="dxa"/>
                  <w:tcBorders>
                    <w:top w:val="single" w:sz="4" w:space="0" w:color="auto"/>
                    <w:bottom w:val="single" w:sz="12" w:space="0" w:color="auto"/>
                  </w:tcBorders>
                  <w:shd w:val="clear" w:color="auto" w:fill="auto"/>
                  <w:vAlign w:val="center"/>
                </w:tcPr>
                <w:p w:rsidR="006410FF" w:rsidRPr="00F471D5" w:rsidRDefault="006410FF" w:rsidP="006410FF">
                  <w:pPr>
                    <w:jc w:val="center"/>
                    <w:rPr>
                      <w:color w:val="000000"/>
                      <w:szCs w:val="21"/>
                    </w:rPr>
                  </w:pPr>
                  <w:r>
                    <w:rPr>
                      <w:rFonts w:hint="eastAsia"/>
                      <w:color w:val="000000"/>
                      <w:szCs w:val="21"/>
                    </w:rPr>
                    <w:t>0.013</w:t>
                  </w:r>
                  <w:r>
                    <w:rPr>
                      <w:rFonts w:hint="eastAsia"/>
                      <w:szCs w:val="21"/>
                    </w:rPr>
                    <w:t>万吨</w:t>
                  </w:r>
                </w:p>
              </w:tc>
              <w:tc>
                <w:tcPr>
                  <w:tcW w:w="851" w:type="dxa"/>
                  <w:tcBorders>
                    <w:top w:val="single" w:sz="4" w:space="0" w:color="auto"/>
                    <w:bottom w:val="single" w:sz="12" w:space="0" w:color="auto"/>
                  </w:tcBorders>
                  <w:vAlign w:val="center"/>
                </w:tcPr>
                <w:p w:rsidR="006410FF" w:rsidRPr="00F471D5" w:rsidRDefault="006410FF" w:rsidP="000A1DC4">
                  <w:pPr>
                    <w:jc w:val="center"/>
                    <w:rPr>
                      <w:color w:val="000000"/>
                      <w:szCs w:val="21"/>
                    </w:rPr>
                  </w:pPr>
                  <w:r>
                    <w:rPr>
                      <w:rFonts w:hint="eastAsia"/>
                      <w:color w:val="000000"/>
                      <w:szCs w:val="21"/>
                    </w:rPr>
                    <w:t>85.8%</w:t>
                  </w:r>
                </w:p>
              </w:tc>
              <w:tc>
                <w:tcPr>
                  <w:tcW w:w="850" w:type="dxa"/>
                  <w:tcBorders>
                    <w:top w:val="single" w:sz="4" w:space="0" w:color="auto"/>
                    <w:bottom w:val="single" w:sz="12" w:space="0" w:color="auto"/>
                  </w:tcBorders>
                  <w:vAlign w:val="center"/>
                </w:tcPr>
                <w:p w:rsidR="006410FF" w:rsidRPr="00F471D5" w:rsidRDefault="006410FF" w:rsidP="006410FF">
                  <w:pPr>
                    <w:jc w:val="center"/>
                    <w:rPr>
                      <w:color w:val="000000"/>
                      <w:szCs w:val="21"/>
                    </w:rPr>
                  </w:pPr>
                  <w:r>
                    <w:rPr>
                      <w:rFonts w:hint="eastAsia"/>
                      <w:color w:val="000000"/>
                      <w:szCs w:val="21"/>
                    </w:rPr>
                    <w:t>0.013</w:t>
                  </w:r>
                  <w:r>
                    <w:rPr>
                      <w:rFonts w:hint="eastAsia"/>
                      <w:szCs w:val="21"/>
                    </w:rPr>
                    <w:t>万吨</w:t>
                  </w:r>
                </w:p>
              </w:tc>
              <w:tc>
                <w:tcPr>
                  <w:tcW w:w="851" w:type="dxa"/>
                  <w:tcBorders>
                    <w:top w:val="single" w:sz="4" w:space="0" w:color="auto"/>
                    <w:bottom w:val="single" w:sz="12" w:space="0" w:color="auto"/>
                  </w:tcBorders>
                  <w:vAlign w:val="center"/>
                </w:tcPr>
                <w:p w:rsidR="006410FF" w:rsidRPr="00F471D5" w:rsidRDefault="006410FF" w:rsidP="000A1DC4">
                  <w:pPr>
                    <w:jc w:val="center"/>
                    <w:rPr>
                      <w:color w:val="000000"/>
                      <w:szCs w:val="21"/>
                    </w:rPr>
                  </w:pPr>
                  <w:r>
                    <w:rPr>
                      <w:rFonts w:hint="eastAsia"/>
                      <w:color w:val="000000"/>
                      <w:szCs w:val="21"/>
                    </w:rPr>
                    <w:t>85.8%</w:t>
                  </w:r>
                </w:p>
              </w:tc>
              <w:tc>
                <w:tcPr>
                  <w:tcW w:w="850" w:type="dxa"/>
                  <w:tcBorders>
                    <w:top w:val="single" w:sz="4" w:space="0" w:color="auto"/>
                    <w:bottom w:val="single" w:sz="12" w:space="0" w:color="auto"/>
                  </w:tcBorders>
                  <w:shd w:val="clear" w:color="auto" w:fill="auto"/>
                  <w:vAlign w:val="center"/>
                </w:tcPr>
                <w:p w:rsidR="006410FF" w:rsidRPr="00F471D5" w:rsidRDefault="006410FF" w:rsidP="006410FF">
                  <w:pPr>
                    <w:jc w:val="center"/>
                    <w:rPr>
                      <w:color w:val="000000"/>
                      <w:szCs w:val="21"/>
                    </w:rPr>
                  </w:pPr>
                  <w:r>
                    <w:rPr>
                      <w:rFonts w:hint="eastAsia"/>
                      <w:color w:val="000000"/>
                      <w:szCs w:val="21"/>
                    </w:rPr>
                    <w:t>0.014</w:t>
                  </w:r>
                  <w:r>
                    <w:rPr>
                      <w:rFonts w:hint="eastAsia"/>
                      <w:szCs w:val="21"/>
                    </w:rPr>
                    <w:t>万吨</w:t>
                  </w:r>
                </w:p>
              </w:tc>
              <w:tc>
                <w:tcPr>
                  <w:tcW w:w="892" w:type="dxa"/>
                  <w:tcBorders>
                    <w:top w:val="single" w:sz="4" w:space="0" w:color="auto"/>
                    <w:bottom w:val="single" w:sz="12" w:space="0" w:color="auto"/>
                  </w:tcBorders>
                  <w:shd w:val="clear" w:color="auto" w:fill="auto"/>
                  <w:vAlign w:val="center"/>
                </w:tcPr>
                <w:p w:rsidR="006410FF" w:rsidRPr="00F471D5" w:rsidRDefault="006410FF" w:rsidP="00387CC7">
                  <w:pPr>
                    <w:jc w:val="center"/>
                    <w:rPr>
                      <w:color w:val="000000"/>
                      <w:szCs w:val="21"/>
                    </w:rPr>
                  </w:pPr>
                  <w:r>
                    <w:rPr>
                      <w:rFonts w:hint="eastAsia"/>
                      <w:color w:val="000000"/>
                      <w:szCs w:val="21"/>
                    </w:rPr>
                    <w:t>92.4%</w:t>
                  </w:r>
                </w:p>
              </w:tc>
            </w:tr>
          </w:tbl>
          <w:p w:rsidR="00D65493" w:rsidRDefault="00E852F0" w:rsidP="007D7089">
            <w:pPr>
              <w:pStyle w:val="2TimesNewRoman"/>
              <w:rPr>
                <w:rFonts w:eastAsia="仿宋_GB2312"/>
                <w:szCs w:val="21"/>
              </w:rPr>
            </w:pPr>
            <w:r w:rsidRPr="00F471D5">
              <w:rPr>
                <w:rFonts w:hint="eastAsia"/>
              </w:rPr>
              <w:t>由上表可知，项目生产负荷均大于</w:t>
            </w:r>
            <w:r w:rsidRPr="00F471D5">
              <w:rPr>
                <w:rFonts w:hint="eastAsia"/>
              </w:rPr>
              <w:t>75%</w:t>
            </w:r>
            <w:r w:rsidRPr="00F471D5">
              <w:rPr>
                <w:rFonts w:hint="eastAsia"/>
              </w:rPr>
              <w:t>，符合竣工环保验收的工况要求。</w:t>
            </w:r>
          </w:p>
        </w:tc>
      </w:tr>
      <w:tr w:rsidR="00D65493" w:rsidTr="00782C7F">
        <w:trPr>
          <w:trHeight w:val="859"/>
          <w:jc w:val="center"/>
        </w:trPr>
        <w:tc>
          <w:tcPr>
            <w:tcW w:w="9182" w:type="dxa"/>
          </w:tcPr>
          <w:p w:rsidR="00D65493" w:rsidRDefault="00D65493" w:rsidP="00915B43">
            <w:pPr>
              <w:pStyle w:val="2"/>
            </w:pPr>
            <w:bookmarkStart w:id="119" w:name="_Toc5649956"/>
            <w:r>
              <w:rPr>
                <w:rFonts w:hint="eastAsia"/>
              </w:rPr>
              <w:t>验收监测结果：</w:t>
            </w:r>
            <w:bookmarkEnd w:id="119"/>
          </w:p>
          <w:p w:rsidR="00E852F0" w:rsidRDefault="00E852F0" w:rsidP="00E852F0">
            <w:pPr>
              <w:pStyle w:val="3"/>
            </w:pPr>
            <w:bookmarkStart w:id="120" w:name="_Toc508394839"/>
            <w:bookmarkStart w:id="121" w:name="_Toc508447123"/>
            <w:bookmarkStart w:id="122" w:name="_Toc5649957"/>
            <w:r>
              <w:rPr>
                <w:rFonts w:hint="eastAsia"/>
              </w:rPr>
              <w:t>污染物达标排放监测结果</w:t>
            </w:r>
            <w:bookmarkEnd w:id="120"/>
            <w:bookmarkEnd w:id="121"/>
            <w:bookmarkEnd w:id="122"/>
          </w:p>
          <w:p w:rsidR="001C0325" w:rsidRDefault="00E852F0" w:rsidP="00E8595B">
            <w:pPr>
              <w:pStyle w:val="4"/>
            </w:pPr>
            <w:r>
              <w:rPr>
                <w:rFonts w:hint="eastAsia"/>
              </w:rPr>
              <w:t>废气</w:t>
            </w:r>
          </w:p>
          <w:p w:rsidR="00387CC7" w:rsidRDefault="00387CC7" w:rsidP="00387CC7">
            <w:pPr>
              <w:pStyle w:val="a3"/>
            </w:pPr>
            <w:r w:rsidRPr="003B1401">
              <w:rPr>
                <w:rFonts w:hint="eastAsia"/>
              </w:rPr>
              <w:t>表</w:t>
            </w:r>
            <w:r w:rsidRPr="003B1401">
              <w:rPr>
                <w:rFonts w:hint="eastAsia"/>
              </w:rPr>
              <w:t xml:space="preserve"> </w:t>
            </w:r>
            <w:r w:rsidR="004A7735" w:rsidRPr="003B1401">
              <w:fldChar w:fldCharType="begin"/>
            </w:r>
            <w:r w:rsidRPr="003B1401">
              <w:instrText xml:space="preserve"> </w:instrText>
            </w:r>
            <w:r w:rsidRPr="003B1401">
              <w:rPr>
                <w:rFonts w:hint="eastAsia"/>
              </w:rPr>
              <w:instrText>STYLEREF 2 \s</w:instrText>
            </w:r>
            <w:r w:rsidRPr="003B1401">
              <w:instrText xml:space="preserve"> </w:instrText>
            </w:r>
            <w:r w:rsidR="004A7735" w:rsidRPr="003B1401">
              <w:fldChar w:fldCharType="separate"/>
            </w:r>
            <w:r w:rsidR="002B5358">
              <w:rPr>
                <w:noProof/>
              </w:rPr>
              <w:t>1.24</w:t>
            </w:r>
            <w:r w:rsidR="004A7735" w:rsidRPr="003B1401">
              <w:fldChar w:fldCharType="end"/>
            </w:r>
            <w:r w:rsidRPr="003B1401">
              <w:noBreakHyphen/>
            </w:r>
            <w:r w:rsidR="00E8595B">
              <w:rPr>
                <w:rFonts w:hint="eastAsia"/>
              </w:rPr>
              <w:t xml:space="preserve">1 </w:t>
            </w:r>
            <w:r w:rsidRPr="003B1401">
              <w:rPr>
                <w:rFonts w:hint="eastAsia"/>
              </w:rPr>
              <w:t xml:space="preserve"> </w:t>
            </w:r>
            <w:r w:rsidRPr="003B1401">
              <w:rPr>
                <w:rFonts w:hint="eastAsia"/>
              </w:rPr>
              <w:t>无</w:t>
            </w:r>
            <w:r w:rsidRPr="003B1401">
              <w:rPr>
                <w:rFonts w:hint="eastAsia"/>
                <w:color w:val="000000"/>
              </w:rPr>
              <w:t>组织</w:t>
            </w:r>
            <w:r w:rsidRPr="003B1401">
              <w:rPr>
                <w:rFonts w:hint="eastAsia"/>
              </w:rPr>
              <w:t>工业废气监测结果一览表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67"/>
              <w:gridCol w:w="982"/>
              <w:gridCol w:w="1286"/>
              <w:gridCol w:w="1134"/>
              <w:gridCol w:w="1134"/>
              <w:gridCol w:w="1134"/>
              <w:gridCol w:w="824"/>
              <w:gridCol w:w="777"/>
            </w:tblGrid>
            <w:tr w:rsidR="00387CC7" w:rsidRPr="00566854" w:rsidTr="00566854">
              <w:trPr>
                <w:cantSplit/>
                <w:trHeight w:hRule="exact" w:val="552"/>
                <w:jc w:val="center"/>
              </w:trPr>
              <w:tc>
                <w:tcPr>
                  <w:tcW w:w="667" w:type="dxa"/>
                  <w:vMerge w:val="restart"/>
                  <w:vAlign w:val="center"/>
                </w:tcPr>
                <w:p w:rsidR="00387CC7" w:rsidRPr="00566854" w:rsidRDefault="00B67B8E" w:rsidP="00566854">
                  <w:pPr>
                    <w:jc w:val="center"/>
                    <w:rPr>
                      <w:szCs w:val="21"/>
                    </w:rPr>
                  </w:pPr>
                  <w:r w:rsidRPr="00B67B8E">
                    <w:rPr>
                      <w:rFonts w:hint="eastAsia"/>
                      <w:szCs w:val="21"/>
                    </w:rPr>
                    <w:t>监测</w:t>
                  </w:r>
                  <w:r w:rsidR="00387CC7" w:rsidRPr="00566854">
                    <w:rPr>
                      <w:szCs w:val="21"/>
                    </w:rPr>
                    <w:t>项目</w:t>
                  </w:r>
                </w:p>
              </w:tc>
              <w:tc>
                <w:tcPr>
                  <w:tcW w:w="982" w:type="dxa"/>
                  <w:vMerge w:val="restart"/>
                  <w:vAlign w:val="center"/>
                </w:tcPr>
                <w:p w:rsidR="00387CC7" w:rsidRPr="00566854" w:rsidRDefault="00387CC7" w:rsidP="00566854">
                  <w:pPr>
                    <w:jc w:val="center"/>
                    <w:rPr>
                      <w:szCs w:val="21"/>
                    </w:rPr>
                  </w:pPr>
                  <w:r w:rsidRPr="00566854">
                    <w:rPr>
                      <w:szCs w:val="21"/>
                    </w:rPr>
                    <w:t>采样点</w:t>
                  </w:r>
                </w:p>
              </w:tc>
              <w:tc>
                <w:tcPr>
                  <w:tcW w:w="1286" w:type="dxa"/>
                  <w:vMerge w:val="restart"/>
                  <w:vAlign w:val="center"/>
                </w:tcPr>
                <w:p w:rsidR="00387CC7" w:rsidRPr="00566854" w:rsidRDefault="00B67B8E" w:rsidP="00566854">
                  <w:pPr>
                    <w:jc w:val="center"/>
                    <w:rPr>
                      <w:szCs w:val="21"/>
                    </w:rPr>
                  </w:pPr>
                  <w:r w:rsidRPr="00B67B8E">
                    <w:rPr>
                      <w:rFonts w:hint="eastAsia"/>
                      <w:bCs/>
                      <w:color w:val="000000"/>
                      <w:szCs w:val="21"/>
                    </w:rPr>
                    <w:t>监测</w:t>
                  </w:r>
                  <w:r w:rsidR="00387CC7" w:rsidRPr="00566854">
                    <w:rPr>
                      <w:bCs/>
                      <w:color w:val="000000"/>
                      <w:szCs w:val="21"/>
                    </w:rPr>
                    <w:t>日期</w:t>
                  </w:r>
                </w:p>
              </w:tc>
              <w:tc>
                <w:tcPr>
                  <w:tcW w:w="3402" w:type="dxa"/>
                  <w:gridSpan w:val="3"/>
                  <w:vAlign w:val="center"/>
                </w:tcPr>
                <w:p w:rsidR="00387CC7" w:rsidRPr="00566854" w:rsidRDefault="00B67B8E" w:rsidP="00566854">
                  <w:pPr>
                    <w:jc w:val="center"/>
                    <w:rPr>
                      <w:szCs w:val="21"/>
                    </w:rPr>
                  </w:pPr>
                  <w:r w:rsidRPr="00B67B8E">
                    <w:rPr>
                      <w:rFonts w:hint="eastAsia"/>
                      <w:szCs w:val="21"/>
                    </w:rPr>
                    <w:t>监测</w:t>
                  </w:r>
                  <w:r w:rsidR="00387CC7" w:rsidRPr="00566854">
                    <w:rPr>
                      <w:szCs w:val="21"/>
                    </w:rPr>
                    <w:t>结果</w:t>
                  </w:r>
                </w:p>
              </w:tc>
              <w:tc>
                <w:tcPr>
                  <w:tcW w:w="824" w:type="dxa"/>
                  <w:vMerge w:val="restart"/>
                  <w:vAlign w:val="center"/>
                </w:tcPr>
                <w:p w:rsidR="00387CC7" w:rsidRPr="00566854" w:rsidRDefault="00387CC7" w:rsidP="00566854">
                  <w:pPr>
                    <w:jc w:val="center"/>
                    <w:rPr>
                      <w:szCs w:val="21"/>
                    </w:rPr>
                  </w:pPr>
                  <w:r w:rsidRPr="00566854">
                    <w:rPr>
                      <w:szCs w:val="21"/>
                    </w:rPr>
                    <w:t>排放标准限值</w:t>
                  </w:r>
                </w:p>
              </w:tc>
              <w:tc>
                <w:tcPr>
                  <w:tcW w:w="777" w:type="dxa"/>
                  <w:vMerge w:val="restart"/>
                  <w:vAlign w:val="center"/>
                </w:tcPr>
                <w:p w:rsidR="00387CC7" w:rsidRPr="00566854" w:rsidRDefault="00387CC7" w:rsidP="00566854">
                  <w:pPr>
                    <w:jc w:val="center"/>
                    <w:rPr>
                      <w:szCs w:val="21"/>
                    </w:rPr>
                  </w:pPr>
                  <w:r w:rsidRPr="00566854">
                    <w:rPr>
                      <w:szCs w:val="21"/>
                    </w:rPr>
                    <w:t>单位</w:t>
                  </w:r>
                </w:p>
              </w:tc>
            </w:tr>
            <w:tr w:rsidR="00387CC7" w:rsidRPr="00566854" w:rsidTr="00566854">
              <w:trPr>
                <w:cantSplit/>
                <w:trHeight w:hRule="exact" w:val="408"/>
                <w:jc w:val="center"/>
              </w:trPr>
              <w:tc>
                <w:tcPr>
                  <w:tcW w:w="667" w:type="dxa"/>
                  <w:vMerge/>
                  <w:vAlign w:val="center"/>
                </w:tcPr>
                <w:p w:rsidR="00387CC7" w:rsidRPr="00566854" w:rsidRDefault="00387CC7" w:rsidP="00566854">
                  <w:pPr>
                    <w:jc w:val="center"/>
                    <w:rPr>
                      <w:szCs w:val="21"/>
                    </w:rPr>
                  </w:pPr>
                </w:p>
              </w:tc>
              <w:tc>
                <w:tcPr>
                  <w:tcW w:w="982" w:type="dxa"/>
                  <w:vMerge/>
                  <w:vAlign w:val="center"/>
                </w:tcPr>
                <w:p w:rsidR="00387CC7" w:rsidRPr="00566854" w:rsidRDefault="00387CC7" w:rsidP="00566854">
                  <w:pPr>
                    <w:jc w:val="center"/>
                    <w:rPr>
                      <w:szCs w:val="21"/>
                    </w:rPr>
                  </w:pPr>
                </w:p>
              </w:tc>
              <w:tc>
                <w:tcPr>
                  <w:tcW w:w="1286" w:type="dxa"/>
                  <w:vMerge/>
                  <w:vAlign w:val="center"/>
                </w:tcPr>
                <w:p w:rsidR="00387CC7" w:rsidRPr="00566854" w:rsidRDefault="00387CC7" w:rsidP="00566854">
                  <w:pPr>
                    <w:jc w:val="center"/>
                    <w:rPr>
                      <w:bCs/>
                      <w:color w:val="000000"/>
                      <w:szCs w:val="21"/>
                    </w:rPr>
                  </w:pPr>
                </w:p>
              </w:tc>
              <w:tc>
                <w:tcPr>
                  <w:tcW w:w="1134" w:type="dxa"/>
                  <w:vAlign w:val="center"/>
                </w:tcPr>
                <w:p w:rsidR="00387CC7" w:rsidRPr="00566854" w:rsidRDefault="00387CC7" w:rsidP="00566854">
                  <w:pPr>
                    <w:jc w:val="center"/>
                    <w:rPr>
                      <w:szCs w:val="21"/>
                    </w:rPr>
                  </w:pPr>
                  <w:r w:rsidRPr="00566854">
                    <w:rPr>
                      <w:szCs w:val="21"/>
                    </w:rPr>
                    <w:t>1</w:t>
                  </w:r>
                </w:p>
              </w:tc>
              <w:tc>
                <w:tcPr>
                  <w:tcW w:w="1134" w:type="dxa"/>
                  <w:vAlign w:val="center"/>
                </w:tcPr>
                <w:p w:rsidR="00387CC7" w:rsidRPr="00566854" w:rsidRDefault="00387CC7" w:rsidP="00566854">
                  <w:pPr>
                    <w:jc w:val="center"/>
                    <w:rPr>
                      <w:szCs w:val="21"/>
                    </w:rPr>
                  </w:pPr>
                  <w:r w:rsidRPr="00566854">
                    <w:rPr>
                      <w:szCs w:val="21"/>
                    </w:rPr>
                    <w:t>2</w:t>
                  </w:r>
                </w:p>
              </w:tc>
              <w:tc>
                <w:tcPr>
                  <w:tcW w:w="1134" w:type="dxa"/>
                  <w:vAlign w:val="center"/>
                </w:tcPr>
                <w:p w:rsidR="00387CC7" w:rsidRPr="00566854" w:rsidRDefault="00387CC7" w:rsidP="00566854">
                  <w:pPr>
                    <w:jc w:val="center"/>
                    <w:rPr>
                      <w:szCs w:val="21"/>
                    </w:rPr>
                  </w:pPr>
                  <w:r w:rsidRPr="00566854">
                    <w:rPr>
                      <w:szCs w:val="21"/>
                    </w:rPr>
                    <w:t>3</w:t>
                  </w:r>
                </w:p>
              </w:tc>
              <w:tc>
                <w:tcPr>
                  <w:tcW w:w="824" w:type="dxa"/>
                  <w:vMerge/>
                  <w:vAlign w:val="center"/>
                </w:tcPr>
                <w:p w:rsidR="00387CC7" w:rsidRPr="00566854" w:rsidRDefault="00387CC7" w:rsidP="00566854">
                  <w:pPr>
                    <w:jc w:val="center"/>
                    <w:rPr>
                      <w:szCs w:val="21"/>
                    </w:rPr>
                  </w:pPr>
                </w:p>
              </w:tc>
              <w:tc>
                <w:tcPr>
                  <w:tcW w:w="777" w:type="dxa"/>
                  <w:vMerge/>
                  <w:vAlign w:val="center"/>
                </w:tcPr>
                <w:p w:rsidR="00387CC7" w:rsidRPr="00566854" w:rsidRDefault="00387CC7" w:rsidP="00566854">
                  <w:pPr>
                    <w:jc w:val="center"/>
                    <w:rPr>
                      <w:szCs w:val="21"/>
                    </w:rPr>
                  </w:pPr>
                </w:p>
              </w:tc>
            </w:tr>
            <w:tr w:rsidR="00E8595B" w:rsidRPr="00566854" w:rsidTr="00566854">
              <w:trPr>
                <w:cantSplit/>
                <w:trHeight w:hRule="exact" w:val="408"/>
                <w:jc w:val="center"/>
              </w:trPr>
              <w:tc>
                <w:tcPr>
                  <w:tcW w:w="667" w:type="dxa"/>
                  <w:vMerge w:val="restart"/>
                  <w:vAlign w:val="center"/>
                </w:tcPr>
                <w:p w:rsidR="00E8595B" w:rsidRPr="00566854" w:rsidRDefault="00E8595B" w:rsidP="00566854">
                  <w:pPr>
                    <w:jc w:val="center"/>
                    <w:rPr>
                      <w:szCs w:val="21"/>
                    </w:rPr>
                  </w:pPr>
                  <w:r w:rsidRPr="00566854">
                    <w:rPr>
                      <w:szCs w:val="21"/>
                    </w:rPr>
                    <w:t>非甲烷总烃</w:t>
                  </w:r>
                </w:p>
              </w:tc>
              <w:tc>
                <w:tcPr>
                  <w:tcW w:w="982" w:type="dxa"/>
                  <w:vMerge w:val="restart"/>
                  <w:vAlign w:val="center"/>
                </w:tcPr>
                <w:p w:rsidR="00E8595B" w:rsidRPr="00BE1F2A" w:rsidRDefault="00E8595B" w:rsidP="00635E08">
                  <w:pPr>
                    <w:jc w:val="center"/>
                    <w:rPr>
                      <w:szCs w:val="21"/>
                    </w:rPr>
                  </w:pPr>
                  <w:r>
                    <w:rPr>
                      <w:rFonts w:hint="eastAsia"/>
                      <w:szCs w:val="21"/>
                    </w:rPr>
                    <w:t>上</w:t>
                  </w:r>
                  <w:r>
                    <w:rPr>
                      <w:szCs w:val="21"/>
                    </w:rPr>
                    <w:t>风向</w:t>
                  </w:r>
                  <w:r>
                    <w:rPr>
                      <w:rFonts w:hint="eastAsia"/>
                      <w:szCs w:val="21"/>
                    </w:rPr>
                    <w:t>1#</w:t>
                  </w:r>
                </w:p>
              </w:tc>
              <w:tc>
                <w:tcPr>
                  <w:tcW w:w="1286" w:type="dxa"/>
                  <w:vAlign w:val="center"/>
                </w:tcPr>
                <w:p w:rsidR="00E8595B" w:rsidRPr="006700EA" w:rsidRDefault="00E8595B" w:rsidP="00E8595B">
                  <w:pPr>
                    <w:tabs>
                      <w:tab w:val="left" w:pos="432"/>
                    </w:tabs>
                    <w:jc w:val="center"/>
                    <w:rPr>
                      <w:szCs w:val="21"/>
                    </w:rPr>
                  </w:pPr>
                  <w:r>
                    <w:rPr>
                      <w:rFonts w:hint="eastAsia"/>
                      <w:szCs w:val="21"/>
                    </w:rPr>
                    <w:t>2019/3/26</w:t>
                  </w:r>
                </w:p>
              </w:tc>
              <w:tc>
                <w:tcPr>
                  <w:tcW w:w="1134" w:type="dxa"/>
                  <w:vAlign w:val="center"/>
                </w:tcPr>
                <w:p w:rsidR="00E8595B" w:rsidRPr="00F862B4" w:rsidRDefault="00E8595B" w:rsidP="00507DDE">
                  <w:pPr>
                    <w:tabs>
                      <w:tab w:val="left" w:pos="432"/>
                    </w:tabs>
                    <w:jc w:val="center"/>
                    <w:rPr>
                      <w:szCs w:val="21"/>
                    </w:rPr>
                  </w:pPr>
                  <w:r>
                    <w:rPr>
                      <w:rFonts w:hint="eastAsia"/>
                      <w:szCs w:val="21"/>
                    </w:rPr>
                    <w:t>1.95</w:t>
                  </w:r>
                </w:p>
              </w:tc>
              <w:tc>
                <w:tcPr>
                  <w:tcW w:w="1134" w:type="dxa"/>
                  <w:vAlign w:val="center"/>
                </w:tcPr>
                <w:p w:rsidR="00E8595B" w:rsidRPr="003E5E93" w:rsidRDefault="00E8595B" w:rsidP="00507DDE">
                  <w:pPr>
                    <w:tabs>
                      <w:tab w:val="left" w:pos="432"/>
                    </w:tabs>
                    <w:jc w:val="center"/>
                    <w:rPr>
                      <w:szCs w:val="21"/>
                    </w:rPr>
                  </w:pPr>
                  <w:r>
                    <w:rPr>
                      <w:rFonts w:hint="eastAsia"/>
                      <w:szCs w:val="21"/>
                    </w:rPr>
                    <w:t>1.94</w:t>
                  </w:r>
                </w:p>
              </w:tc>
              <w:tc>
                <w:tcPr>
                  <w:tcW w:w="1134" w:type="dxa"/>
                  <w:vAlign w:val="center"/>
                </w:tcPr>
                <w:p w:rsidR="00E8595B" w:rsidRPr="00D649FC" w:rsidRDefault="00E8595B" w:rsidP="00507DDE">
                  <w:pPr>
                    <w:tabs>
                      <w:tab w:val="left" w:pos="432"/>
                    </w:tabs>
                    <w:jc w:val="center"/>
                    <w:rPr>
                      <w:szCs w:val="21"/>
                    </w:rPr>
                  </w:pPr>
                  <w:r>
                    <w:rPr>
                      <w:rFonts w:hint="eastAsia"/>
                      <w:szCs w:val="21"/>
                    </w:rPr>
                    <w:t>1.94</w:t>
                  </w:r>
                </w:p>
              </w:tc>
              <w:tc>
                <w:tcPr>
                  <w:tcW w:w="824" w:type="dxa"/>
                  <w:vMerge w:val="restart"/>
                  <w:vAlign w:val="center"/>
                </w:tcPr>
                <w:p w:rsidR="00E8595B" w:rsidRPr="00566854" w:rsidRDefault="00E8595B" w:rsidP="00566854">
                  <w:pPr>
                    <w:jc w:val="center"/>
                    <w:rPr>
                      <w:szCs w:val="21"/>
                    </w:rPr>
                  </w:pPr>
                  <w:r w:rsidRPr="00566854">
                    <w:rPr>
                      <w:szCs w:val="21"/>
                    </w:rPr>
                    <w:t>4.0</w:t>
                  </w:r>
                </w:p>
              </w:tc>
              <w:tc>
                <w:tcPr>
                  <w:tcW w:w="777" w:type="dxa"/>
                  <w:vMerge w:val="restart"/>
                  <w:vAlign w:val="center"/>
                </w:tcPr>
                <w:p w:rsidR="00E8595B" w:rsidRPr="00566854" w:rsidRDefault="00E8595B" w:rsidP="00566854">
                  <w:pPr>
                    <w:jc w:val="center"/>
                    <w:rPr>
                      <w:szCs w:val="21"/>
                    </w:rPr>
                  </w:pPr>
                  <w:r w:rsidRPr="00566854">
                    <w:t>mg/m</w:t>
                  </w:r>
                  <w:r w:rsidRPr="00566854">
                    <w:rPr>
                      <w:vertAlign w:val="superscript"/>
                    </w:rPr>
                    <w:t>3</w:t>
                  </w:r>
                </w:p>
              </w:tc>
            </w:tr>
            <w:tr w:rsidR="00E8595B" w:rsidRPr="00566854" w:rsidTr="00566854">
              <w:trPr>
                <w:cantSplit/>
                <w:trHeight w:hRule="exact" w:val="408"/>
                <w:jc w:val="center"/>
              </w:trPr>
              <w:tc>
                <w:tcPr>
                  <w:tcW w:w="667" w:type="dxa"/>
                  <w:vMerge/>
                  <w:vAlign w:val="center"/>
                </w:tcPr>
                <w:p w:rsidR="00E8595B" w:rsidRPr="00566854" w:rsidRDefault="00E8595B" w:rsidP="00566854">
                  <w:pPr>
                    <w:jc w:val="center"/>
                    <w:rPr>
                      <w:szCs w:val="21"/>
                    </w:rPr>
                  </w:pPr>
                </w:p>
              </w:tc>
              <w:tc>
                <w:tcPr>
                  <w:tcW w:w="982" w:type="dxa"/>
                  <w:vMerge/>
                  <w:vAlign w:val="center"/>
                </w:tcPr>
                <w:p w:rsidR="00E8595B" w:rsidRPr="00566854" w:rsidRDefault="00E8595B" w:rsidP="00566854">
                  <w:pPr>
                    <w:jc w:val="center"/>
                    <w:rPr>
                      <w:szCs w:val="21"/>
                    </w:rPr>
                  </w:pPr>
                </w:p>
              </w:tc>
              <w:tc>
                <w:tcPr>
                  <w:tcW w:w="1286" w:type="dxa"/>
                  <w:vAlign w:val="center"/>
                </w:tcPr>
                <w:p w:rsidR="00E8595B" w:rsidRPr="006700EA" w:rsidRDefault="00E8595B" w:rsidP="00483AF7">
                  <w:pPr>
                    <w:tabs>
                      <w:tab w:val="left" w:pos="432"/>
                    </w:tabs>
                    <w:jc w:val="center"/>
                    <w:rPr>
                      <w:szCs w:val="21"/>
                    </w:rPr>
                  </w:pPr>
                  <w:r>
                    <w:rPr>
                      <w:rFonts w:hint="eastAsia"/>
                      <w:szCs w:val="21"/>
                    </w:rPr>
                    <w:t>201</w:t>
                  </w:r>
                  <w:r w:rsidR="00483AF7">
                    <w:rPr>
                      <w:rFonts w:hint="eastAsia"/>
                      <w:szCs w:val="21"/>
                    </w:rPr>
                    <w:t>9</w:t>
                  </w:r>
                  <w:r>
                    <w:rPr>
                      <w:rFonts w:hint="eastAsia"/>
                      <w:szCs w:val="21"/>
                    </w:rPr>
                    <w:t>/3/27</w:t>
                  </w:r>
                </w:p>
              </w:tc>
              <w:tc>
                <w:tcPr>
                  <w:tcW w:w="1134" w:type="dxa"/>
                  <w:vAlign w:val="center"/>
                </w:tcPr>
                <w:p w:rsidR="00E8595B" w:rsidRPr="00F862B4" w:rsidRDefault="00483AF7" w:rsidP="00507DDE">
                  <w:pPr>
                    <w:tabs>
                      <w:tab w:val="left" w:pos="432"/>
                    </w:tabs>
                    <w:jc w:val="center"/>
                    <w:rPr>
                      <w:szCs w:val="21"/>
                    </w:rPr>
                  </w:pPr>
                  <w:r>
                    <w:rPr>
                      <w:rFonts w:hint="eastAsia"/>
                      <w:szCs w:val="21"/>
                    </w:rPr>
                    <w:t>2.19</w:t>
                  </w:r>
                </w:p>
              </w:tc>
              <w:tc>
                <w:tcPr>
                  <w:tcW w:w="1134" w:type="dxa"/>
                  <w:vAlign w:val="center"/>
                </w:tcPr>
                <w:p w:rsidR="00E8595B" w:rsidRPr="00D649FC" w:rsidRDefault="00483AF7" w:rsidP="00507DDE">
                  <w:pPr>
                    <w:tabs>
                      <w:tab w:val="left" w:pos="432"/>
                    </w:tabs>
                    <w:jc w:val="center"/>
                    <w:rPr>
                      <w:szCs w:val="21"/>
                    </w:rPr>
                  </w:pPr>
                  <w:r>
                    <w:rPr>
                      <w:rFonts w:hint="eastAsia"/>
                      <w:szCs w:val="21"/>
                    </w:rPr>
                    <w:t>1.98</w:t>
                  </w:r>
                </w:p>
              </w:tc>
              <w:tc>
                <w:tcPr>
                  <w:tcW w:w="1134" w:type="dxa"/>
                  <w:vAlign w:val="center"/>
                </w:tcPr>
                <w:p w:rsidR="00E8595B" w:rsidRPr="00D649FC" w:rsidRDefault="00483AF7" w:rsidP="00507DDE">
                  <w:pPr>
                    <w:tabs>
                      <w:tab w:val="left" w:pos="432"/>
                    </w:tabs>
                    <w:jc w:val="center"/>
                    <w:rPr>
                      <w:szCs w:val="21"/>
                    </w:rPr>
                  </w:pPr>
                  <w:r>
                    <w:rPr>
                      <w:rFonts w:hint="eastAsia"/>
                      <w:szCs w:val="21"/>
                    </w:rPr>
                    <w:t>2.41</w:t>
                  </w:r>
                </w:p>
              </w:tc>
              <w:tc>
                <w:tcPr>
                  <w:tcW w:w="824" w:type="dxa"/>
                  <w:vMerge/>
                  <w:vAlign w:val="center"/>
                </w:tcPr>
                <w:p w:rsidR="00E8595B" w:rsidRPr="00566854" w:rsidRDefault="00E8595B" w:rsidP="00566854">
                  <w:pPr>
                    <w:jc w:val="center"/>
                    <w:rPr>
                      <w:szCs w:val="21"/>
                    </w:rPr>
                  </w:pPr>
                </w:p>
              </w:tc>
              <w:tc>
                <w:tcPr>
                  <w:tcW w:w="777" w:type="dxa"/>
                  <w:vMerge/>
                  <w:vAlign w:val="center"/>
                </w:tcPr>
                <w:p w:rsidR="00E8595B" w:rsidRPr="00566854" w:rsidRDefault="00E8595B" w:rsidP="00566854">
                  <w:pPr>
                    <w:jc w:val="center"/>
                    <w:rPr>
                      <w:szCs w:val="21"/>
                    </w:rPr>
                  </w:pPr>
                </w:p>
              </w:tc>
            </w:tr>
            <w:tr w:rsidR="00483AF7" w:rsidRPr="00566854" w:rsidTr="00566854">
              <w:trPr>
                <w:cantSplit/>
                <w:trHeight w:hRule="exact" w:val="408"/>
                <w:jc w:val="center"/>
              </w:trPr>
              <w:tc>
                <w:tcPr>
                  <w:tcW w:w="667" w:type="dxa"/>
                  <w:vMerge/>
                  <w:vAlign w:val="center"/>
                </w:tcPr>
                <w:p w:rsidR="00483AF7" w:rsidRPr="00566854" w:rsidRDefault="00483AF7" w:rsidP="00566854">
                  <w:pPr>
                    <w:jc w:val="center"/>
                    <w:rPr>
                      <w:szCs w:val="21"/>
                    </w:rPr>
                  </w:pPr>
                </w:p>
              </w:tc>
              <w:tc>
                <w:tcPr>
                  <w:tcW w:w="982" w:type="dxa"/>
                  <w:vMerge w:val="restart"/>
                  <w:vAlign w:val="center"/>
                </w:tcPr>
                <w:p w:rsidR="00483AF7" w:rsidRDefault="00483AF7" w:rsidP="00635E08">
                  <w:pPr>
                    <w:jc w:val="center"/>
                    <w:rPr>
                      <w:szCs w:val="21"/>
                    </w:rPr>
                  </w:pPr>
                  <w:r>
                    <w:rPr>
                      <w:szCs w:val="21"/>
                    </w:rPr>
                    <w:t>下风向</w:t>
                  </w:r>
                  <w:r>
                    <w:rPr>
                      <w:rFonts w:hint="eastAsia"/>
                      <w:szCs w:val="21"/>
                    </w:rPr>
                    <w:t>2#</w:t>
                  </w:r>
                </w:p>
              </w:tc>
              <w:tc>
                <w:tcPr>
                  <w:tcW w:w="1286" w:type="dxa"/>
                  <w:vAlign w:val="center"/>
                </w:tcPr>
                <w:p w:rsidR="00483AF7" w:rsidRPr="006700EA" w:rsidRDefault="00483AF7" w:rsidP="00635E08">
                  <w:pPr>
                    <w:tabs>
                      <w:tab w:val="left" w:pos="432"/>
                    </w:tabs>
                    <w:jc w:val="center"/>
                    <w:rPr>
                      <w:szCs w:val="21"/>
                    </w:rPr>
                  </w:pPr>
                  <w:r>
                    <w:rPr>
                      <w:rFonts w:hint="eastAsia"/>
                      <w:szCs w:val="21"/>
                    </w:rPr>
                    <w:t>2019/3/26</w:t>
                  </w:r>
                </w:p>
              </w:tc>
              <w:tc>
                <w:tcPr>
                  <w:tcW w:w="1134" w:type="dxa"/>
                  <w:vAlign w:val="center"/>
                </w:tcPr>
                <w:p w:rsidR="00483AF7" w:rsidRPr="00F862B4" w:rsidRDefault="00483AF7" w:rsidP="00635E08">
                  <w:pPr>
                    <w:tabs>
                      <w:tab w:val="left" w:pos="432"/>
                    </w:tabs>
                    <w:jc w:val="center"/>
                    <w:rPr>
                      <w:szCs w:val="21"/>
                    </w:rPr>
                  </w:pPr>
                  <w:r>
                    <w:rPr>
                      <w:rFonts w:hint="eastAsia"/>
                      <w:szCs w:val="21"/>
                    </w:rPr>
                    <w:t>3.49</w:t>
                  </w:r>
                </w:p>
              </w:tc>
              <w:tc>
                <w:tcPr>
                  <w:tcW w:w="1134" w:type="dxa"/>
                  <w:vAlign w:val="center"/>
                </w:tcPr>
                <w:p w:rsidR="00483AF7" w:rsidRPr="00D649FC" w:rsidRDefault="00483AF7" w:rsidP="00635E08">
                  <w:pPr>
                    <w:tabs>
                      <w:tab w:val="left" w:pos="432"/>
                    </w:tabs>
                    <w:jc w:val="center"/>
                    <w:rPr>
                      <w:szCs w:val="21"/>
                    </w:rPr>
                  </w:pPr>
                  <w:r>
                    <w:rPr>
                      <w:rFonts w:hint="eastAsia"/>
                      <w:szCs w:val="21"/>
                    </w:rPr>
                    <w:t>3.56</w:t>
                  </w:r>
                </w:p>
              </w:tc>
              <w:tc>
                <w:tcPr>
                  <w:tcW w:w="1134" w:type="dxa"/>
                  <w:vAlign w:val="center"/>
                </w:tcPr>
                <w:p w:rsidR="00483AF7" w:rsidRPr="00D649FC" w:rsidRDefault="00483AF7" w:rsidP="00635E08">
                  <w:pPr>
                    <w:tabs>
                      <w:tab w:val="left" w:pos="432"/>
                    </w:tabs>
                    <w:jc w:val="center"/>
                    <w:rPr>
                      <w:szCs w:val="21"/>
                    </w:rPr>
                  </w:pPr>
                  <w:r>
                    <w:rPr>
                      <w:rFonts w:hint="eastAsia"/>
                      <w:szCs w:val="21"/>
                    </w:rPr>
                    <w:t>3.46</w:t>
                  </w:r>
                </w:p>
              </w:tc>
              <w:tc>
                <w:tcPr>
                  <w:tcW w:w="824" w:type="dxa"/>
                  <w:vMerge/>
                  <w:vAlign w:val="center"/>
                </w:tcPr>
                <w:p w:rsidR="00483AF7" w:rsidRPr="00566854" w:rsidRDefault="00483AF7" w:rsidP="00566854">
                  <w:pPr>
                    <w:jc w:val="center"/>
                    <w:rPr>
                      <w:szCs w:val="21"/>
                    </w:rPr>
                  </w:pPr>
                </w:p>
              </w:tc>
              <w:tc>
                <w:tcPr>
                  <w:tcW w:w="777" w:type="dxa"/>
                  <w:vMerge/>
                  <w:vAlign w:val="center"/>
                </w:tcPr>
                <w:p w:rsidR="00483AF7" w:rsidRPr="00566854" w:rsidRDefault="00483AF7" w:rsidP="00566854">
                  <w:pPr>
                    <w:jc w:val="center"/>
                    <w:rPr>
                      <w:szCs w:val="21"/>
                    </w:rPr>
                  </w:pPr>
                </w:p>
              </w:tc>
            </w:tr>
            <w:tr w:rsidR="00483AF7" w:rsidRPr="00566854" w:rsidTr="00566854">
              <w:trPr>
                <w:cantSplit/>
                <w:trHeight w:hRule="exact" w:val="408"/>
                <w:jc w:val="center"/>
              </w:trPr>
              <w:tc>
                <w:tcPr>
                  <w:tcW w:w="667" w:type="dxa"/>
                  <w:vMerge/>
                  <w:vAlign w:val="center"/>
                </w:tcPr>
                <w:p w:rsidR="00483AF7" w:rsidRPr="00566854" w:rsidRDefault="00483AF7" w:rsidP="00566854">
                  <w:pPr>
                    <w:jc w:val="center"/>
                    <w:rPr>
                      <w:szCs w:val="21"/>
                    </w:rPr>
                  </w:pPr>
                </w:p>
              </w:tc>
              <w:tc>
                <w:tcPr>
                  <w:tcW w:w="982" w:type="dxa"/>
                  <w:vMerge/>
                  <w:vAlign w:val="center"/>
                </w:tcPr>
                <w:p w:rsidR="00483AF7" w:rsidRPr="00566854" w:rsidRDefault="00483AF7" w:rsidP="00566854">
                  <w:pPr>
                    <w:jc w:val="center"/>
                    <w:rPr>
                      <w:szCs w:val="21"/>
                    </w:rPr>
                  </w:pPr>
                </w:p>
              </w:tc>
              <w:tc>
                <w:tcPr>
                  <w:tcW w:w="1286" w:type="dxa"/>
                  <w:vAlign w:val="center"/>
                </w:tcPr>
                <w:p w:rsidR="00483AF7" w:rsidRPr="006700EA" w:rsidRDefault="00483AF7" w:rsidP="00635E08">
                  <w:pPr>
                    <w:tabs>
                      <w:tab w:val="left" w:pos="432"/>
                    </w:tabs>
                    <w:jc w:val="center"/>
                    <w:rPr>
                      <w:szCs w:val="21"/>
                    </w:rPr>
                  </w:pPr>
                  <w:r>
                    <w:rPr>
                      <w:rFonts w:hint="eastAsia"/>
                      <w:szCs w:val="21"/>
                    </w:rPr>
                    <w:t>2019/3/27</w:t>
                  </w:r>
                </w:p>
              </w:tc>
              <w:tc>
                <w:tcPr>
                  <w:tcW w:w="1134" w:type="dxa"/>
                  <w:vAlign w:val="center"/>
                </w:tcPr>
                <w:p w:rsidR="00483AF7" w:rsidRPr="00F862B4" w:rsidRDefault="00483AF7" w:rsidP="00507DDE">
                  <w:pPr>
                    <w:tabs>
                      <w:tab w:val="left" w:pos="432"/>
                    </w:tabs>
                    <w:jc w:val="center"/>
                    <w:rPr>
                      <w:szCs w:val="21"/>
                    </w:rPr>
                  </w:pPr>
                  <w:r>
                    <w:rPr>
                      <w:rFonts w:hint="eastAsia"/>
                      <w:szCs w:val="21"/>
                    </w:rPr>
                    <w:t>3.55</w:t>
                  </w:r>
                </w:p>
              </w:tc>
              <w:tc>
                <w:tcPr>
                  <w:tcW w:w="1134" w:type="dxa"/>
                  <w:vAlign w:val="center"/>
                </w:tcPr>
                <w:p w:rsidR="00483AF7" w:rsidRPr="00D649FC" w:rsidRDefault="00483AF7" w:rsidP="00507DDE">
                  <w:pPr>
                    <w:tabs>
                      <w:tab w:val="left" w:pos="432"/>
                    </w:tabs>
                    <w:jc w:val="center"/>
                    <w:rPr>
                      <w:szCs w:val="21"/>
                    </w:rPr>
                  </w:pPr>
                  <w:r>
                    <w:rPr>
                      <w:rFonts w:hint="eastAsia"/>
                      <w:szCs w:val="21"/>
                    </w:rPr>
                    <w:t>3.08</w:t>
                  </w:r>
                </w:p>
              </w:tc>
              <w:tc>
                <w:tcPr>
                  <w:tcW w:w="1134" w:type="dxa"/>
                  <w:vAlign w:val="center"/>
                </w:tcPr>
                <w:p w:rsidR="00483AF7" w:rsidRPr="00D649FC" w:rsidRDefault="00483AF7" w:rsidP="00507DDE">
                  <w:pPr>
                    <w:tabs>
                      <w:tab w:val="left" w:pos="432"/>
                    </w:tabs>
                    <w:jc w:val="center"/>
                    <w:rPr>
                      <w:szCs w:val="21"/>
                    </w:rPr>
                  </w:pPr>
                  <w:r>
                    <w:rPr>
                      <w:rFonts w:hint="eastAsia"/>
                      <w:szCs w:val="21"/>
                    </w:rPr>
                    <w:t>3.00</w:t>
                  </w:r>
                </w:p>
              </w:tc>
              <w:tc>
                <w:tcPr>
                  <w:tcW w:w="824" w:type="dxa"/>
                  <w:vMerge/>
                  <w:vAlign w:val="center"/>
                </w:tcPr>
                <w:p w:rsidR="00483AF7" w:rsidRPr="00566854" w:rsidRDefault="00483AF7" w:rsidP="00566854">
                  <w:pPr>
                    <w:jc w:val="center"/>
                    <w:rPr>
                      <w:szCs w:val="21"/>
                    </w:rPr>
                  </w:pPr>
                </w:p>
              </w:tc>
              <w:tc>
                <w:tcPr>
                  <w:tcW w:w="777" w:type="dxa"/>
                  <w:vMerge/>
                  <w:vAlign w:val="center"/>
                </w:tcPr>
                <w:p w:rsidR="00483AF7" w:rsidRPr="00566854" w:rsidRDefault="00483AF7" w:rsidP="00566854">
                  <w:pPr>
                    <w:jc w:val="center"/>
                    <w:rPr>
                      <w:szCs w:val="21"/>
                    </w:rPr>
                  </w:pPr>
                </w:p>
              </w:tc>
            </w:tr>
            <w:tr w:rsidR="00483AF7" w:rsidRPr="00566854" w:rsidTr="00566854">
              <w:trPr>
                <w:cantSplit/>
                <w:trHeight w:hRule="exact" w:val="408"/>
                <w:jc w:val="center"/>
              </w:trPr>
              <w:tc>
                <w:tcPr>
                  <w:tcW w:w="667" w:type="dxa"/>
                  <w:vMerge/>
                  <w:vAlign w:val="center"/>
                </w:tcPr>
                <w:p w:rsidR="00483AF7" w:rsidRPr="00566854" w:rsidRDefault="00483AF7" w:rsidP="00566854">
                  <w:pPr>
                    <w:jc w:val="center"/>
                    <w:rPr>
                      <w:szCs w:val="21"/>
                    </w:rPr>
                  </w:pPr>
                </w:p>
              </w:tc>
              <w:tc>
                <w:tcPr>
                  <w:tcW w:w="982" w:type="dxa"/>
                  <w:vMerge w:val="restart"/>
                  <w:vAlign w:val="center"/>
                </w:tcPr>
                <w:p w:rsidR="00483AF7" w:rsidRDefault="00483AF7" w:rsidP="00635E08">
                  <w:pPr>
                    <w:jc w:val="center"/>
                    <w:rPr>
                      <w:szCs w:val="21"/>
                    </w:rPr>
                  </w:pPr>
                  <w:r>
                    <w:rPr>
                      <w:rFonts w:hint="eastAsia"/>
                      <w:szCs w:val="21"/>
                    </w:rPr>
                    <w:t>下</w:t>
                  </w:r>
                  <w:r>
                    <w:rPr>
                      <w:szCs w:val="21"/>
                    </w:rPr>
                    <w:t>风向</w:t>
                  </w:r>
                  <w:r>
                    <w:rPr>
                      <w:rFonts w:hint="eastAsia"/>
                      <w:szCs w:val="21"/>
                    </w:rPr>
                    <w:t>3#</w:t>
                  </w:r>
                </w:p>
              </w:tc>
              <w:tc>
                <w:tcPr>
                  <w:tcW w:w="1286" w:type="dxa"/>
                  <w:vAlign w:val="center"/>
                </w:tcPr>
                <w:p w:rsidR="00483AF7" w:rsidRPr="006700EA" w:rsidRDefault="00483AF7" w:rsidP="00635E08">
                  <w:pPr>
                    <w:tabs>
                      <w:tab w:val="left" w:pos="432"/>
                    </w:tabs>
                    <w:jc w:val="center"/>
                    <w:rPr>
                      <w:szCs w:val="21"/>
                    </w:rPr>
                  </w:pPr>
                  <w:r>
                    <w:rPr>
                      <w:rFonts w:hint="eastAsia"/>
                      <w:szCs w:val="21"/>
                    </w:rPr>
                    <w:t>2019/3/26</w:t>
                  </w:r>
                </w:p>
              </w:tc>
              <w:tc>
                <w:tcPr>
                  <w:tcW w:w="1134" w:type="dxa"/>
                  <w:vAlign w:val="center"/>
                </w:tcPr>
                <w:p w:rsidR="00483AF7" w:rsidRPr="00F862B4" w:rsidRDefault="00483AF7" w:rsidP="00635E08">
                  <w:pPr>
                    <w:tabs>
                      <w:tab w:val="left" w:pos="432"/>
                    </w:tabs>
                    <w:jc w:val="center"/>
                    <w:rPr>
                      <w:szCs w:val="21"/>
                    </w:rPr>
                  </w:pPr>
                  <w:r>
                    <w:rPr>
                      <w:rFonts w:hint="eastAsia"/>
                      <w:szCs w:val="21"/>
                    </w:rPr>
                    <w:t>3.44</w:t>
                  </w:r>
                </w:p>
              </w:tc>
              <w:tc>
                <w:tcPr>
                  <w:tcW w:w="1134" w:type="dxa"/>
                  <w:vAlign w:val="center"/>
                </w:tcPr>
                <w:p w:rsidR="00483AF7" w:rsidRPr="00D649FC" w:rsidRDefault="00483AF7" w:rsidP="00635E08">
                  <w:pPr>
                    <w:tabs>
                      <w:tab w:val="left" w:pos="432"/>
                    </w:tabs>
                    <w:jc w:val="center"/>
                    <w:rPr>
                      <w:szCs w:val="21"/>
                    </w:rPr>
                  </w:pPr>
                  <w:r>
                    <w:rPr>
                      <w:rFonts w:hint="eastAsia"/>
                      <w:szCs w:val="21"/>
                    </w:rPr>
                    <w:t>3.38</w:t>
                  </w:r>
                </w:p>
              </w:tc>
              <w:tc>
                <w:tcPr>
                  <w:tcW w:w="1134" w:type="dxa"/>
                  <w:vAlign w:val="center"/>
                </w:tcPr>
                <w:p w:rsidR="00483AF7" w:rsidRPr="00D649FC" w:rsidRDefault="00483AF7" w:rsidP="00635E08">
                  <w:pPr>
                    <w:tabs>
                      <w:tab w:val="left" w:pos="432"/>
                    </w:tabs>
                    <w:jc w:val="center"/>
                    <w:rPr>
                      <w:szCs w:val="21"/>
                    </w:rPr>
                  </w:pPr>
                  <w:r>
                    <w:rPr>
                      <w:rFonts w:hint="eastAsia"/>
                      <w:szCs w:val="21"/>
                    </w:rPr>
                    <w:t>3.39</w:t>
                  </w:r>
                </w:p>
              </w:tc>
              <w:tc>
                <w:tcPr>
                  <w:tcW w:w="824" w:type="dxa"/>
                  <w:vMerge/>
                  <w:vAlign w:val="center"/>
                </w:tcPr>
                <w:p w:rsidR="00483AF7" w:rsidRPr="00566854" w:rsidRDefault="00483AF7" w:rsidP="00566854">
                  <w:pPr>
                    <w:jc w:val="center"/>
                    <w:rPr>
                      <w:szCs w:val="21"/>
                    </w:rPr>
                  </w:pPr>
                </w:p>
              </w:tc>
              <w:tc>
                <w:tcPr>
                  <w:tcW w:w="777" w:type="dxa"/>
                  <w:vMerge/>
                  <w:vAlign w:val="center"/>
                </w:tcPr>
                <w:p w:rsidR="00483AF7" w:rsidRPr="00566854" w:rsidRDefault="00483AF7" w:rsidP="00566854">
                  <w:pPr>
                    <w:jc w:val="center"/>
                    <w:rPr>
                      <w:szCs w:val="21"/>
                    </w:rPr>
                  </w:pPr>
                </w:p>
              </w:tc>
            </w:tr>
            <w:tr w:rsidR="00483AF7" w:rsidRPr="00566854" w:rsidTr="00566854">
              <w:trPr>
                <w:cantSplit/>
                <w:trHeight w:hRule="exact" w:val="408"/>
                <w:jc w:val="center"/>
              </w:trPr>
              <w:tc>
                <w:tcPr>
                  <w:tcW w:w="667" w:type="dxa"/>
                  <w:vMerge/>
                  <w:vAlign w:val="center"/>
                </w:tcPr>
                <w:p w:rsidR="00483AF7" w:rsidRPr="00566854" w:rsidRDefault="00483AF7" w:rsidP="00566854">
                  <w:pPr>
                    <w:jc w:val="center"/>
                    <w:rPr>
                      <w:szCs w:val="21"/>
                    </w:rPr>
                  </w:pPr>
                </w:p>
              </w:tc>
              <w:tc>
                <w:tcPr>
                  <w:tcW w:w="982" w:type="dxa"/>
                  <w:vMerge/>
                  <w:vAlign w:val="center"/>
                </w:tcPr>
                <w:p w:rsidR="00483AF7" w:rsidRPr="00566854" w:rsidRDefault="00483AF7" w:rsidP="00566854">
                  <w:pPr>
                    <w:jc w:val="center"/>
                    <w:rPr>
                      <w:szCs w:val="21"/>
                    </w:rPr>
                  </w:pPr>
                </w:p>
              </w:tc>
              <w:tc>
                <w:tcPr>
                  <w:tcW w:w="1286" w:type="dxa"/>
                  <w:vAlign w:val="center"/>
                </w:tcPr>
                <w:p w:rsidR="00483AF7" w:rsidRPr="006700EA" w:rsidRDefault="00483AF7" w:rsidP="00635E08">
                  <w:pPr>
                    <w:tabs>
                      <w:tab w:val="left" w:pos="432"/>
                    </w:tabs>
                    <w:jc w:val="center"/>
                    <w:rPr>
                      <w:szCs w:val="21"/>
                    </w:rPr>
                  </w:pPr>
                  <w:r>
                    <w:rPr>
                      <w:rFonts w:hint="eastAsia"/>
                      <w:szCs w:val="21"/>
                    </w:rPr>
                    <w:t>2019/3/27</w:t>
                  </w:r>
                </w:p>
              </w:tc>
              <w:tc>
                <w:tcPr>
                  <w:tcW w:w="1134" w:type="dxa"/>
                  <w:vAlign w:val="center"/>
                </w:tcPr>
                <w:p w:rsidR="00483AF7" w:rsidRPr="00F862B4" w:rsidRDefault="00483AF7" w:rsidP="00507DDE">
                  <w:pPr>
                    <w:tabs>
                      <w:tab w:val="left" w:pos="432"/>
                    </w:tabs>
                    <w:jc w:val="center"/>
                    <w:rPr>
                      <w:szCs w:val="21"/>
                    </w:rPr>
                  </w:pPr>
                  <w:r>
                    <w:rPr>
                      <w:rFonts w:hint="eastAsia"/>
                      <w:szCs w:val="21"/>
                    </w:rPr>
                    <w:t>3.38</w:t>
                  </w:r>
                </w:p>
              </w:tc>
              <w:tc>
                <w:tcPr>
                  <w:tcW w:w="1134" w:type="dxa"/>
                  <w:vAlign w:val="center"/>
                </w:tcPr>
                <w:p w:rsidR="00483AF7" w:rsidRPr="00672562" w:rsidRDefault="00483AF7" w:rsidP="00507DDE">
                  <w:pPr>
                    <w:tabs>
                      <w:tab w:val="left" w:pos="432"/>
                    </w:tabs>
                    <w:jc w:val="center"/>
                    <w:rPr>
                      <w:szCs w:val="21"/>
                    </w:rPr>
                  </w:pPr>
                  <w:r>
                    <w:rPr>
                      <w:rFonts w:hint="eastAsia"/>
                      <w:szCs w:val="21"/>
                    </w:rPr>
                    <w:t>3.40</w:t>
                  </w:r>
                </w:p>
              </w:tc>
              <w:tc>
                <w:tcPr>
                  <w:tcW w:w="1134" w:type="dxa"/>
                  <w:vAlign w:val="center"/>
                </w:tcPr>
                <w:p w:rsidR="00483AF7" w:rsidRPr="00672562" w:rsidRDefault="00483AF7" w:rsidP="00507DDE">
                  <w:pPr>
                    <w:tabs>
                      <w:tab w:val="left" w:pos="432"/>
                    </w:tabs>
                    <w:jc w:val="center"/>
                    <w:rPr>
                      <w:szCs w:val="21"/>
                    </w:rPr>
                  </w:pPr>
                  <w:r>
                    <w:rPr>
                      <w:rFonts w:hint="eastAsia"/>
                      <w:szCs w:val="21"/>
                    </w:rPr>
                    <w:t>3.04</w:t>
                  </w:r>
                </w:p>
              </w:tc>
              <w:tc>
                <w:tcPr>
                  <w:tcW w:w="824" w:type="dxa"/>
                  <w:vMerge/>
                  <w:vAlign w:val="center"/>
                </w:tcPr>
                <w:p w:rsidR="00483AF7" w:rsidRPr="00566854" w:rsidRDefault="00483AF7" w:rsidP="00566854">
                  <w:pPr>
                    <w:jc w:val="center"/>
                    <w:rPr>
                      <w:szCs w:val="21"/>
                    </w:rPr>
                  </w:pPr>
                </w:p>
              </w:tc>
              <w:tc>
                <w:tcPr>
                  <w:tcW w:w="777" w:type="dxa"/>
                  <w:vMerge/>
                  <w:vAlign w:val="center"/>
                </w:tcPr>
                <w:p w:rsidR="00483AF7" w:rsidRPr="00566854" w:rsidRDefault="00483AF7" w:rsidP="00566854">
                  <w:pPr>
                    <w:jc w:val="center"/>
                    <w:rPr>
                      <w:szCs w:val="21"/>
                    </w:rPr>
                  </w:pPr>
                </w:p>
              </w:tc>
            </w:tr>
            <w:tr w:rsidR="00483AF7" w:rsidRPr="00566854" w:rsidTr="00566854">
              <w:trPr>
                <w:cantSplit/>
                <w:trHeight w:hRule="exact" w:val="408"/>
                <w:jc w:val="center"/>
              </w:trPr>
              <w:tc>
                <w:tcPr>
                  <w:tcW w:w="667" w:type="dxa"/>
                  <w:vMerge/>
                  <w:vAlign w:val="center"/>
                </w:tcPr>
                <w:p w:rsidR="00483AF7" w:rsidRPr="00566854" w:rsidRDefault="00483AF7" w:rsidP="00566854">
                  <w:pPr>
                    <w:jc w:val="center"/>
                    <w:rPr>
                      <w:szCs w:val="21"/>
                    </w:rPr>
                  </w:pPr>
                </w:p>
              </w:tc>
              <w:tc>
                <w:tcPr>
                  <w:tcW w:w="982" w:type="dxa"/>
                  <w:vMerge w:val="restart"/>
                  <w:vAlign w:val="center"/>
                </w:tcPr>
                <w:p w:rsidR="00483AF7" w:rsidRPr="00BE1F2A" w:rsidRDefault="00483AF7" w:rsidP="00E8595B">
                  <w:pPr>
                    <w:jc w:val="center"/>
                    <w:rPr>
                      <w:szCs w:val="21"/>
                    </w:rPr>
                  </w:pPr>
                  <w:r>
                    <w:rPr>
                      <w:rFonts w:hint="eastAsia"/>
                      <w:szCs w:val="21"/>
                    </w:rPr>
                    <w:t>下</w:t>
                  </w:r>
                  <w:r>
                    <w:rPr>
                      <w:szCs w:val="21"/>
                    </w:rPr>
                    <w:t>风向</w:t>
                  </w:r>
                  <w:r>
                    <w:rPr>
                      <w:rFonts w:hint="eastAsia"/>
                      <w:szCs w:val="21"/>
                    </w:rPr>
                    <w:t>4#</w:t>
                  </w:r>
                </w:p>
              </w:tc>
              <w:tc>
                <w:tcPr>
                  <w:tcW w:w="1286" w:type="dxa"/>
                  <w:vAlign w:val="center"/>
                </w:tcPr>
                <w:p w:rsidR="00483AF7" w:rsidRPr="006700EA" w:rsidRDefault="00483AF7" w:rsidP="00635E08">
                  <w:pPr>
                    <w:tabs>
                      <w:tab w:val="left" w:pos="432"/>
                    </w:tabs>
                    <w:jc w:val="center"/>
                    <w:rPr>
                      <w:szCs w:val="21"/>
                    </w:rPr>
                  </w:pPr>
                  <w:r>
                    <w:rPr>
                      <w:rFonts w:hint="eastAsia"/>
                      <w:szCs w:val="21"/>
                    </w:rPr>
                    <w:t>2019/3/26</w:t>
                  </w:r>
                </w:p>
              </w:tc>
              <w:tc>
                <w:tcPr>
                  <w:tcW w:w="1134" w:type="dxa"/>
                  <w:vAlign w:val="center"/>
                </w:tcPr>
                <w:p w:rsidR="00483AF7" w:rsidRPr="00F862B4" w:rsidRDefault="00483AF7" w:rsidP="00635E08">
                  <w:pPr>
                    <w:tabs>
                      <w:tab w:val="left" w:pos="432"/>
                    </w:tabs>
                    <w:jc w:val="center"/>
                    <w:rPr>
                      <w:szCs w:val="21"/>
                    </w:rPr>
                  </w:pPr>
                  <w:r>
                    <w:rPr>
                      <w:rFonts w:hint="eastAsia"/>
                      <w:szCs w:val="21"/>
                    </w:rPr>
                    <w:t>2.97</w:t>
                  </w:r>
                </w:p>
              </w:tc>
              <w:tc>
                <w:tcPr>
                  <w:tcW w:w="1134" w:type="dxa"/>
                  <w:vAlign w:val="center"/>
                </w:tcPr>
                <w:p w:rsidR="00483AF7" w:rsidRPr="00D649FC" w:rsidRDefault="00483AF7" w:rsidP="00635E08">
                  <w:pPr>
                    <w:tabs>
                      <w:tab w:val="left" w:pos="432"/>
                    </w:tabs>
                    <w:jc w:val="center"/>
                    <w:rPr>
                      <w:szCs w:val="21"/>
                    </w:rPr>
                  </w:pPr>
                  <w:r>
                    <w:rPr>
                      <w:rFonts w:hint="eastAsia"/>
                      <w:szCs w:val="21"/>
                    </w:rPr>
                    <w:t>2.99</w:t>
                  </w:r>
                </w:p>
              </w:tc>
              <w:tc>
                <w:tcPr>
                  <w:tcW w:w="1134" w:type="dxa"/>
                  <w:vAlign w:val="center"/>
                </w:tcPr>
                <w:p w:rsidR="00483AF7" w:rsidRPr="00D649FC" w:rsidRDefault="00483AF7" w:rsidP="00635E08">
                  <w:pPr>
                    <w:tabs>
                      <w:tab w:val="left" w:pos="432"/>
                    </w:tabs>
                    <w:jc w:val="center"/>
                    <w:rPr>
                      <w:szCs w:val="21"/>
                    </w:rPr>
                  </w:pPr>
                  <w:r>
                    <w:rPr>
                      <w:rFonts w:hint="eastAsia"/>
                      <w:szCs w:val="21"/>
                    </w:rPr>
                    <w:t>3.01</w:t>
                  </w:r>
                </w:p>
              </w:tc>
              <w:tc>
                <w:tcPr>
                  <w:tcW w:w="824" w:type="dxa"/>
                  <w:vMerge/>
                  <w:vAlign w:val="center"/>
                </w:tcPr>
                <w:p w:rsidR="00483AF7" w:rsidRPr="00566854" w:rsidRDefault="00483AF7" w:rsidP="00566854">
                  <w:pPr>
                    <w:jc w:val="center"/>
                    <w:rPr>
                      <w:szCs w:val="21"/>
                    </w:rPr>
                  </w:pPr>
                </w:p>
              </w:tc>
              <w:tc>
                <w:tcPr>
                  <w:tcW w:w="777" w:type="dxa"/>
                  <w:vMerge/>
                  <w:vAlign w:val="center"/>
                </w:tcPr>
                <w:p w:rsidR="00483AF7" w:rsidRPr="00566854" w:rsidRDefault="00483AF7" w:rsidP="00566854">
                  <w:pPr>
                    <w:jc w:val="center"/>
                    <w:rPr>
                      <w:szCs w:val="21"/>
                    </w:rPr>
                  </w:pPr>
                </w:p>
              </w:tc>
            </w:tr>
            <w:tr w:rsidR="00483AF7" w:rsidRPr="00566854" w:rsidTr="00566854">
              <w:trPr>
                <w:cantSplit/>
                <w:trHeight w:hRule="exact" w:val="408"/>
                <w:jc w:val="center"/>
              </w:trPr>
              <w:tc>
                <w:tcPr>
                  <w:tcW w:w="667" w:type="dxa"/>
                  <w:vMerge/>
                  <w:vAlign w:val="center"/>
                </w:tcPr>
                <w:p w:rsidR="00483AF7" w:rsidRPr="00566854" w:rsidRDefault="00483AF7" w:rsidP="00566854">
                  <w:pPr>
                    <w:jc w:val="center"/>
                    <w:rPr>
                      <w:szCs w:val="21"/>
                    </w:rPr>
                  </w:pPr>
                </w:p>
              </w:tc>
              <w:tc>
                <w:tcPr>
                  <w:tcW w:w="982" w:type="dxa"/>
                  <w:vMerge/>
                  <w:vAlign w:val="center"/>
                </w:tcPr>
                <w:p w:rsidR="00483AF7" w:rsidRPr="00566854" w:rsidRDefault="00483AF7" w:rsidP="00566854">
                  <w:pPr>
                    <w:jc w:val="center"/>
                    <w:rPr>
                      <w:szCs w:val="21"/>
                    </w:rPr>
                  </w:pPr>
                </w:p>
              </w:tc>
              <w:tc>
                <w:tcPr>
                  <w:tcW w:w="1286" w:type="dxa"/>
                  <w:vAlign w:val="center"/>
                </w:tcPr>
                <w:p w:rsidR="00483AF7" w:rsidRPr="006700EA" w:rsidRDefault="00483AF7" w:rsidP="00635E08">
                  <w:pPr>
                    <w:tabs>
                      <w:tab w:val="left" w:pos="432"/>
                    </w:tabs>
                    <w:jc w:val="center"/>
                    <w:rPr>
                      <w:szCs w:val="21"/>
                    </w:rPr>
                  </w:pPr>
                  <w:r>
                    <w:rPr>
                      <w:rFonts w:hint="eastAsia"/>
                      <w:szCs w:val="21"/>
                    </w:rPr>
                    <w:t>2019/3/27</w:t>
                  </w:r>
                </w:p>
              </w:tc>
              <w:tc>
                <w:tcPr>
                  <w:tcW w:w="1134" w:type="dxa"/>
                  <w:vAlign w:val="center"/>
                </w:tcPr>
                <w:p w:rsidR="00483AF7" w:rsidRPr="00F862B4" w:rsidRDefault="00483AF7" w:rsidP="00635E08">
                  <w:pPr>
                    <w:tabs>
                      <w:tab w:val="left" w:pos="432"/>
                    </w:tabs>
                    <w:jc w:val="center"/>
                    <w:rPr>
                      <w:szCs w:val="21"/>
                    </w:rPr>
                  </w:pPr>
                  <w:r>
                    <w:rPr>
                      <w:rFonts w:hint="eastAsia"/>
                      <w:szCs w:val="21"/>
                    </w:rPr>
                    <w:t>3.38</w:t>
                  </w:r>
                </w:p>
              </w:tc>
              <w:tc>
                <w:tcPr>
                  <w:tcW w:w="1134" w:type="dxa"/>
                  <w:vAlign w:val="center"/>
                </w:tcPr>
                <w:p w:rsidR="00483AF7" w:rsidRPr="00D649FC" w:rsidRDefault="00483AF7" w:rsidP="00635E08">
                  <w:pPr>
                    <w:tabs>
                      <w:tab w:val="left" w:pos="432"/>
                    </w:tabs>
                    <w:jc w:val="center"/>
                    <w:rPr>
                      <w:szCs w:val="21"/>
                    </w:rPr>
                  </w:pPr>
                  <w:r>
                    <w:rPr>
                      <w:rFonts w:hint="eastAsia"/>
                      <w:szCs w:val="21"/>
                    </w:rPr>
                    <w:t>2.84</w:t>
                  </w:r>
                </w:p>
              </w:tc>
              <w:tc>
                <w:tcPr>
                  <w:tcW w:w="1134" w:type="dxa"/>
                  <w:vAlign w:val="center"/>
                </w:tcPr>
                <w:p w:rsidR="00483AF7" w:rsidRPr="00D649FC" w:rsidRDefault="00483AF7" w:rsidP="00635E08">
                  <w:pPr>
                    <w:tabs>
                      <w:tab w:val="left" w:pos="432"/>
                    </w:tabs>
                    <w:jc w:val="center"/>
                    <w:rPr>
                      <w:szCs w:val="21"/>
                    </w:rPr>
                  </w:pPr>
                  <w:r>
                    <w:rPr>
                      <w:rFonts w:hint="eastAsia"/>
                      <w:szCs w:val="21"/>
                    </w:rPr>
                    <w:t>3.02</w:t>
                  </w:r>
                </w:p>
              </w:tc>
              <w:tc>
                <w:tcPr>
                  <w:tcW w:w="824" w:type="dxa"/>
                  <w:vMerge/>
                  <w:vAlign w:val="center"/>
                </w:tcPr>
                <w:p w:rsidR="00483AF7" w:rsidRPr="00566854" w:rsidRDefault="00483AF7" w:rsidP="00566854">
                  <w:pPr>
                    <w:jc w:val="center"/>
                    <w:rPr>
                      <w:szCs w:val="21"/>
                    </w:rPr>
                  </w:pPr>
                </w:p>
              </w:tc>
              <w:tc>
                <w:tcPr>
                  <w:tcW w:w="777" w:type="dxa"/>
                  <w:vMerge/>
                  <w:vAlign w:val="center"/>
                </w:tcPr>
                <w:p w:rsidR="00483AF7" w:rsidRPr="00566854" w:rsidRDefault="00483AF7" w:rsidP="00566854">
                  <w:pPr>
                    <w:jc w:val="center"/>
                    <w:rPr>
                      <w:szCs w:val="21"/>
                    </w:rPr>
                  </w:pPr>
                </w:p>
              </w:tc>
            </w:tr>
          </w:tbl>
          <w:p w:rsidR="006A1E07" w:rsidRDefault="00387CC7" w:rsidP="00483AF7">
            <w:pPr>
              <w:pStyle w:val="aff"/>
            </w:pPr>
            <w:r>
              <w:rPr>
                <w:rFonts w:hint="eastAsia"/>
              </w:rPr>
              <w:t>由表</w:t>
            </w:r>
            <w:r>
              <w:rPr>
                <w:rFonts w:hint="eastAsia"/>
              </w:rPr>
              <w:t>7.2-</w:t>
            </w:r>
            <w:r w:rsidR="00483AF7">
              <w:rPr>
                <w:rFonts w:hint="eastAsia"/>
              </w:rPr>
              <w:t>1</w:t>
            </w:r>
            <w:r>
              <w:rPr>
                <w:rFonts w:hint="eastAsia"/>
              </w:rPr>
              <w:t>分析，</w:t>
            </w:r>
            <w:r w:rsidR="00507DDE" w:rsidRPr="00507DDE">
              <w:rPr>
                <w:rFonts w:hint="eastAsia"/>
              </w:rPr>
              <w:t>非甲烷总烃</w:t>
            </w:r>
            <w:r w:rsidR="00507DDE" w:rsidRPr="00725C69">
              <w:rPr>
                <w:rFonts w:hint="eastAsia"/>
              </w:rPr>
              <w:t>无组织排放浓度</w:t>
            </w:r>
            <w:r w:rsidR="00507DDE">
              <w:rPr>
                <w:rFonts w:hint="eastAsia"/>
              </w:rPr>
              <w:t>范围</w:t>
            </w:r>
            <w:r w:rsidR="00483AF7">
              <w:rPr>
                <w:rFonts w:hint="eastAsia"/>
              </w:rPr>
              <w:t>1.94</w:t>
            </w:r>
            <w:r w:rsidR="00507DDE">
              <w:rPr>
                <w:rFonts w:hint="eastAsia"/>
              </w:rPr>
              <w:t>~</w:t>
            </w:r>
            <w:r w:rsidR="00483AF7">
              <w:rPr>
                <w:rFonts w:hint="eastAsia"/>
              </w:rPr>
              <w:t>3.56</w:t>
            </w:r>
            <w:r w:rsidR="00507DDE" w:rsidRPr="00725C69">
              <w:rPr>
                <w:rFonts w:hint="eastAsia"/>
              </w:rPr>
              <w:t>mg/m</w:t>
            </w:r>
            <w:r w:rsidR="00507DDE" w:rsidRPr="00725C69">
              <w:rPr>
                <w:rFonts w:hint="eastAsia"/>
                <w:vertAlign w:val="superscript"/>
              </w:rPr>
              <w:t>3</w:t>
            </w:r>
            <w:r w:rsidR="00507DDE" w:rsidRPr="00725C69">
              <w:rPr>
                <w:rFonts w:hint="eastAsia"/>
              </w:rPr>
              <w:t>，</w:t>
            </w:r>
            <w:r w:rsidR="00507DDE">
              <w:rPr>
                <w:rFonts w:hint="eastAsia"/>
              </w:rPr>
              <w:t>日均排放浓度</w:t>
            </w:r>
            <w:r w:rsidR="00483AF7">
              <w:rPr>
                <w:rFonts w:hint="eastAsia"/>
              </w:rPr>
              <w:t>2.95</w:t>
            </w:r>
            <w:r w:rsidR="00507DDE" w:rsidRPr="00725C69">
              <w:rPr>
                <w:rFonts w:hint="eastAsia"/>
              </w:rPr>
              <w:t>mg/m</w:t>
            </w:r>
            <w:r w:rsidR="00507DDE" w:rsidRPr="00725C69">
              <w:rPr>
                <w:rFonts w:hint="eastAsia"/>
                <w:vertAlign w:val="superscript"/>
              </w:rPr>
              <w:t>3</w:t>
            </w:r>
            <w:r w:rsidR="00507DDE">
              <w:rPr>
                <w:rFonts w:hint="eastAsia"/>
              </w:rPr>
              <w:t>，达到《大气污染物综合排放标准》（</w:t>
            </w:r>
            <w:r w:rsidR="00507DDE">
              <w:rPr>
                <w:rFonts w:hint="eastAsia"/>
              </w:rPr>
              <w:t>GB 16297-1996</w:t>
            </w:r>
            <w:r w:rsidR="00507DDE">
              <w:rPr>
                <w:rFonts w:hint="eastAsia"/>
              </w:rPr>
              <w:t>）表</w:t>
            </w:r>
            <w:r w:rsidR="00507DDE">
              <w:rPr>
                <w:rFonts w:hint="eastAsia"/>
              </w:rPr>
              <w:t>2</w:t>
            </w:r>
            <w:r w:rsidR="00507DDE" w:rsidRPr="007F237A">
              <w:t>中</w:t>
            </w:r>
            <w:r w:rsidR="00507DDE">
              <w:rPr>
                <w:rFonts w:hint="eastAsia"/>
              </w:rPr>
              <w:t>的新污染源大气污染物无组织排放监控浓度限值。</w:t>
            </w:r>
          </w:p>
          <w:p w:rsidR="00387CC7" w:rsidRDefault="00387CC7" w:rsidP="00387CC7">
            <w:pPr>
              <w:pStyle w:val="4"/>
            </w:pPr>
            <w:r>
              <w:rPr>
                <w:rFonts w:hint="eastAsia"/>
              </w:rPr>
              <w:t>厂界噪声</w:t>
            </w:r>
          </w:p>
          <w:p w:rsidR="0026654F" w:rsidRDefault="00387CC7" w:rsidP="007D7089">
            <w:pPr>
              <w:pStyle w:val="2TimesNewRoman"/>
            </w:pPr>
            <w:r>
              <w:rPr>
                <w:rFonts w:hint="eastAsia"/>
              </w:rPr>
              <w:t>具体见表</w:t>
            </w:r>
            <w:r>
              <w:rPr>
                <w:rFonts w:hint="eastAsia"/>
              </w:rPr>
              <w:t>7.2-4</w:t>
            </w:r>
            <w:r>
              <w:rPr>
                <w:rFonts w:hint="eastAsia"/>
              </w:rPr>
              <w:t>。</w:t>
            </w:r>
          </w:p>
          <w:p w:rsidR="00387CC7" w:rsidRDefault="00387CC7" w:rsidP="00387CC7">
            <w:pPr>
              <w:pStyle w:val="a3"/>
            </w:pPr>
            <w:r>
              <w:rPr>
                <w:rFonts w:hint="eastAsia"/>
              </w:rPr>
              <w:t>表</w:t>
            </w:r>
            <w:r>
              <w:rPr>
                <w:rFonts w:hint="eastAsia"/>
              </w:rPr>
              <w:t xml:space="preserve"> </w:t>
            </w:r>
            <w:r w:rsidR="004A7735">
              <w:fldChar w:fldCharType="begin"/>
            </w:r>
            <w:r>
              <w:instrText xml:space="preserve"> </w:instrText>
            </w:r>
            <w:r>
              <w:rPr>
                <w:rFonts w:hint="eastAsia"/>
              </w:rPr>
              <w:instrText>STYLEREF 2 \s</w:instrText>
            </w:r>
            <w:r>
              <w:instrText xml:space="preserve"> </w:instrText>
            </w:r>
            <w:r w:rsidR="004A7735">
              <w:fldChar w:fldCharType="separate"/>
            </w:r>
            <w:r w:rsidR="002B5358">
              <w:rPr>
                <w:noProof/>
              </w:rPr>
              <w:t>1.24</w:t>
            </w:r>
            <w:r w:rsidR="004A7735">
              <w:fldChar w:fldCharType="end"/>
            </w:r>
            <w:r>
              <w:rPr>
                <w:rFonts w:hint="eastAsia"/>
              </w:rPr>
              <w:t>-</w:t>
            </w:r>
            <w:r w:rsidR="00483AF7">
              <w:rPr>
                <w:rFonts w:hint="eastAsia"/>
              </w:rPr>
              <w:t>3</w:t>
            </w:r>
            <w:r>
              <w:rPr>
                <w:rFonts w:hint="eastAsia"/>
              </w:rPr>
              <w:t xml:space="preserve">  </w:t>
            </w:r>
            <w:r>
              <w:rPr>
                <w:rFonts w:hint="eastAsia"/>
              </w:rPr>
              <w:t>厂界环境噪声监测结果一览表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73"/>
              <w:gridCol w:w="1518"/>
              <w:gridCol w:w="749"/>
              <w:gridCol w:w="1623"/>
              <w:gridCol w:w="1383"/>
              <w:gridCol w:w="1092"/>
            </w:tblGrid>
            <w:tr w:rsidR="00483AF7" w:rsidTr="00491ACA">
              <w:trPr>
                <w:cantSplit/>
                <w:trHeight w:val="75"/>
                <w:jc w:val="center"/>
              </w:trPr>
              <w:tc>
                <w:tcPr>
                  <w:tcW w:w="991" w:type="pct"/>
                  <w:vMerge w:val="restart"/>
                  <w:vAlign w:val="center"/>
                </w:tcPr>
                <w:p w:rsidR="00483AF7" w:rsidRDefault="00483AF7" w:rsidP="00491ACA">
                  <w:pPr>
                    <w:jc w:val="center"/>
                    <w:rPr>
                      <w:rFonts w:hAnsi="宋体"/>
                      <w:szCs w:val="21"/>
                    </w:rPr>
                  </w:pPr>
                  <w:r w:rsidRPr="00B67B8E">
                    <w:rPr>
                      <w:rFonts w:hAnsi="宋体" w:hint="eastAsia"/>
                      <w:szCs w:val="21"/>
                    </w:rPr>
                    <w:t>监测</w:t>
                  </w:r>
                  <w:r>
                    <w:rPr>
                      <w:rFonts w:hAnsi="宋体" w:hint="eastAsia"/>
                      <w:szCs w:val="21"/>
                    </w:rPr>
                    <w:t>点位置</w:t>
                  </w:r>
                </w:p>
              </w:tc>
              <w:tc>
                <w:tcPr>
                  <w:tcW w:w="956" w:type="pct"/>
                  <w:vMerge w:val="restart"/>
                  <w:vAlign w:val="center"/>
                </w:tcPr>
                <w:p w:rsidR="00483AF7" w:rsidRDefault="00483AF7" w:rsidP="00491ACA">
                  <w:pPr>
                    <w:jc w:val="center"/>
                    <w:rPr>
                      <w:rFonts w:hAnsi="宋体"/>
                      <w:szCs w:val="21"/>
                    </w:rPr>
                  </w:pPr>
                  <w:r w:rsidRPr="00B67B8E">
                    <w:rPr>
                      <w:rFonts w:hint="eastAsia"/>
                      <w:bCs/>
                      <w:color w:val="000000"/>
                      <w:szCs w:val="21"/>
                    </w:rPr>
                    <w:t>监测</w:t>
                  </w:r>
                  <w:r>
                    <w:rPr>
                      <w:bCs/>
                      <w:color w:val="000000"/>
                      <w:szCs w:val="21"/>
                    </w:rPr>
                    <w:t>日期</w:t>
                  </w:r>
                </w:p>
              </w:tc>
              <w:tc>
                <w:tcPr>
                  <w:tcW w:w="1494" w:type="pct"/>
                  <w:gridSpan w:val="2"/>
                  <w:vMerge w:val="restart"/>
                  <w:vAlign w:val="center"/>
                </w:tcPr>
                <w:p w:rsidR="00483AF7" w:rsidRDefault="00483AF7" w:rsidP="00491ACA">
                  <w:pPr>
                    <w:jc w:val="center"/>
                    <w:rPr>
                      <w:rFonts w:hAnsi="宋体"/>
                      <w:szCs w:val="21"/>
                    </w:rPr>
                  </w:pPr>
                  <w:r w:rsidRPr="00B67B8E">
                    <w:rPr>
                      <w:rFonts w:hAnsi="宋体" w:hint="eastAsia"/>
                      <w:szCs w:val="21"/>
                    </w:rPr>
                    <w:t>监测</w:t>
                  </w:r>
                  <w:r>
                    <w:rPr>
                      <w:rFonts w:hAnsi="宋体" w:hint="eastAsia"/>
                      <w:szCs w:val="21"/>
                    </w:rPr>
                    <w:t>结果（</w:t>
                  </w:r>
                  <w:r>
                    <w:rPr>
                      <w:rFonts w:eastAsia="仿宋"/>
                      <w:szCs w:val="21"/>
                    </w:rPr>
                    <w:t>dB(A)</w:t>
                  </w:r>
                  <w:r>
                    <w:rPr>
                      <w:rFonts w:hAnsi="宋体" w:hint="eastAsia"/>
                      <w:szCs w:val="21"/>
                    </w:rPr>
                    <w:t>）</w:t>
                  </w:r>
                </w:p>
              </w:tc>
              <w:tc>
                <w:tcPr>
                  <w:tcW w:w="1559" w:type="pct"/>
                  <w:gridSpan w:val="2"/>
                  <w:vAlign w:val="center"/>
                </w:tcPr>
                <w:p w:rsidR="00483AF7" w:rsidRDefault="00483AF7" w:rsidP="00491ACA">
                  <w:pPr>
                    <w:jc w:val="center"/>
                    <w:rPr>
                      <w:rFonts w:hAnsi="宋体"/>
                      <w:szCs w:val="21"/>
                    </w:rPr>
                  </w:pPr>
                  <w:r>
                    <w:rPr>
                      <w:rFonts w:hAnsi="宋体" w:hint="eastAsia"/>
                      <w:szCs w:val="21"/>
                    </w:rPr>
                    <w:t>排放标准限值</w:t>
                  </w:r>
                  <w:r>
                    <w:rPr>
                      <w:rFonts w:eastAsia="仿宋"/>
                      <w:szCs w:val="21"/>
                    </w:rPr>
                    <w:t>dB(A)</w:t>
                  </w:r>
                </w:p>
              </w:tc>
            </w:tr>
            <w:tr w:rsidR="00483AF7" w:rsidTr="00491ACA">
              <w:trPr>
                <w:cantSplit/>
                <w:trHeight w:val="226"/>
                <w:jc w:val="center"/>
              </w:trPr>
              <w:tc>
                <w:tcPr>
                  <w:tcW w:w="991" w:type="pct"/>
                  <w:vMerge/>
                  <w:vAlign w:val="center"/>
                </w:tcPr>
                <w:p w:rsidR="00483AF7" w:rsidRDefault="00483AF7" w:rsidP="00491ACA">
                  <w:pPr>
                    <w:jc w:val="center"/>
                    <w:rPr>
                      <w:rFonts w:hAnsi="宋体"/>
                      <w:szCs w:val="21"/>
                    </w:rPr>
                  </w:pPr>
                </w:p>
              </w:tc>
              <w:tc>
                <w:tcPr>
                  <w:tcW w:w="956" w:type="pct"/>
                  <w:vMerge/>
                  <w:vAlign w:val="center"/>
                </w:tcPr>
                <w:p w:rsidR="00483AF7" w:rsidRDefault="00483AF7" w:rsidP="00491ACA">
                  <w:pPr>
                    <w:jc w:val="center"/>
                    <w:rPr>
                      <w:bCs/>
                      <w:color w:val="000000"/>
                      <w:szCs w:val="21"/>
                    </w:rPr>
                  </w:pPr>
                </w:p>
              </w:tc>
              <w:tc>
                <w:tcPr>
                  <w:tcW w:w="1494" w:type="pct"/>
                  <w:gridSpan w:val="2"/>
                  <w:vMerge/>
                  <w:vAlign w:val="center"/>
                </w:tcPr>
                <w:p w:rsidR="00483AF7" w:rsidRDefault="00483AF7" w:rsidP="00491ACA">
                  <w:pPr>
                    <w:jc w:val="center"/>
                    <w:rPr>
                      <w:rFonts w:hAnsi="宋体"/>
                      <w:szCs w:val="21"/>
                    </w:rPr>
                  </w:pPr>
                </w:p>
              </w:tc>
              <w:tc>
                <w:tcPr>
                  <w:tcW w:w="871" w:type="pct"/>
                  <w:vAlign w:val="center"/>
                </w:tcPr>
                <w:p w:rsidR="00483AF7" w:rsidRDefault="00483AF7" w:rsidP="00491ACA">
                  <w:pPr>
                    <w:jc w:val="center"/>
                    <w:rPr>
                      <w:rFonts w:hAnsi="宋体"/>
                      <w:szCs w:val="21"/>
                    </w:rPr>
                  </w:pPr>
                  <w:r>
                    <w:rPr>
                      <w:rFonts w:hAnsi="宋体" w:hint="eastAsia"/>
                      <w:szCs w:val="21"/>
                    </w:rPr>
                    <w:t>昼间</w:t>
                  </w:r>
                </w:p>
              </w:tc>
              <w:tc>
                <w:tcPr>
                  <w:tcW w:w="688" w:type="pct"/>
                  <w:vAlign w:val="center"/>
                </w:tcPr>
                <w:p w:rsidR="00483AF7" w:rsidRDefault="00483AF7" w:rsidP="00491ACA">
                  <w:pPr>
                    <w:jc w:val="center"/>
                    <w:rPr>
                      <w:rFonts w:hAnsi="宋体"/>
                      <w:szCs w:val="21"/>
                    </w:rPr>
                  </w:pPr>
                  <w:r>
                    <w:rPr>
                      <w:rFonts w:hAnsi="宋体" w:hint="eastAsia"/>
                      <w:szCs w:val="21"/>
                    </w:rPr>
                    <w:t>夜间</w:t>
                  </w:r>
                </w:p>
              </w:tc>
            </w:tr>
            <w:tr w:rsidR="00491ACA" w:rsidTr="00491ACA">
              <w:trPr>
                <w:cantSplit/>
                <w:trHeight w:val="64"/>
                <w:jc w:val="center"/>
              </w:trPr>
              <w:tc>
                <w:tcPr>
                  <w:tcW w:w="991" w:type="pct"/>
                  <w:vMerge w:val="restart"/>
                  <w:vAlign w:val="center"/>
                </w:tcPr>
                <w:p w:rsidR="00491ACA" w:rsidRDefault="00491ACA" w:rsidP="00491ACA">
                  <w:pPr>
                    <w:jc w:val="center"/>
                    <w:rPr>
                      <w:rFonts w:hAnsi="宋体"/>
                      <w:szCs w:val="21"/>
                    </w:rPr>
                  </w:pPr>
                  <w:r>
                    <w:rPr>
                      <w:rFonts w:ascii="宋体" w:cs="宋体" w:hint="eastAsia"/>
                      <w:szCs w:val="21"/>
                    </w:rPr>
                    <w:lastRenderedPageBreak/>
                    <w:t>5#厂界东</w:t>
                  </w:r>
                </w:p>
              </w:tc>
              <w:tc>
                <w:tcPr>
                  <w:tcW w:w="956" w:type="pct"/>
                  <w:vAlign w:val="center"/>
                </w:tcPr>
                <w:p w:rsidR="00491ACA" w:rsidRPr="006700EA" w:rsidRDefault="00491ACA" w:rsidP="00491ACA">
                  <w:pPr>
                    <w:tabs>
                      <w:tab w:val="left" w:pos="432"/>
                    </w:tabs>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55.6</w:t>
                  </w:r>
                </w:p>
              </w:tc>
              <w:tc>
                <w:tcPr>
                  <w:tcW w:w="871" w:type="pct"/>
                  <w:vMerge w:val="restart"/>
                  <w:vAlign w:val="center"/>
                </w:tcPr>
                <w:p w:rsidR="00491ACA" w:rsidRDefault="00491ACA" w:rsidP="00491ACA">
                  <w:pPr>
                    <w:jc w:val="center"/>
                    <w:rPr>
                      <w:rFonts w:hAnsi="宋体"/>
                      <w:szCs w:val="21"/>
                    </w:rPr>
                  </w:pPr>
                  <w:r>
                    <w:rPr>
                      <w:rFonts w:hAnsi="宋体" w:hint="eastAsia"/>
                      <w:szCs w:val="21"/>
                    </w:rPr>
                    <w:t>60</w:t>
                  </w:r>
                </w:p>
              </w:tc>
              <w:tc>
                <w:tcPr>
                  <w:tcW w:w="688" w:type="pct"/>
                  <w:vMerge w:val="restart"/>
                  <w:vAlign w:val="center"/>
                </w:tcPr>
                <w:p w:rsidR="00491ACA" w:rsidRPr="00491ACA" w:rsidRDefault="00491ACA" w:rsidP="00491ACA">
                  <w:pPr>
                    <w:jc w:val="center"/>
                  </w:pPr>
                  <w:r>
                    <w:rPr>
                      <w:rFonts w:hAnsi="宋体" w:hint="eastAsia"/>
                      <w:szCs w:val="21"/>
                    </w:rPr>
                    <w:t>50</w:t>
                  </w: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47.6</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6700EA" w:rsidRDefault="00491ACA" w:rsidP="00491ACA">
                  <w:pPr>
                    <w:tabs>
                      <w:tab w:val="left" w:pos="432"/>
                    </w:tabs>
                    <w:jc w:val="center"/>
                    <w:rPr>
                      <w:szCs w:val="21"/>
                    </w:rPr>
                  </w:pPr>
                  <w:r>
                    <w:rPr>
                      <w:rFonts w:hint="eastAsia"/>
                      <w:szCs w:val="21"/>
                    </w:rPr>
                    <w:t>2019/3/21</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49.6</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2018/3/21</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47.8</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restart"/>
                  <w:vAlign w:val="center"/>
                </w:tcPr>
                <w:p w:rsidR="00491ACA" w:rsidRDefault="00491ACA" w:rsidP="00491ACA">
                  <w:pPr>
                    <w:jc w:val="center"/>
                    <w:rPr>
                      <w:rFonts w:hAnsi="宋体"/>
                      <w:szCs w:val="21"/>
                    </w:rPr>
                  </w:pPr>
                  <w:r>
                    <w:rPr>
                      <w:rFonts w:ascii="宋体" w:cs="宋体" w:hint="eastAsia"/>
                      <w:szCs w:val="21"/>
                    </w:rPr>
                    <w:t>6#厂界南</w:t>
                  </w:r>
                </w:p>
              </w:tc>
              <w:tc>
                <w:tcPr>
                  <w:tcW w:w="956" w:type="pct"/>
                  <w:vAlign w:val="center"/>
                </w:tcPr>
                <w:p w:rsidR="00491ACA" w:rsidRPr="006700EA" w:rsidRDefault="00491ACA" w:rsidP="00491ACA">
                  <w:pPr>
                    <w:tabs>
                      <w:tab w:val="left" w:pos="432"/>
                    </w:tabs>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52.2</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47.9</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6700EA" w:rsidRDefault="00491ACA" w:rsidP="00491ACA">
                  <w:pPr>
                    <w:tabs>
                      <w:tab w:val="left" w:pos="432"/>
                    </w:tabs>
                    <w:jc w:val="center"/>
                    <w:rPr>
                      <w:szCs w:val="21"/>
                    </w:rPr>
                  </w:pPr>
                  <w:r>
                    <w:rPr>
                      <w:rFonts w:hint="eastAsia"/>
                      <w:szCs w:val="21"/>
                    </w:rPr>
                    <w:t>2019/3/21</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50.7</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2018/3/21</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48.0</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restart"/>
                  <w:vAlign w:val="center"/>
                </w:tcPr>
                <w:p w:rsidR="00491ACA" w:rsidRDefault="00491ACA" w:rsidP="00491ACA">
                  <w:pPr>
                    <w:jc w:val="center"/>
                    <w:rPr>
                      <w:rFonts w:hAnsi="宋体"/>
                      <w:szCs w:val="21"/>
                    </w:rPr>
                  </w:pPr>
                  <w:r>
                    <w:rPr>
                      <w:rFonts w:ascii="宋体" w:cs="宋体" w:hint="eastAsia"/>
                      <w:szCs w:val="21"/>
                    </w:rPr>
                    <w:t>7#厂界西</w:t>
                  </w:r>
                </w:p>
              </w:tc>
              <w:tc>
                <w:tcPr>
                  <w:tcW w:w="956" w:type="pct"/>
                  <w:vAlign w:val="center"/>
                </w:tcPr>
                <w:p w:rsidR="00491ACA" w:rsidRPr="006700EA" w:rsidRDefault="00491ACA" w:rsidP="00491ACA">
                  <w:pPr>
                    <w:tabs>
                      <w:tab w:val="left" w:pos="432"/>
                    </w:tabs>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55.9</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47.5</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6700EA" w:rsidRDefault="00491ACA" w:rsidP="00491ACA">
                  <w:pPr>
                    <w:tabs>
                      <w:tab w:val="left" w:pos="432"/>
                    </w:tabs>
                    <w:jc w:val="center"/>
                    <w:rPr>
                      <w:szCs w:val="21"/>
                    </w:rPr>
                  </w:pPr>
                  <w:r>
                    <w:rPr>
                      <w:rFonts w:hint="eastAsia"/>
                      <w:szCs w:val="21"/>
                    </w:rPr>
                    <w:t>2019/3/21</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52.4</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2018/3/21</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48.1</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restart"/>
                  <w:vAlign w:val="center"/>
                </w:tcPr>
                <w:p w:rsidR="00491ACA" w:rsidRDefault="00491ACA" w:rsidP="00491ACA">
                  <w:pPr>
                    <w:jc w:val="center"/>
                    <w:rPr>
                      <w:rFonts w:hAnsi="宋体"/>
                      <w:szCs w:val="21"/>
                    </w:rPr>
                  </w:pPr>
                  <w:r>
                    <w:rPr>
                      <w:rFonts w:ascii="宋体" w:cs="宋体" w:hint="eastAsia"/>
                      <w:szCs w:val="21"/>
                    </w:rPr>
                    <w:t>8#厂界北</w:t>
                  </w:r>
                </w:p>
              </w:tc>
              <w:tc>
                <w:tcPr>
                  <w:tcW w:w="956" w:type="pct"/>
                  <w:vAlign w:val="center"/>
                </w:tcPr>
                <w:p w:rsidR="00491ACA" w:rsidRPr="006700EA" w:rsidRDefault="00491ACA" w:rsidP="00491ACA">
                  <w:pPr>
                    <w:tabs>
                      <w:tab w:val="left" w:pos="432"/>
                    </w:tabs>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49.9</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2019/3/20</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47.3</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6700EA" w:rsidRDefault="00491ACA" w:rsidP="00491ACA">
                  <w:pPr>
                    <w:tabs>
                      <w:tab w:val="left" w:pos="432"/>
                    </w:tabs>
                    <w:jc w:val="center"/>
                    <w:rPr>
                      <w:szCs w:val="21"/>
                    </w:rPr>
                  </w:pPr>
                  <w:r>
                    <w:rPr>
                      <w:rFonts w:hint="eastAsia"/>
                      <w:szCs w:val="21"/>
                    </w:rPr>
                    <w:t>2019/3/21</w:t>
                  </w:r>
                </w:p>
              </w:tc>
              <w:tc>
                <w:tcPr>
                  <w:tcW w:w="472" w:type="pct"/>
                  <w:vAlign w:val="center"/>
                </w:tcPr>
                <w:p w:rsidR="00491ACA" w:rsidRPr="00F63F6B" w:rsidRDefault="00491ACA" w:rsidP="00491ACA">
                  <w:pPr>
                    <w:jc w:val="center"/>
                    <w:rPr>
                      <w:szCs w:val="21"/>
                    </w:rPr>
                  </w:pPr>
                  <w:r>
                    <w:rPr>
                      <w:rFonts w:hint="eastAsia"/>
                      <w:szCs w:val="21"/>
                    </w:rPr>
                    <w:t>昼间</w:t>
                  </w:r>
                </w:p>
              </w:tc>
              <w:tc>
                <w:tcPr>
                  <w:tcW w:w="1022" w:type="pct"/>
                  <w:vAlign w:val="center"/>
                </w:tcPr>
                <w:p w:rsidR="00491ACA" w:rsidRDefault="00491ACA" w:rsidP="00491ACA">
                  <w:pPr>
                    <w:spacing w:line="252" w:lineRule="exact"/>
                    <w:ind w:left="20"/>
                    <w:jc w:val="center"/>
                    <w:rPr>
                      <w:szCs w:val="21"/>
                    </w:rPr>
                  </w:pPr>
                  <w:r>
                    <w:rPr>
                      <w:rFonts w:hint="eastAsia"/>
                      <w:szCs w:val="21"/>
                    </w:rPr>
                    <w:t>50.3</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491ACA">
                  <w:pPr>
                    <w:jc w:val="center"/>
                    <w:rPr>
                      <w:rFonts w:hAnsi="宋体"/>
                      <w:szCs w:val="21"/>
                    </w:rPr>
                  </w:pPr>
                </w:p>
              </w:tc>
              <w:tc>
                <w:tcPr>
                  <w:tcW w:w="956" w:type="pct"/>
                  <w:vAlign w:val="center"/>
                </w:tcPr>
                <w:p w:rsidR="00491ACA" w:rsidRPr="00F63F6B" w:rsidRDefault="00491ACA" w:rsidP="00491ACA">
                  <w:pPr>
                    <w:jc w:val="center"/>
                    <w:rPr>
                      <w:szCs w:val="21"/>
                    </w:rPr>
                  </w:pPr>
                  <w:r>
                    <w:rPr>
                      <w:rFonts w:hint="eastAsia"/>
                      <w:szCs w:val="21"/>
                    </w:rPr>
                    <w:t>2018/3/21</w:t>
                  </w:r>
                </w:p>
              </w:tc>
              <w:tc>
                <w:tcPr>
                  <w:tcW w:w="472" w:type="pct"/>
                  <w:vAlign w:val="center"/>
                </w:tcPr>
                <w:p w:rsidR="00491ACA" w:rsidRPr="00F63F6B" w:rsidRDefault="00491ACA" w:rsidP="00491ACA">
                  <w:pPr>
                    <w:jc w:val="center"/>
                    <w:rPr>
                      <w:szCs w:val="21"/>
                    </w:rPr>
                  </w:pPr>
                  <w:r>
                    <w:rPr>
                      <w:rFonts w:hint="eastAsia"/>
                      <w:szCs w:val="21"/>
                    </w:rPr>
                    <w:t>夜间</w:t>
                  </w:r>
                </w:p>
              </w:tc>
              <w:tc>
                <w:tcPr>
                  <w:tcW w:w="1022" w:type="pct"/>
                  <w:vAlign w:val="center"/>
                </w:tcPr>
                <w:p w:rsidR="00491ACA" w:rsidRDefault="00491ACA" w:rsidP="00491ACA">
                  <w:pPr>
                    <w:spacing w:line="252" w:lineRule="exact"/>
                    <w:ind w:left="20"/>
                    <w:jc w:val="center"/>
                    <w:rPr>
                      <w:szCs w:val="21"/>
                    </w:rPr>
                  </w:pPr>
                  <w:r>
                    <w:rPr>
                      <w:rFonts w:hint="eastAsia"/>
                      <w:szCs w:val="21"/>
                    </w:rPr>
                    <w:t>48.0</w:t>
                  </w:r>
                </w:p>
              </w:tc>
              <w:tc>
                <w:tcPr>
                  <w:tcW w:w="871" w:type="pct"/>
                  <w:vMerge/>
                  <w:vAlign w:val="center"/>
                </w:tcPr>
                <w:p w:rsidR="00491ACA" w:rsidRDefault="00491ACA" w:rsidP="00491ACA">
                  <w:pPr>
                    <w:jc w:val="center"/>
                    <w:rPr>
                      <w:rFonts w:hAnsi="宋体"/>
                      <w:szCs w:val="21"/>
                    </w:rPr>
                  </w:pPr>
                </w:p>
              </w:tc>
              <w:tc>
                <w:tcPr>
                  <w:tcW w:w="688" w:type="pct"/>
                  <w:vMerge/>
                  <w:vAlign w:val="center"/>
                </w:tcPr>
                <w:p w:rsidR="00491ACA" w:rsidRDefault="00491ACA" w:rsidP="00491ACA">
                  <w:pPr>
                    <w:jc w:val="center"/>
                    <w:rPr>
                      <w:rFonts w:hAnsi="宋体"/>
                      <w:szCs w:val="21"/>
                    </w:rPr>
                  </w:pPr>
                </w:p>
              </w:tc>
            </w:tr>
          </w:tbl>
          <w:p w:rsidR="00C61F0F" w:rsidRDefault="00387CC7" w:rsidP="00C61F0F">
            <w:pPr>
              <w:pStyle w:val="aff"/>
              <w:jc w:val="both"/>
            </w:pPr>
            <w:r>
              <w:rPr>
                <w:rFonts w:hint="eastAsia"/>
              </w:rPr>
              <w:t>由表</w:t>
            </w:r>
            <w:r>
              <w:rPr>
                <w:rFonts w:hint="eastAsia"/>
              </w:rPr>
              <w:t>7.2-</w:t>
            </w:r>
            <w:r w:rsidR="00491ACA">
              <w:rPr>
                <w:rFonts w:hint="eastAsia"/>
              </w:rPr>
              <w:t>3</w:t>
            </w:r>
            <w:r>
              <w:rPr>
                <w:rFonts w:hint="eastAsia"/>
              </w:rPr>
              <w:t>分析</w:t>
            </w:r>
            <w:r w:rsidR="00791457">
              <w:rPr>
                <w:rFonts w:hint="eastAsia"/>
              </w:rPr>
              <w:t>，</w:t>
            </w:r>
            <w:r>
              <w:rPr>
                <w:rFonts w:hint="eastAsia"/>
              </w:rPr>
              <w:t>项目</w:t>
            </w:r>
            <w:r w:rsidR="00791457">
              <w:rPr>
                <w:rFonts w:hint="eastAsia"/>
              </w:rPr>
              <w:t>厂界昼间噪声范围</w:t>
            </w:r>
            <w:r w:rsidR="00483AF7">
              <w:rPr>
                <w:rFonts w:hint="eastAsia"/>
              </w:rPr>
              <w:t>49.6</w:t>
            </w:r>
            <w:r w:rsidR="00791457">
              <w:rPr>
                <w:rFonts w:hint="eastAsia"/>
              </w:rPr>
              <w:t>~</w:t>
            </w:r>
            <w:r w:rsidR="00483AF7">
              <w:rPr>
                <w:rFonts w:hint="eastAsia"/>
              </w:rPr>
              <w:t>55.9</w:t>
            </w:r>
            <w:r w:rsidR="00791457">
              <w:rPr>
                <w:rFonts w:eastAsia="仿宋"/>
                <w:szCs w:val="21"/>
              </w:rPr>
              <w:t>dB(A)</w:t>
            </w:r>
            <w:r w:rsidR="00791457">
              <w:rPr>
                <w:rFonts w:eastAsia="仿宋" w:hint="eastAsia"/>
                <w:szCs w:val="21"/>
              </w:rPr>
              <w:t>，</w:t>
            </w:r>
            <w:r w:rsidR="00791457">
              <w:rPr>
                <w:rFonts w:hint="eastAsia"/>
              </w:rPr>
              <w:t>夜间噪声范围</w:t>
            </w:r>
            <w:r w:rsidR="00491ACA">
              <w:rPr>
                <w:rFonts w:hint="eastAsia"/>
              </w:rPr>
              <w:t>47.3</w:t>
            </w:r>
            <w:r w:rsidR="00791457">
              <w:rPr>
                <w:rFonts w:hint="eastAsia"/>
              </w:rPr>
              <w:t>~</w:t>
            </w:r>
            <w:r w:rsidR="00491ACA">
              <w:rPr>
                <w:rFonts w:hint="eastAsia"/>
              </w:rPr>
              <w:t>48.1</w:t>
            </w:r>
            <w:r w:rsidR="00791457">
              <w:rPr>
                <w:rFonts w:eastAsia="仿宋"/>
                <w:szCs w:val="21"/>
              </w:rPr>
              <w:t>dB(A)</w:t>
            </w:r>
            <w:r w:rsidR="00791457">
              <w:rPr>
                <w:rFonts w:eastAsia="仿宋" w:hint="eastAsia"/>
                <w:szCs w:val="21"/>
              </w:rPr>
              <w:t>，</w:t>
            </w:r>
            <w:r w:rsidR="00791457">
              <w:rPr>
                <w:rFonts w:hint="eastAsia"/>
              </w:rPr>
              <w:t>达到</w:t>
            </w:r>
            <w:r w:rsidR="00791457" w:rsidRPr="0022628D">
              <w:rPr>
                <w:rFonts w:hint="eastAsia"/>
              </w:rPr>
              <w:t>《工业企业厂界环境噪声排放标准》（</w:t>
            </w:r>
            <w:r w:rsidR="00791457" w:rsidRPr="0022628D">
              <w:rPr>
                <w:rFonts w:hint="eastAsia"/>
              </w:rPr>
              <w:t>GB12348-2008</w:t>
            </w:r>
            <w:r w:rsidR="00791457" w:rsidRPr="0022628D">
              <w:rPr>
                <w:rFonts w:hint="eastAsia"/>
              </w:rPr>
              <w:t>）</w:t>
            </w:r>
            <w:r w:rsidR="00483AF7">
              <w:rPr>
                <w:rFonts w:hint="eastAsia"/>
              </w:rPr>
              <w:t>2</w:t>
            </w:r>
            <w:r w:rsidR="00791457" w:rsidRPr="0022628D">
              <w:rPr>
                <w:rFonts w:hint="eastAsia"/>
              </w:rPr>
              <w:t>类</w:t>
            </w:r>
            <w:r w:rsidR="00791457">
              <w:rPr>
                <w:rFonts w:hint="eastAsia"/>
              </w:rPr>
              <w:t>标准。</w:t>
            </w:r>
          </w:p>
          <w:p w:rsidR="00491ACA" w:rsidRDefault="00491ACA" w:rsidP="00491ACA">
            <w:pPr>
              <w:pStyle w:val="4"/>
            </w:pPr>
            <w:r w:rsidRPr="00491ACA">
              <w:t>区域环境噪声</w:t>
            </w:r>
          </w:p>
          <w:p w:rsidR="00491ACA" w:rsidRDefault="00491ACA" w:rsidP="00491ACA">
            <w:pPr>
              <w:pStyle w:val="a3"/>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2B5358">
              <w:rPr>
                <w:noProof/>
              </w:rPr>
              <w:t>1.24</w:t>
            </w:r>
            <w:r>
              <w:fldChar w:fldCharType="end"/>
            </w:r>
            <w:r>
              <w:rPr>
                <w:rFonts w:hint="eastAsia"/>
              </w:rPr>
              <w:t xml:space="preserve">-4  </w:t>
            </w:r>
            <w:r w:rsidRPr="00491ACA">
              <w:t>区域环境噪声</w:t>
            </w:r>
            <w:r>
              <w:rPr>
                <w:rFonts w:hint="eastAsia"/>
              </w:rPr>
              <w:t>监测结果一览表</w:t>
            </w:r>
          </w:p>
          <w:tbl>
            <w:tblPr>
              <w:tblW w:w="7938"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73"/>
              <w:gridCol w:w="1518"/>
              <w:gridCol w:w="749"/>
              <w:gridCol w:w="1623"/>
              <w:gridCol w:w="1383"/>
              <w:gridCol w:w="1092"/>
            </w:tblGrid>
            <w:tr w:rsidR="00491ACA" w:rsidTr="00491ACA">
              <w:trPr>
                <w:cantSplit/>
                <w:trHeight w:val="75"/>
                <w:jc w:val="center"/>
              </w:trPr>
              <w:tc>
                <w:tcPr>
                  <w:tcW w:w="991" w:type="pct"/>
                  <w:vMerge w:val="restart"/>
                  <w:vAlign w:val="center"/>
                </w:tcPr>
                <w:p w:rsidR="00491ACA" w:rsidRDefault="00491ACA" w:rsidP="00635E08">
                  <w:pPr>
                    <w:jc w:val="center"/>
                    <w:rPr>
                      <w:rFonts w:hAnsi="宋体"/>
                      <w:szCs w:val="21"/>
                    </w:rPr>
                  </w:pPr>
                  <w:r w:rsidRPr="00B67B8E">
                    <w:rPr>
                      <w:rFonts w:hAnsi="宋体" w:hint="eastAsia"/>
                      <w:szCs w:val="21"/>
                    </w:rPr>
                    <w:t>监测</w:t>
                  </w:r>
                  <w:r>
                    <w:rPr>
                      <w:rFonts w:hAnsi="宋体" w:hint="eastAsia"/>
                      <w:szCs w:val="21"/>
                    </w:rPr>
                    <w:t>点位置</w:t>
                  </w:r>
                </w:p>
              </w:tc>
              <w:tc>
                <w:tcPr>
                  <w:tcW w:w="956" w:type="pct"/>
                  <w:vMerge w:val="restart"/>
                  <w:vAlign w:val="center"/>
                </w:tcPr>
                <w:p w:rsidR="00491ACA" w:rsidRDefault="00491ACA" w:rsidP="00635E08">
                  <w:pPr>
                    <w:jc w:val="center"/>
                    <w:rPr>
                      <w:rFonts w:hAnsi="宋体"/>
                      <w:szCs w:val="21"/>
                    </w:rPr>
                  </w:pPr>
                  <w:r w:rsidRPr="00B67B8E">
                    <w:rPr>
                      <w:rFonts w:hint="eastAsia"/>
                      <w:bCs/>
                      <w:color w:val="000000"/>
                      <w:szCs w:val="21"/>
                    </w:rPr>
                    <w:t>监测</w:t>
                  </w:r>
                  <w:r>
                    <w:rPr>
                      <w:bCs/>
                      <w:color w:val="000000"/>
                      <w:szCs w:val="21"/>
                    </w:rPr>
                    <w:t>日期</w:t>
                  </w:r>
                </w:p>
              </w:tc>
              <w:tc>
                <w:tcPr>
                  <w:tcW w:w="1494" w:type="pct"/>
                  <w:gridSpan w:val="2"/>
                  <w:vMerge w:val="restart"/>
                  <w:vAlign w:val="center"/>
                </w:tcPr>
                <w:p w:rsidR="00491ACA" w:rsidRDefault="00491ACA" w:rsidP="00635E08">
                  <w:pPr>
                    <w:jc w:val="center"/>
                    <w:rPr>
                      <w:rFonts w:hAnsi="宋体"/>
                      <w:szCs w:val="21"/>
                    </w:rPr>
                  </w:pPr>
                  <w:r w:rsidRPr="00B67B8E">
                    <w:rPr>
                      <w:rFonts w:hAnsi="宋体" w:hint="eastAsia"/>
                      <w:szCs w:val="21"/>
                    </w:rPr>
                    <w:t>监测</w:t>
                  </w:r>
                  <w:r>
                    <w:rPr>
                      <w:rFonts w:hAnsi="宋体" w:hint="eastAsia"/>
                      <w:szCs w:val="21"/>
                    </w:rPr>
                    <w:t>结果（</w:t>
                  </w:r>
                  <w:r>
                    <w:rPr>
                      <w:rFonts w:eastAsia="仿宋"/>
                      <w:szCs w:val="21"/>
                    </w:rPr>
                    <w:t>dB(A)</w:t>
                  </w:r>
                  <w:r>
                    <w:rPr>
                      <w:rFonts w:hAnsi="宋体" w:hint="eastAsia"/>
                      <w:szCs w:val="21"/>
                    </w:rPr>
                    <w:t>）</w:t>
                  </w:r>
                </w:p>
              </w:tc>
              <w:tc>
                <w:tcPr>
                  <w:tcW w:w="1559" w:type="pct"/>
                  <w:gridSpan w:val="2"/>
                  <w:vAlign w:val="center"/>
                </w:tcPr>
                <w:p w:rsidR="00491ACA" w:rsidRDefault="00491ACA" w:rsidP="00635E08">
                  <w:pPr>
                    <w:jc w:val="center"/>
                    <w:rPr>
                      <w:rFonts w:hAnsi="宋体"/>
                      <w:szCs w:val="21"/>
                    </w:rPr>
                  </w:pPr>
                  <w:r>
                    <w:rPr>
                      <w:rFonts w:hAnsi="宋体" w:hint="eastAsia"/>
                      <w:szCs w:val="21"/>
                    </w:rPr>
                    <w:t>排放标准限值</w:t>
                  </w:r>
                  <w:r>
                    <w:rPr>
                      <w:rFonts w:eastAsia="仿宋"/>
                      <w:szCs w:val="21"/>
                    </w:rPr>
                    <w:t>dB(A)</w:t>
                  </w:r>
                </w:p>
              </w:tc>
            </w:tr>
            <w:tr w:rsidR="00491ACA" w:rsidTr="00635E08">
              <w:trPr>
                <w:cantSplit/>
                <w:trHeight w:val="226"/>
                <w:jc w:val="center"/>
              </w:trPr>
              <w:tc>
                <w:tcPr>
                  <w:tcW w:w="991" w:type="pct"/>
                  <w:vMerge/>
                  <w:vAlign w:val="center"/>
                </w:tcPr>
                <w:p w:rsidR="00491ACA" w:rsidRDefault="00491ACA" w:rsidP="00635E08">
                  <w:pPr>
                    <w:jc w:val="center"/>
                    <w:rPr>
                      <w:rFonts w:hAnsi="宋体"/>
                      <w:szCs w:val="21"/>
                    </w:rPr>
                  </w:pPr>
                </w:p>
              </w:tc>
              <w:tc>
                <w:tcPr>
                  <w:tcW w:w="956" w:type="pct"/>
                  <w:vMerge/>
                  <w:vAlign w:val="center"/>
                </w:tcPr>
                <w:p w:rsidR="00491ACA" w:rsidRDefault="00491ACA" w:rsidP="00635E08">
                  <w:pPr>
                    <w:jc w:val="center"/>
                    <w:rPr>
                      <w:bCs/>
                      <w:color w:val="000000"/>
                      <w:szCs w:val="21"/>
                    </w:rPr>
                  </w:pPr>
                </w:p>
              </w:tc>
              <w:tc>
                <w:tcPr>
                  <w:tcW w:w="1494" w:type="pct"/>
                  <w:gridSpan w:val="2"/>
                  <w:vMerge/>
                  <w:vAlign w:val="center"/>
                </w:tcPr>
                <w:p w:rsidR="00491ACA" w:rsidRDefault="00491ACA" w:rsidP="00635E08">
                  <w:pPr>
                    <w:jc w:val="center"/>
                    <w:rPr>
                      <w:rFonts w:hAnsi="宋体"/>
                      <w:szCs w:val="21"/>
                    </w:rPr>
                  </w:pPr>
                </w:p>
              </w:tc>
              <w:tc>
                <w:tcPr>
                  <w:tcW w:w="871" w:type="pct"/>
                  <w:vAlign w:val="center"/>
                </w:tcPr>
                <w:p w:rsidR="00491ACA" w:rsidRDefault="00491ACA" w:rsidP="00635E08">
                  <w:pPr>
                    <w:jc w:val="center"/>
                    <w:rPr>
                      <w:rFonts w:hAnsi="宋体"/>
                      <w:szCs w:val="21"/>
                    </w:rPr>
                  </w:pPr>
                  <w:r>
                    <w:rPr>
                      <w:rFonts w:hAnsi="宋体" w:hint="eastAsia"/>
                      <w:szCs w:val="21"/>
                    </w:rPr>
                    <w:t>昼间</w:t>
                  </w:r>
                </w:p>
              </w:tc>
              <w:tc>
                <w:tcPr>
                  <w:tcW w:w="688" w:type="pct"/>
                  <w:vAlign w:val="center"/>
                </w:tcPr>
                <w:p w:rsidR="00491ACA" w:rsidRDefault="00491ACA" w:rsidP="00635E08">
                  <w:pPr>
                    <w:jc w:val="center"/>
                    <w:rPr>
                      <w:rFonts w:hAnsi="宋体"/>
                      <w:szCs w:val="21"/>
                    </w:rPr>
                  </w:pPr>
                  <w:r>
                    <w:rPr>
                      <w:rFonts w:hAnsi="宋体" w:hint="eastAsia"/>
                      <w:szCs w:val="21"/>
                    </w:rPr>
                    <w:t>夜间</w:t>
                  </w:r>
                </w:p>
              </w:tc>
            </w:tr>
            <w:tr w:rsidR="00491ACA" w:rsidTr="00491ACA">
              <w:trPr>
                <w:cantSplit/>
                <w:trHeight w:val="64"/>
                <w:jc w:val="center"/>
              </w:trPr>
              <w:tc>
                <w:tcPr>
                  <w:tcW w:w="991" w:type="pct"/>
                  <w:vMerge w:val="restart"/>
                  <w:vAlign w:val="center"/>
                </w:tcPr>
                <w:p w:rsidR="00491ACA" w:rsidRPr="0019357B" w:rsidRDefault="00491ACA" w:rsidP="00491ACA">
                  <w:pPr>
                    <w:spacing w:line="252" w:lineRule="exact"/>
                    <w:ind w:left="20"/>
                    <w:jc w:val="center"/>
                    <w:rPr>
                      <w:szCs w:val="21"/>
                    </w:rPr>
                  </w:pPr>
                  <w:r w:rsidRPr="0019357B">
                    <w:rPr>
                      <w:szCs w:val="21"/>
                    </w:rPr>
                    <w:t>红联小道头村</w:t>
                  </w:r>
                </w:p>
                <w:p w:rsidR="00491ACA" w:rsidRPr="0019357B" w:rsidRDefault="00491ACA" w:rsidP="00491ACA">
                  <w:pPr>
                    <w:jc w:val="center"/>
                    <w:rPr>
                      <w:szCs w:val="21"/>
                    </w:rPr>
                  </w:pPr>
                  <w:r w:rsidRPr="0019357B">
                    <w:rPr>
                      <w:szCs w:val="21"/>
                    </w:rPr>
                    <w:t>9#</w:t>
                  </w:r>
                  <w:r w:rsidRPr="0019357B">
                    <w:rPr>
                      <w:szCs w:val="21"/>
                    </w:rPr>
                    <w:t>（开工）</w:t>
                  </w:r>
                </w:p>
              </w:tc>
              <w:tc>
                <w:tcPr>
                  <w:tcW w:w="956" w:type="pct"/>
                  <w:vAlign w:val="center"/>
                </w:tcPr>
                <w:p w:rsidR="00491ACA" w:rsidRPr="006700EA" w:rsidRDefault="00491ACA" w:rsidP="00635E08">
                  <w:pPr>
                    <w:tabs>
                      <w:tab w:val="left" w:pos="432"/>
                    </w:tabs>
                    <w:jc w:val="center"/>
                    <w:rPr>
                      <w:szCs w:val="21"/>
                    </w:rPr>
                  </w:pPr>
                  <w:r>
                    <w:rPr>
                      <w:rFonts w:hint="eastAsia"/>
                      <w:szCs w:val="21"/>
                    </w:rPr>
                    <w:t>2019/3/20</w:t>
                  </w:r>
                </w:p>
              </w:tc>
              <w:tc>
                <w:tcPr>
                  <w:tcW w:w="472" w:type="pct"/>
                  <w:vAlign w:val="center"/>
                </w:tcPr>
                <w:p w:rsidR="00491ACA" w:rsidRPr="00F63F6B" w:rsidRDefault="00491ACA" w:rsidP="00635E08">
                  <w:pPr>
                    <w:jc w:val="center"/>
                    <w:rPr>
                      <w:szCs w:val="21"/>
                    </w:rPr>
                  </w:pPr>
                  <w:r>
                    <w:rPr>
                      <w:rFonts w:hint="eastAsia"/>
                      <w:szCs w:val="21"/>
                    </w:rPr>
                    <w:t>昼间</w:t>
                  </w:r>
                </w:p>
              </w:tc>
              <w:tc>
                <w:tcPr>
                  <w:tcW w:w="1022" w:type="pct"/>
                  <w:vAlign w:val="center"/>
                </w:tcPr>
                <w:p w:rsidR="00491ACA" w:rsidRDefault="00491ACA" w:rsidP="00635E08">
                  <w:pPr>
                    <w:spacing w:line="252" w:lineRule="exact"/>
                    <w:ind w:left="20"/>
                    <w:jc w:val="center"/>
                    <w:rPr>
                      <w:szCs w:val="21"/>
                    </w:rPr>
                  </w:pPr>
                  <w:r>
                    <w:rPr>
                      <w:rFonts w:hint="eastAsia"/>
                      <w:szCs w:val="21"/>
                    </w:rPr>
                    <w:t>50.4</w:t>
                  </w:r>
                </w:p>
              </w:tc>
              <w:tc>
                <w:tcPr>
                  <w:tcW w:w="871" w:type="pct"/>
                  <w:vMerge w:val="restart"/>
                  <w:vAlign w:val="center"/>
                </w:tcPr>
                <w:p w:rsidR="00491ACA" w:rsidRDefault="00491ACA" w:rsidP="00635E08">
                  <w:pPr>
                    <w:jc w:val="center"/>
                    <w:rPr>
                      <w:rFonts w:hAnsi="宋体"/>
                      <w:szCs w:val="21"/>
                    </w:rPr>
                  </w:pPr>
                  <w:r>
                    <w:rPr>
                      <w:rFonts w:hAnsi="宋体" w:hint="eastAsia"/>
                      <w:szCs w:val="21"/>
                    </w:rPr>
                    <w:t>60</w:t>
                  </w:r>
                </w:p>
              </w:tc>
              <w:tc>
                <w:tcPr>
                  <w:tcW w:w="688" w:type="pct"/>
                  <w:vMerge w:val="restart"/>
                  <w:vAlign w:val="center"/>
                </w:tcPr>
                <w:p w:rsidR="00491ACA" w:rsidRDefault="00491ACA" w:rsidP="00635E08">
                  <w:pPr>
                    <w:jc w:val="center"/>
                    <w:rPr>
                      <w:rFonts w:hAnsi="宋体"/>
                      <w:szCs w:val="21"/>
                    </w:rPr>
                  </w:pPr>
                  <w:r>
                    <w:rPr>
                      <w:rFonts w:hAnsi="宋体" w:hint="eastAsia"/>
                      <w:szCs w:val="21"/>
                    </w:rPr>
                    <w:t>50</w:t>
                  </w:r>
                </w:p>
              </w:tc>
            </w:tr>
            <w:tr w:rsidR="00491ACA" w:rsidTr="00491ACA">
              <w:trPr>
                <w:cantSplit/>
                <w:trHeight w:val="64"/>
                <w:jc w:val="center"/>
              </w:trPr>
              <w:tc>
                <w:tcPr>
                  <w:tcW w:w="991" w:type="pct"/>
                  <w:vMerge/>
                  <w:vAlign w:val="center"/>
                </w:tcPr>
                <w:p w:rsidR="00491ACA" w:rsidRPr="0019357B" w:rsidRDefault="00491ACA" w:rsidP="00635E08">
                  <w:pPr>
                    <w:jc w:val="center"/>
                    <w:rPr>
                      <w:szCs w:val="21"/>
                    </w:rPr>
                  </w:pPr>
                </w:p>
              </w:tc>
              <w:tc>
                <w:tcPr>
                  <w:tcW w:w="956" w:type="pct"/>
                  <w:vAlign w:val="center"/>
                </w:tcPr>
                <w:p w:rsidR="00491ACA" w:rsidRPr="00F63F6B" w:rsidRDefault="00491ACA" w:rsidP="00635E08">
                  <w:pPr>
                    <w:jc w:val="center"/>
                    <w:rPr>
                      <w:szCs w:val="21"/>
                    </w:rPr>
                  </w:pPr>
                  <w:r>
                    <w:rPr>
                      <w:rFonts w:hint="eastAsia"/>
                      <w:szCs w:val="21"/>
                    </w:rPr>
                    <w:t>2019/3/20</w:t>
                  </w:r>
                </w:p>
              </w:tc>
              <w:tc>
                <w:tcPr>
                  <w:tcW w:w="472" w:type="pct"/>
                  <w:vAlign w:val="center"/>
                </w:tcPr>
                <w:p w:rsidR="00491ACA" w:rsidRPr="00F63F6B" w:rsidRDefault="00491ACA" w:rsidP="00635E08">
                  <w:pPr>
                    <w:jc w:val="center"/>
                    <w:rPr>
                      <w:szCs w:val="21"/>
                    </w:rPr>
                  </w:pPr>
                  <w:r>
                    <w:rPr>
                      <w:rFonts w:hint="eastAsia"/>
                      <w:szCs w:val="21"/>
                    </w:rPr>
                    <w:t>夜间</w:t>
                  </w:r>
                </w:p>
              </w:tc>
              <w:tc>
                <w:tcPr>
                  <w:tcW w:w="1022" w:type="pct"/>
                  <w:vAlign w:val="center"/>
                </w:tcPr>
                <w:p w:rsidR="00491ACA" w:rsidRDefault="00491ACA" w:rsidP="00635E08">
                  <w:pPr>
                    <w:spacing w:line="252" w:lineRule="exact"/>
                    <w:ind w:left="20"/>
                    <w:jc w:val="center"/>
                    <w:rPr>
                      <w:szCs w:val="21"/>
                    </w:rPr>
                  </w:pPr>
                  <w:r>
                    <w:rPr>
                      <w:rFonts w:hint="eastAsia"/>
                      <w:szCs w:val="21"/>
                    </w:rPr>
                    <w:t>47.0</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rPr>
                      <w:rFonts w:hAnsi="宋体"/>
                      <w:szCs w:val="21"/>
                    </w:rPr>
                  </w:pPr>
                </w:p>
              </w:tc>
            </w:tr>
            <w:tr w:rsidR="00491ACA" w:rsidTr="00491ACA">
              <w:trPr>
                <w:cantSplit/>
                <w:trHeight w:val="64"/>
                <w:jc w:val="center"/>
              </w:trPr>
              <w:tc>
                <w:tcPr>
                  <w:tcW w:w="991" w:type="pct"/>
                  <w:vMerge/>
                  <w:vAlign w:val="center"/>
                </w:tcPr>
                <w:p w:rsidR="00491ACA" w:rsidRPr="0019357B" w:rsidRDefault="00491ACA" w:rsidP="00635E08">
                  <w:pPr>
                    <w:jc w:val="center"/>
                    <w:rPr>
                      <w:szCs w:val="21"/>
                    </w:rPr>
                  </w:pPr>
                </w:p>
              </w:tc>
              <w:tc>
                <w:tcPr>
                  <w:tcW w:w="956" w:type="pct"/>
                  <w:vAlign w:val="center"/>
                </w:tcPr>
                <w:p w:rsidR="00491ACA" w:rsidRPr="006700EA" w:rsidRDefault="00491ACA" w:rsidP="00635E08">
                  <w:pPr>
                    <w:tabs>
                      <w:tab w:val="left" w:pos="432"/>
                    </w:tabs>
                    <w:jc w:val="center"/>
                    <w:rPr>
                      <w:szCs w:val="21"/>
                    </w:rPr>
                  </w:pPr>
                  <w:r>
                    <w:rPr>
                      <w:rFonts w:hint="eastAsia"/>
                      <w:szCs w:val="21"/>
                    </w:rPr>
                    <w:t>2019/3/21</w:t>
                  </w:r>
                </w:p>
              </w:tc>
              <w:tc>
                <w:tcPr>
                  <w:tcW w:w="472" w:type="pct"/>
                  <w:vAlign w:val="center"/>
                </w:tcPr>
                <w:p w:rsidR="00491ACA" w:rsidRPr="00F63F6B" w:rsidRDefault="00491ACA" w:rsidP="00635E08">
                  <w:pPr>
                    <w:jc w:val="center"/>
                    <w:rPr>
                      <w:szCs w:val="21"/>
                    </w:rPr>
                  </w:pPr>
                  <w:r>
                    <w:rPr>
                      <w:rFonts w:hint="eastAsia"/>
                      <w:szCs w:val="21"/>
                    </w:rPr>
                    <w:t>昼间</w:t>
                  </w:r>
                </w:p>
              </w:tc>
              <w:tc>
                <w:tcPr>
                  <w:tcW w:w="1022" w:type="pct"/>
                  <w:vAlign w:val="center"/>
                </w:tcPr>
                <w:p w:rsidR="00491ACA" w:rsidRDefault="00491ACA" w:rsidP="00635E08">
                  <w:pPr>
                    <w:spacing w:line="252" w:lineRule="exact"/>
                    <w:ind w:left="20"/>
                    <w:jc w:val="center"/>
                    <w:rPr>
                      <w:szCs w:val="21"/>
                    </w:rPr>
                  </w:pPr>
                  <w:r>
                    <w:rPr>
                      <w:rFonts w:hint="eastAsia"/>
                      <w:szCs w:val="21"/>
                    </w:rPr>
                    <w:t>51.7</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rPr>
                      <w:rFonts w:hAnsi="宋体"/>
                      <w:szCs w:val="21"/>
                    </w:rPr>
                  </w:pPr>
                </w:p>
              </w:tc>
            </w:tr>
            <w:tr w:rsidR="00491ACA" w:rsidTr="00491ACA">
              <w:trPr>
                <w:cantSplit/>
                <w:trHeight w:val="64"/>
                <w:jc w:val="center"/>
              </w:trPr>
              <w:tc>
                <w:tcPr>
                  <w:tcW w:w="991" w:type="pct"/>
                  <w:vMerge/>
                  <w:vAlign w:val="center"/>
                </w:tcPr>
                <w:p w:rsidR="00491ACA" w:rsidRPr="0019357B" w:rsidRDefault="00491ACA" w:rsidP="00635E08">
                  <w:pPr>
                    <w:jc w:val="center"/>
                    <w:rPr>
                      <w:szCs w:val="21"/>
                    </w:rPr>
                  </w:pPr>
                </w:p>
              </w:tc>
              <w:tc>
                <w:tcPr>
                  <w:tcW w:w="956" w:type="pct"/>
                  <w:vAlign w:val="center"/>
                </w:tcPr>
                <w:p w:rsidR="00491ACA" w:rsidRPr="00F63F6B" w:rsidRDefault="00491ACA" w:rsidP="00635E08">
                  <w:pPr>
                    <w:jc w:val="center"/>
                    <w:rPr>
                      <w:szCs w:val="21"/>
                    </w:rPr>
                  </w:pPr>
                  <w:r>
                    <w:rPr>
                      <w:rFonts w:hint="eastAsia"/>
                      <w:szCs w:val="21"/>
                    </w:rPr>
                    <w:t>2018/3/21</w:t>
                  </w:r>
                </w:p>
              </w:tc>
              <w:tc>
                <w:tcPr>
                  <w:tcW w:w="472" w:type="pct"/>
                  <w:vAlign w:val="center"/>
                </w:tcPr>
                <w:p w:rsidR="00491ACA" w:rsidRPr="00F63F6B" w:rsidRDefault="00491ACA" w:rsidP="00635E08">
                  <w:pPr>
                    <w:jc w:val="center"/>
                    <w:rPr>
                      <w:szCs w:val="21"/>
                    </w:rPr>
                  </w:pPr>
                  <w:r>
                    <w:rPr>
                      <w:rFonts w:hint="eastAsia"/>
                      <w:szCs w:val="21"/>
                    </w:rPr>
                    <w:t>夜间</w:t>
                  </w:r>
                </w:p>
              </w:tc>
              <w:tc>
                <w:tcPr>
                  <w:tcW w:w="1022" w:type="pct"/>
                  <w:vAlign w:val="center"/>
                </w:tcPr>
                <w:p w:rsidR="00491ACA" w:rsidRDefault="00491ACA" w:rsidP="00635E08">
                  <w:pPr>
                    <w:spacing w:line="252" w:lineRule="exact"/>
                    <w:ind w:left="20"/>
                    <w:jc w:val="center"/>
                    <w:rPr>
                      <w:szCs w:val="21"/>
                    </w:rPr>
                  </w:pPr>
                  <w:r>
                    <w:rPr>
                      <w:rFonts w:hint="eastAsia"/>
                      <w:szCs w:val="21"/>
                    </w:rPr>
                    <w:t>47.3</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rPr>
                      <w:rFonts w:hAnsi="宋体"/>
                      <w:szCs w:val="21"/>
                    </w:rPr>
                  </w:pPr>
                </w:p>
              </w:tc>
            </w:tr>
            <w:tr w:rsidR="00491ACA" w:rsidTr="00491ACA">
              <w:trPr>
                <w:cantSplit/>
                <w:trHeight w:val="64"/>
                <w:jc w:val="center"/>
              </w:trPr>
              <w:tc>
                <w:tcPr>
                  <w:tcW w:w="991" w:type="pct"/>
                  <w:vMerge w:val="restart"/>
                  <w:vAlign w:val="center"/>
                </w:tcPr>
                <w:p w:rsidR="00491ACA" w:rsidRPr="0019357B" w:rsidRDefault="00491ACA" w:rsidP="00491ACA">
                  <w:pPr>
                    <w:spacing w:line="252" w:lineRule="exact"/>
                    <w:ind w:left="20"/>
                    <w:jc w:val="center"/>
                    <w:rPr>
                      <w:szCs w:val="21"/>
                    </w:rPr>
                  </w:pPr>
                  <w:r w:rsidRPr="0019357B">
                    <w:rPr>
                      <w:szCs w:val="21"/>
                    </w:rPr>
                    <w:t>红联小道头村</w:t>
                  </w:r>
                </w:p>
                <w:p w:rsidR="00491ACA" w:rsidRPr="0019357B" w:rsidRDefault="00491ACA" w:rsidP="00491ACA">
                  <w:pPr>
                    <w:jc w:val="center"/>
                    <w:rPr>
                      <w:szCs w:val="21"/>
                    </w:rPr>
                  </w:pPr>
                  <w:r w:rsidRPr="0019357B">
                    <w:rPr>
                      <w:szCs w:val="21"/>
                    </w:rPr>
                    <w:t>9#</w:t>
                  </w:r>
                  <w:r w:rsidRPr="0019357B">
                    <w:rPr>
                      <w:szCs w:val="21"/>
                    </w:rPr>
                    <w:t>（停工）</w:t>
                  </w:r>
                </w:p>
              </w:tc>
              <w:tc>
                <w:tcPr>
                  <w:tcW w:w="956" w:type="pct"/>
                  <w:vAlign w:val="center"/>
                </w:tcPr>
                <w:p w:rsidR="00491ACA" w:rsidRPr="006700EA" w:rsidRDefault="00491ACA" w:rsidP="00635E08">
                  <w:pPr>
                    <w:tabs>
                      <w:tab w:val="left" w:pos="432"/>
                    </w:tabs>
                    <w:jc w:val="center"/>
                    <w:rPr>
                      <w:szCs w:val="21"/>
                    </w:rPr>
                  </w:pPr>
                  <w:r>
                    <w:rPr>
                      <w:rFonts w:hint="eastAsia"/>
                      <w:szCs w:val="21"/>
                    </w:rPr>
                    <w:t>2019/3/20</w:t>
                  </w:r>
                </w:p>
              </w:tc>
              <w:tc>
                <w:tcPr>
                  <w:tcW w:w="472" w:type="pct"/>
                  <w:vAlign w:val="center"/>
                </w:tcPr>
                <w:p w:rsidR="00491ACA" w:rsidRPr="00F63F6B" w:rsidRDefault="00491ACA" w:rsidP="00635E08">
                  <w:pPr>
                    <w:jc w:val="center"/>
                    <w:rPr>
                      <w:szCs w:val="21"/>
                    </w:rPr>
                  </w:pPr>
                  <w:r>
                    <w:rPr>
                      <w:rFonts w:hint="eastAsia"/>
                      <w:szCs w:val="21"/>
                    </w:rPr>
                    <w:t>昼间</w:t>
                  </w:r>
                </w:p>
              </w:tc>
              <w:tc>
                <w:tcPr>
                  <w:tcW w:w="1022" w:type="pct"/>
                  <w:vAlign w:val="center"/>
                </w:tcPr>
                <w:p w:rsidR="00491ACA" w:rsidRDefault="00491ACA" w:rsidP="00635E08">
                  <w:pPr>
                    <w:spacing w:line="252" w:lineRule="exact"/>
                    <w:ind w:left="20"/>
                    <w:jc w:val="center"/>
                    <w:rPr>
                      <w:szCs w:val="21"/>
                    </w:rPr>
                  </w:pPr>
                  <w:r>
                    <w:rPr>
                      <w:rFonts w:hint="eastAsia"/>
                      <w:szCs w:val="21"/>
                    </w:rPr>
                    <w:t>50.7</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pPr>
                </w:p>
              </w:tc>
            </w:tr>
            <w:tr w:rsidR="00491ACA" w:rsidTr="00491ACA">
              <w:trPr>
                <w:cantSplit/>
                <w:trHeight w:val="64"/>
                <w:jc w:val="center"/>
              </w:trPr>
              <w:tc>
                <w:tcPr>
                  <w:tcW w:w="991" w:type="pct"/>
                  <w:vMerge/>
                  <w:vAlign w:val="center"/>
                </w:tcPr>
                <w:p w:rsidR="00491ACA" w:rsidRDefault="00491ACA" w:rsidP="00635E08">
                  <w:pPr>
                    <w:jc w:val="center"/>
                    <w:rPr>
                      <w:rFonts w:hAnsi="宋体"/>
                      <w:szCs w:val="21"/>
                    </w:rPr>
                  </w:pPr>
                </w:p>
              </w:tc>
              <w:tc>
                <w:tcPr>
                  <w:tcW w:w="956" w:type="pct"/>
                  <w:vAlign w:val="center"/>
                </w:tcPr>
                <w:p w:rsidR="00491ACA" w:rsidRPr="00F63F6B" w:rsidRDefault="00491ACA" w:rsidP="00635E08">
                  <w:pPr>
                    <w:jc w:val="center"/>
                    <w:rPr>
                      <w:szCs w:val="21"/>
                    </w:rPr>
                  </w:pPr>
                  <w:r>
                    <w:rPr>
                      <w:rFonts w:hint="eastAsia"/>
                      <w:szCs w:val="21"/>
                    </w:rPr>
                    <w:t>2019/3/20</w:t>
                  </w:r>
                </w:p>
              </w:tc>
              <w:tc>
                <w:tcPr>
                  <w:tcW w:w="472" w:type="pct"/>
                  <w:vAlign w:val="center"/>
                </w:tcPr>
                <w:p w:rsidR="00491ACA" w:rsidRPr="00F63F6B" w:rsidRDefault="00491ACA" w:rsidP="00635E08">
                  <w:pPr>
                    <w:jc w:val="center"/>
                    <w:rPr>
                      <w:szCs w:val="21"/>
                    </w:rPr>
                  </w:pPr>
                  <w:r>
                    <w:rPr>
                      <w:rFonts w:hint="eastAsia"/>
                      <w:szCs w:val="21"/>
                    </w:rPr>
                    <w:t>夜间</w:t>
                  </w:r>
                </w:p>
              </w:tc>
              <w:tc>
                <w:tcPr>
                  <w:tcW w:w="1022" w:type="pct"/>
                  <w:vAlign w:val="center"/>
                </w:tcPr>
                <w:p w:rsidR="00491ACA" w:rsidRDefault="00491ACA" w:rsidP="00635E08">
                  <w:pPr>
                    <w:spacing w:line="252" w:lineRule="exact"/>
                    <w:ind w:left="20"/>
                    <w:jc w:val="center"/>
                    <w:rPr>
                      <w:szCs w:val="21"/>
                    </w:rPr>
                  </w:pPr>
                  <w:r>
                    <w:rPr>
                      <w:rFonts w:hint="eastAsia"/>
                      <w:szCs w:val="21"/>
                    </w:rPr>
                    <w:t>47.8</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635E08">
                  <w:pPr>
                    <w:jc w:val="center"/>
                    <w:rPr>
                      <w:rFonts w:hAnsi="宋体"/>
                      <w:szCs w:val="21"/>
                    </w:rPr>
                  </w:pPr>
                </w:p>
              </w:tc>
              <w:tc>
                <w:tcPr>
                  <w:tcW w:w="956" w:type="pct"/>
                  <w:vAlign w:val="center"/>
                </w:tcPr>
                <w:p w:rsidR="00491ACA" w:rsidRPr="006700EA" w:rsidRDefault="00491ACA" w:rsidP="00635E08">
                  <w:pPr>
                    <w:tabs>
                      <w:tab w:val="left" w:pos="432"/>
                    </w:tabs>
                    <w:jc w:val="center"/>
                    <w:rPr>
                      <w:szCs w:val="21"/>
                    </w:rPr>
                  </w:pPr>
                  <w:r>
                    <w:rPr>
                      <w:rFonts w:hint="eastAsia"/>
                      <w:szCs w:val="21"/>
                    </w:rPr>
                    <w:t>2019/3/21</w:t>
                  </w:r>
                </w:p>
              </w:tc>
              <w:tc>
                <w:tcPr>
                  <w:tcW w:w="472" w:type="pct"/>
                  <w:vAlign w:val="center"/>
                </w:tcPr>
                <w:p w:rsidR="00491ACA" w:rsidRPr="00F63F6B" w:rsidRDefault="00491ACA" w:rsidP="00635E08">
                  <w:pPr>
                    <w:jc w:val="center"/>
                    <w:rPr>
                      <w:szCs w:val="21"/>
                    </w:rPr>
                  </w:pPr>
                  <w:r>
                    <w:rPr>
                      <w:rFonts w:hint="eastAsia"/>
                      <w:szCs w:val="21"/>
                    </w:rPr>
                    <w:t>昼间</w:t>
                  </w:r>
                </w:p>
              </w:tc>
              <w:tc>
                <w:tcPr>
                  <w:tcW w:w="1022" w:type="pct"/>
                  <w:vAlign w:val="center"/>
                </w:tcPr>
                <w:p w:rsidR="00491ACA" w:rsidRDefault="00491ACA" w:rsidP="00635E08">
                  <w:pPr>
                    <w:spacing w:line="252" w:lineRule="exact"/>
                    <w:ind w:left="20"/>
                    <w:jc w:val="center"/>
                    <w:rPr>
                      <w:szCs w:val="21"/>
                    </w:rPr>
                  </w:pPr>
                  <w:r>
                    <w:rPr>
                      <w:rFonts w:hint="eastAsia"/>
                      <w:szCs w:val="21"/>
                    </w:rPr>
                    <w:t>49.2</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rPr>
                      <w:rFonts w:hAnsi="宋体"/>
                      <w:szCs w:val="21"/>
                    </w:rPr>
                  </w:pPr>
                </w:p>
              </w:tc>
            </w:tr>
            <w:tr w:rsidR="00491ACA" w:rsidTr="00491ACA">
              <w:trPr>
                <w:cantSplit/>
                <w:trHeight w:val="64"/>
                <w:jc w:val="center"/>
              </w:trPr>
              <w:tc>
                <w:tcPr>
                  <w:tcW w:w="991" w:type="pct"/>
                  <w:vMerge/>
                  <w:vAlign w:val="center"/>
                </w:tcPr>
                <w:p w:rsidR="00491ACA" w:rsidRDefault="00491ACA" w:rsidP="00635E08">
                  <w:pPr>
                    <w:jc w:val="center"/>
                    <w:rPr>
                      <w:rFonts w:hAnsi="宋体"/>
                      <w:szCs w:val="21"/>
                    </w:rPr>
                  </w:pPr>
                </w:p>
              </w:tc>
              <w:tc>
                <w:tcPr>
                  <w:tcW w:w="956" w:type="pct"/>
                  <w:vAlign w:val="center"/>
                </w:tcPr>
                <w:p w:rsidR="00491ACA" w:rsidRPr="00F63F6B" w:rsidRDefault="00491ACA" w:rsidP="00635E08">
                  <w:pPr>
                    <w:jc w:val="center"/>
                    <w:rPr>
                      <w:szCs w:val="21"/>
                    </w:rPr>
                  </w:pPr>
                  <w:r>
                    <w:rPr>
                      <w:rFonts w:hint="eastAsia"/>
                      <w:szCs w:val="21"/>
                    </w:rPr>
                    <w:t>2018/3/21</w:t>
                  </w:r>
                </w:p>
              </w:tc>
              <w:tc>
                <w:tcPr>
                  <w:tcW w:w="472" w:type="pct"/>
                  <w:vAlign w:val="center"/>
                </w:tcPr>
                <w:p w:rsidR="00491ACA" w:rsidRPr="00F63F6B" w:rsidRDefault="00491ACA" w:rsidP="00635E08">
                  <w:pPr>
                    <w:jc w:val="center"/>
                    <w:rPr>
                      <w:szCs w:val="21"/>
                    </w:rPr>
                  </w:pPr>
                  <w:r>
                    <w:rPr>
                      <w:rFonts w:hint="eastAsia"/>
                      <w:szCs w:val="21"/>
                    </w:rPr>
                    <w:t>夜间</w:t>
                  </w:r>
                </w:p>
              </w:tc>
              <w:tc>
                <w:tcPr>
                  <w:tcW w:w="1022" w:type="pct"/>
                  <w:vAlign w:val="center"/>
                </w:tcPr>
                <w:p w:rsidR="00491ACA" w:rsidRDefault="00491ACA" w:rsidP="00635E08">
                  <w:pPr>
                    <w:spacing w:line="252" w:lineRule="exact"/>
                    <w:ind w:left="20"/>
                    <w:jc w:val="center"/>
                    <w:rPr>
                      <w:szCs w:val="21"/>
                    </w:rPr>
                  </w:pPr>
                  <w:r>
                    <w:rPr>
                      <w:rFonts w:hint="eastAsia"/>
                      <w:szCs w:val="21"/>
                    </w:rPr>
                    <w:t>46.2</w:t>
                  </w:r>
                </w:p>
              </w:tc>
              <w:tc>
                <w:tcPr>
                  <w:tcW w:w="871" w:type="pct"/>
                  <w:vMerge/>
                  <w:vAlign w:val="center"/>
                </w:tcPr>
                <w:p w:rsidR="00491ACA" w:rsidRDefault="00491ACA" w:rsidP="00635E08">
                  <w:pPr>
                    <w:jc w:val="center"/>
                    <w:rPr>
                      <w:rFonts w:hAnsi="宋体"/>
                      <w:szCs w:val="21"/>
                    </w:rPr>
                  </w:pPr>
                </w:p>
              </w:tc>
              <w:tc>
                <w:tcPr>
                  <w:tcW w:w="688" w:type="pct"/>
                  <w:vMerge/>
                  <w:vAlign w:val="center"/>
                </w:tcPr>
                <w:p w:rsidR="00491ACA" w:rsidRDefault="00491ACA" w:rsidP="00635E08">
                  <w:pPr>
                    <w:jc w:val="center"/>
                    <w:rPr>
                      <w:rFonts w:hAnsi="宋体"/>
                      <w:szCs w:val="21"/>
                    </w:rPr>
                  </w:pPr>
                </w:p>
              </w:tc>
            </w:tr>
          </w:tbl>
          <w:p w:rsidR="00491ACA" w:rsidRDefault="00491ACA" w:rsidP="00C61F0F">
            <w:pPr>
              <w:pStyle w:val="aff"/>
              <w:jc w:val="both"/>
            </w:pPr>
            <w:r w:rsidRPr="0019357B">
              <w:rPr>
                <w:rFonts w:eastAsiaTheme="minorEastAsia"/>
              </w:rPr>
              <w:t>由表</w:t>
            </w:r>
            <w:r w:rsidRPr="0019357B">
              <w:rPr>
                <w:rFonts w:eastAsiaTheme="minorEastAsia"/>
              </w:rPr>
              <w:t>7.2-4</w:t>
            </w:r>
            <w:r w:rsidRPr="0019357B">
              <w:rPr>
                <w:rFonts w:eastAsiaTheme="minorEastAsia"/>
              </w:rPr>
              <w:t>分析，本项目实施时，附近环境敏感点红联小道头村昼间噪声范围</w:t>
            </w:r>
            <w:r w:rsidR="0019357B">
              <w:rPr>
                <w:rFonts w:eastAsiaTheme="minorEastAsia" w:hint="eastAsia"/>
              </w:rPr>
              <w:t>50.4</w:t>
            </w:r>
            <w:r w:rsidRPr="0019357B">
              <w:rPr>
                <w:rFonts w:eastAsiaTheme="minorEastAsia"/>
              </w:rPr>
              <w:t>~</w:t>
            </w:r>
            <w:r w:rsidR="0019357B" w:rsidRPr="0019357B">
              <w:rPr>
                <w:rFonts w:eastAsiaTheme="minorEastAsia"/>
              </w:rPr>
              <w:t>51.7</w:t>
            </w:r>
            <w:r w:rsidRPr="0019357B">
              <w:rPr>
                <w:rFonts w:eastAsiaTheme="minorEastAsia"/>
                <w:szCs w:val="21"/>
              </w:rPr>
              <w:t>dB(A)</w:t>
            </w:r>
            <w:r w:rsidR="0019357B" w:rsidRPr="0019357B">
              <w:rPr>
                <w:rFonts w:eastAsiaTheme="minorEastAsia"/>
                <w:szCs w:val="21"/>
              </w:rPr>
              <w:t xml:space="preserve"> </w:t>
            </w:r>
            <w:r w:rsidR="0019357B" w:rsidRPr="0019357B">
              <w:rPr>
                <w:rFonts w:eastAsiaTheme="minorEastAsia"/>
                <w:szCs w:val="21"/>
              </w:rPr>
              <w:t>，</w:t>
            </w:r>
            <w:r w:rsidRPr="0019357B">
              <w:rPr>
                <w:rFonts w:eastAsiaTheme="minorEastAsia"/>
              </w:rPr>
              <w:t>夜间噪声范围</w:t>
            </w:r>
            <w:r w:rsidR="0019357B">
              <w:rPr>
                <w:rFonts w:eastAsiaTheme="minorEastAsia" w:hint="eastAsia"/>
              </w:rPr>
              <w:t>47.0</w:t>
            </w:r>
            <w:r w:rsidRPr="0019357B">
              <w:rPr>
                <w:rFonts w:eastAsiaTheme="minorEastAsia"/>
              </w:rPr>
              <w:t>~</w:t>
            </w:r>
            <w:r w:rsidR="0019357B">
              <w:rPr>
                <w:rFonts w:eastAsiaTheme="minorEastAsia" w:hint="eastAsia"/>
              </w:rPr>
              <w:t>47.3</w:t>
            </w:r>
            <w:r w:rsidRPr="0019357B">
              <w:rPr>
                <w:rFonts w:eastAsiaTheme="minorEastAsia"/>
                <w:szCs w:val="21"/>
              </w:rPr>
              <w:t>dB(A)</w:t>
            </w:r>
            <w:r w:rsidR="0019357B" w:rsidRPr="0019357B">
              <w:rPr>
                <w:rStyle w:val="Char10"/>
                <w:rFonts w:ascii="Times New Roman" w:eastAsiaTheme="minorEastAsia" w:hAnsi="Times New Roman" w:cs="Times New Roman"/>
                <w:b w:val="0"/>
              </w:rPr>
              <w:t>，</w:t>
            </w:r>
            <w:r w:rsidR="0019357B" w:rsidRPr="0019357B">
              <w:rPr>
                <w:rFonts w:eastAsiaTheme="minorEastAsia"/>
              </w:rPr>
              <w:t>本项目</w:t>
            </w:r>
            <w:r w:rsidR="0019357B">
              <w:rPr>
                <w:rFonts w:eastAsiaTheme="minorEastAsia" w:hint="eastAsia"/>
              </w:rPr>
              <w:t>不</w:t>
            </w:r>
            <w:r w:rsidR="0019357B" w:rsidRPr="0019357B">
              <w:rPr>
                <w:rFonts w:eastAsiaTheme="minorEastAsia"/>
              </w:rPr>
              <w:t>实施时，昼间噪声范围</w:t>
            </w:r>
            <w:r w:rsidR="0019357B" w:rsidRPr="0019357B">
              <w:rPr>
                <w:rFonts w:eastAsiaTheme="minorEastAsia"/>
              </w:rPr>
              <w:t>49.2~5</w:t>
            </w:r>
            <w:r w:rsidR="0019357B">
              <w:rPr>
                <w:rFonts w:eastAsiaTheme="minorEastAsia" w:hint="eastAsia"/>
              </w:rPr>
              <w:t>0</w:t>
            </w:r>
            <w:r w:rsidR="0019357B" w:rsidRPr="0019357B">
              <w:rPr>
                <w:rFonts w:eastAsiaTheme="minorEastAsia"/>
              </w:rPr>
              <w:t>.7</w:t>
            </w:r>
            <w:r w:rsidR="0019357B" w:rsidRPr="0019357B">
              <w:rPr>
                <w:rFonts w:eastAsiaTheme="minorEastAsia"/>
                <w:szCs w:val="21"/>
              </w:rPr>
              <w:t xml:space="preserve">dB(A) </w:t>
            </w:r>
            <w:r w:rsidR="0019357B" w:rsidRPr="0019357B">
              <w:rPr>
                <w:rFonts w:eastAsiaTheme="minorEastAsia"/>
                <w:szCs w:val="21"/>
              </w:rPr>
              <w:t>，</w:t>
            </w:r>
            <w:r w:rsidR="0019357B" w:rsidRPr="0019357B">
              <w:rPr>
                <w:rFonts w:eastAsiaTheme="minorEastAsia"/>
              </w:rPr>
              <w:t>夜间噪声范围</w:t>
            </w:r>
            <w:r w:rsidR="0019357B" w:rsidRPr="0019357B">
              <w:rPr>
                <w:rFonts w:eastAsiaTheme="minorEastAsia"/>
              </w:rPr>
              <w:t>46.2~47.8</w:t>
            </w:r>
            <w:r w:rsidR="0019357B" w:rsidRPr="0019357B">
              <w:rPr>
                <w:rFonts w:eastAsiaTheme="minorEastAsia"/>
                <w:szCs w:val="21"/>
              </w:rPr>
              <w:t>dB(A)</w:t>
            </w:r>
            <w:r w:rsidR="0019357B">
              <w:rPr>
                <w:rStyle w:val="Char10"/>
                <w:rFonts w:ascii="Times New Roman" w:eastAsiaTheme="minorEastAsia" w:hAnsi="Times New Roman" w:cs="Times New Roman" w:hint="eastAsia"/>
                <w:b w:val="0"/>
              </w:rPr>
              <w:t>。因此，</w:t>
            </w:r>
            <w:r w:rsidR="0019357B">
              <w:rPr>
                <w:rFonts w:hint="eastAsia"/>
              </w:rPr>
              <w:t>红联小道头村满足《声环境质量标准》（</w:t>
            </w:r>
            <w:r w:rsidR="0019357B">
              <w:rPr>
                <w:rFonts w:hint="eastAsia"/>
              </w:rPr>
              <w:t>GB3096-2008</w:t>
            </w:r>
            <w:r w:rsidR="0019357B">
              <w:rPr>
                <w:rFonts w:hint="eastAsia"/>
              </w:rPr>
              <w:t>）</w:t>
            </w:r>
            <w:r w:rsidR="0019357B">
              <w:rPr>
                <w:rFonts w:hint="eastAsia"/>
              </w:rPr>
              <w:t>2</w:t>
            </w:r>
            <w:r w:rsidR="0019357B">
              <w:rPr>
                <w:rFonts w:hint="eastAsia"/>
              </w:rPr>
              <w:t>类标准。本项目实施对附近环境敏感点红联小道头村影响较小。</w:t>
            </w:r>
          </w:p>
          <w:p w:rsidR="0019357B" w:rsidRDefault="0019357B" w:rsidP="006410FF">
            <w:pPr>
              <w:pStyle w:val="aff"/>
              <w:ind w:firstLine="0"/>
              <w:jc w:val="both"/>
            </w:pPr>
          </w:p>
          <w:p w:rsidR="00BC43F7" w:rsidRDefault="00BC43F7" w:rsidP="00BC43F7">
            <w:pPr>
              <w:pStyle w:val="4"/>
              <w:tabs>
                <w:tab w:val="left" w:pos="864"/>
              </w:tabs>
            </w:pPr>
            <w:r>
              <w:rPr>
                <w:rFonts w:hint="eastAsia"/>
              </w:rPr>
              <w:t>监测点位</w:t>
            </w:r>
          </w:p>
          <w:p w:rsidR="00D65493" w:rsidRDefault="00064500" w:rsidP="00FE54AA">
            <w:pPr>
              <w:pStyle w:val="aff"/>
            </w:pPr>
            <w:r w:rsidRPr="00F87BE4">
              <w:rPr>
                <w:rStyle w:val="Char10"/>
                <w:rFonts w:asciiTheme="majorEastAsia" w:hAnsiTheme="majorEastAsia" w:hint="eastAsia"/>
                <w:b w:val="0"/>
              </w:rPr>
              <w:t>无组织废气及厂界噪声</w:t>
            </w:r>
            <w:r w:rsidR="00B67B8E" w:rsidRPr="00B67B8E">
              <w:rPr>
                <w:rFonts w:asciiTheme="majorEastAsia" w:hAnsiTheme="majorEastAsia" w:cs="Arial" w:hint="eastAsia"/>
                <w:kern w:val="28"/>
                <w:szCs w:val="32"/>
              </w:rPr>
              <w:t>监测</w:t>
            </w:r>
            <w:r w:rsidRPr="00F87BE4">
              <w:rPr>
                <w:rStyle w:val="Char10"/>
                <w:rFonts w:asciiTheme="majorEastAsia" w:hAnsiTheme="majorEastAsia" w:hint="eastAsia"/>
                <w:b w:val="0"/>
              </w:rPr>
              <w:t>布点图</w:t>
            </w:r>
            <w:r>
              <w:rPr>
                <w:rStyle w:val="Char10"/>
                <w:rFonts w:asciiTheme="majorEastAsia" w:hAnsiTheme="majorEastAsia" w:hint="eastAsia"/>
                <w:b w:val="0"/>
              </w:rPr>
              <w:t>如下：</w:t>
            </w:r>
            <w:r w:rsidR="0019357B">
              <w:t xml:space="preserve"> </w:t>
            </w:r>
          </w:p>
          <w:p w:rsidR="00841FFF" w:rsidRDefault="0019357B" w:rsidP="0019357B">
            <w:pPr>
              <w:pStyle w:val="2TimesNewRoman"/>
              <w:ind w:firstLineChars="0" w:firstLine="0"/>
              <w:jc w:val="center"/>
            </w:pPr>
            <w:r w:rsidRPr="00036604">
              <w:rPr>
                <w:rFonts w:hint="eastAsia"/>
                <w:b/>
                <w:noProof/>
                <w:spacing w:val="-5"/>
              </w:rPr>
              <w:lastRenderedPageBreak/>
              <w:drawing>
                <wp:inline distT="0" distB="0" distL="0" distR="0" wp14:anchorId="3DD5A55F" wp14:editId="483614C3">
                  <wp:extent cx="3259581" cy="2664471"/>
                  <wp:effectExtent l="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266709" cy="2670298"/>
                          </a:xfrm>
                          <a:prstGeom prst="rect">
                            <a:avLst/>
                          </a:prstGeom>
                          <a:noFill/>
                          <a:ln w="9525">
                            <a:noFill/>
                            <a:miter lim="800000"/>
                            <a:headEnd/>
                            <a:tailEnd/>
                          </a:ln>
                        </pic:spPr>
                      </pic:pic>
                    </a:graphicData>
                  </a:graphic>
                </wp:inline>
              </w:drawing>
            </w:r>
          </w:p>
          <w:p w:rsidR="005B3570" w:rsidRDefault="0019357B" w:rsidP="0019357B">
            <w:pPr>
              <w:pStyle w:val="2TimesNewRoman"/>
              <w:ind w:firstLineChars="0" w:firstLine="0"/>
              <w:jc w:val="center"/>
            </w:pPr>
            <w:r>
              <w:rPr>
                <w:rFonts w:hint="eastAsia"/>
                <w:b/>
                <w:noProof/>
                <w:spacing w:val="-5"/>
              </w:rPr>
              <w:drawing>
                <wp:inline distT="0" distB="0" distL="0" distR="0" wp14:anchorId="5DC76237" wp14:editId="450FCEF7">
                  <wp:extent cx="3257550" cy="2609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257550" cy="2609400"/>
                          </a:xfrm>
                          <a:prstGeom prst="rect">
                            <a:avLst/>
                          </a:prstGeom>
                          <a:noFill/>
                          <a:ln w="9525">
                            <a:noFill/>
                            <a:miter lim="800000"/>
                            <a:headEnd/>
                            <a:tailEnd/>
                          </a:ln>
                        </pic:spPr>
                      </pic:pic>
                    </a:graphicData>
                  </a:graphic>
                </wp:inline>
              </w:drawing>
            </w:r>
          </w:p>
          <w:p w:rsidR="00994D71" w:rsidRDefault="0019357B" w:rsidP="0019357B">
            <w:pPr>
              <w:pStyle w:val="2TimesNewRoman"/>
              <w:ind w:firstLineChars="0" w:firstLine="0"/>
              <w:jc w:val="center"/>
            </w:pPr>
            <w:r>
              <w:rPr>
                <w:b/>
                <w:noProof/>
                <w:spacing w:val="-5"/>
              </w:rPr>
              <w:drawing>
                <wp:inline distT="0" distB="0" distL="0" distR="0" wp14:anchorId="0A83C4A8" wp14:editId="7C1C1C39">
                  <wp:extent cx="3257550" cy="26446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270932" cy="2655519"/>
                          </a:xfrm>
                          <a:prstGeom prst="rect">
                            <a:avLst/>
                          </a:prstGeom>
                          <a:noFill/>
                          <a:ln w="9525">
                            <a:noFill/>
                            <a:miter lim="800000"/>
                            <a:headEnd/>
                            <a:tailEnd/>
                          </a:ln>
                        </pic:spPr>
                      </pic:pic>
                    </a:graphicData>
                  </a:graphic>
                </wp:inline>
              </w:drawing>
            </w:r>
          </w:p>
          <w:p w:rsidR="006410FF" w:rsidRDefault="006410FF" w:rsidP="0019357B">
            <w:pPr>
              <w:pStyle w:val="2TimesNewRoman"/>
              <w:ind w:firstLineChars="0" w:firstLine="0"/>
              <w:jc w:val="center"/>
            </w:pPr>
          </w:p>
          <w:p w:rsidR="006410FF" w:rsidRPr="00C61F0F" w:rsidRDefault="006410FF" w:rsidP="0019357B">
            <w:pPr>
              <w:pStyle w:val="2TimesNewRoman"/>
              <w:ind w:firstLineChars="0" w:firstLine="0"/>
              <w:jc w:val="center"/>
            </w:pPr>
          </w:p>
        </w:tc>
      </w:tr>
    </w:tbl>
    <w:p w:rsidR="00D65493" w:rsidRDefault="00D65493" w:rsidP="00D65493">
      <w:pPr>
        <w:spacing w:line="360" w:lineRule="auto"/>
        <w:rPr>
          <w:rFonts w:eastAsia="仿宋_GB2312"/>
          <w:b/>
          <w:color w:val="000000"/>
          <w:szCs w:val="21"/>
        </w:rPr>
        <w:sectPr w:rsidR="00D65493">
          <w:pgSz w:w="11906" w:h="16838"/>
          <w:pgMar w:top="1440" w:right="1800" w:bottom="1440" w:left="1800" w:header="708" w:footer="708" w:gutter="0"/>
          <w:cols w:space="720"/>
          <w:docGrid w:linePitch="360"/>
        </w:sectPr>
      </w:pPr>
    </w:p>
    <w:p w:rsidR="00D65493" w:rsidRPr="00FC58A4" w:rsidRDefault="00FC58A4" w:rsidP="00915B43">
      <w:pPr>
        <w:pStyle w:val="1"/>
        <w:rPr>
          <w:rFonts w:eastAsia="仿宋_GB2312"/>
          <w:color w:val="000000"/>
        </w:rPr>
      </w:pPr>
      <w:bookmarkStart w:id="123" w:name="_Toc5649958"/>
      <w:r>
        <w:rPr>
          <w:rFonts w:hint="eastAsia"/>
        </w:rPr>
        <w:lastRenderedPageBreak/>
        <w:t>验收监测结论</w:t>
      </w:r>
      <w:bookmarkEnd w:id="123"/>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4"/>
      </w:tblGrid>
      <w:tr w:rsidR="00D65493" w:rsidTr="009524FA">
        <w:trPr>
          <w:cantSplit/>
          <w:trHeight w:val="13139"/>
          <w:jc w:val="center"/>
          <w:hidden/>
        </w:trPr>
        <w:tc>
          <w:tcPr>
            <w:tcW w:w="8924" w:type="dxa"/>
          </w:tcPr>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124" w:name="_Toc518567436"/>
            <w:bookmarkStart w:id="125" w:name="_Toc519179450"/>
            <w:bookmarkStart w:id="126" w:name="_Toc519235252"/>
            <w:bookmarkStart w:id="127" w:name="_Toc519235318"/>
            <w:bookmarkStart w:id="128" w:name="_Toc524703357"/>
            <w:bookmarkStart w:id="129" w:name="_Toc524703424"/>
            <w:bookmarkStart w:id="130" w:name="_Toc529265117"/>
            <w:bookmarkStart w:id="131" w:name="_Toc531879853"/>
            <w:bookmarkStart w:id="132" w:name="_Toc531881928"/>
            <w:bookmarkStart w:id="133" w:name="_Toc5649959"/>
            <w:bookmarkEnd w:id="124"/>
            <w:bookmarkEnd w:id="125"/>
            <w:bookmarkEnd w:id="126"/>
            <w:bookmarkEnd w:id="127"/>
            <w:bookmarkEnd w:id="128"/>
            <w:bookmarkEnd w:id="129"/>
            <w:bookmarkEnd w:id="130"/>
            <w:bookmarkEnd w:id="131"/>
            <w:bookmarkEnd w:id="132"/>
          </w:p>
          <w:p w:rsidR="00FC58A4" w:rsidRDefault="00FC58A4" w:rsidP="00915B43">
            <w:pPr>
              <w:pStyle w:val="2"/>
            </w:pPr>
            <w:r>
              <w:rPr>
                <w:rFonts w:hint="eastAsia"/>
              </w:rPr>
              <w:t>结论</w:t>
            </w:r>
            <w:bookmarkEnd w:id="133"/>
          </w:p>
          <w:p w:rsidR="00B9263A" w:rsidRDefault="00B9263A" w:rsidP="007D7089">
            <w:pPr>
              <w:pStyle w:val="2TimesNewRoman"/>
            </w:pPr>
            <w:r>
              <w:rPr>
                <w:rFonts w:hint="eastAsia"/>
              </w:rPr>
              <w:t>综上所述，</w:t>
            </w:r>
            <w:r w:rsidRPr="006D70FB">
              <w:rPr>
                <w:rFonts w:hint="eastAsia"/>
              </w:rPr>
              <w:t>根据监测及环境管理检查结果：</w:t>
            </w:r>
            <w:r w:rsidR="005A684E">
              <w:rPr>
                <w:rFonts w:hint="eastAsia"/>
              </w:rPr>
              <w:t>宁波北仑航运有限公司年中转</w:t>
            </w:r>
            <w:r w:rsidR="005A684E">
              <w:rPr>
                <w:rFonts w:hint="eastAsia"/>
              </w:rPr>
              <w:t>5</w:t>
            </w:r>
            <w:r w:rsidR="005A684E">
              <w:rPr>
                <w:rFonts w:hint="eastAsia"/>
              </w:rPr>
              <w:t>万吨油品调整技改项目</w:t>
            </w:r>
            <w:r w:rsidRPr="006D70FB">
              <w:rPr>
                <w:rFonts w:hint="eastAsia"/>
              </w:rPr>
              <w:t>在建设至竣工期间，</w:t>
            </w:r>
            <w:r w:rsidRPr="00891B36">
              <w:rPr>
                <w:rFonts w:hint="eastAsia"/>
              </w:rPr>
              <w:t>能严格执行环保“三同时”制度</w:t>
            </w:r>
            <w:r w:rsidRPr="006D70FB">
              <w:rPr>
                <w:rFonts w:hint="eastAsia"/>
              </w:rPr>
              <w:t>；针对生产过程中产生的废气</w:t>
            </w:r>
            <w:r>
              <w:rPr>
                <w:rFonts w:hint="eastAsia"/>
              </w:rPr>
              <w:t>、噪声</w:t>
            </w:r>
            <w:r w:rsidRPr="006D70FB">
              <w:rPr>
                <w:rFonts w:hint="eastAsia"/>
              </w:rPr>
              <w:t>、固废建设了相应的环保设施，生产中产生的废气、噪声、固废能得到一定程度的控制；我公司认为</w:t>
            </w:r>
            <w:r w:rsidR="005A684E">
              <w:rPr>
                <w:rFonts w:hint="eastAsia"/>
              </w:rPr>
              <w:t>宁波北仑航运有限公司宁波北仑航运有限公司年中转</w:t>
            </w:r>
            <w:r w:rsidR="005A684E">
              <w:rPr>
                <w:rFonts w:hint="eastAsia"/>
              </w:rPr>
              <w:t>5</w:t>
            </w:r>
            <w:r w:rsidR="005A684E">
              <w:rPr>
                <w:rFonts w:hint="eastAsia"/>
              </w:rPr>
              <w:t>万吨油品调整技改项目</w:t>
            </w:r>
            <w:r w:rsidRPr="006D70FB">
              <w:rPr>
                <w:rFonts w:hint="eastAsia"/>
              </w:rPr>
              <w:t>的建设基本达到国家对建设项目竣工环境保护验收方面的要求。</w:t>
            </w:r>
          </w:p>
          <w:p w:rsidR="00435397" w:rsidRDefault="00435397" w:rsidP="00915B43">
            <w:pPr>
              <w:pStyle w:val="2"/>
            </w:pPr>
            <w:bookmarkStart w:id="134" w:name="_Toc508394848"/>
            <w:bookmarkStart w:id="135" w:name="_Toc508447133"/>
            <w:bookmarkStart w:id="136" w:name="_Toc5649960"/>
            <w:r>
              <w:rPr>
                <w:rFonts w:hint="eastAsia"/>
              </w:rPr>
              <w:t>建议</w:t>
            </w:r>
            <w:bookmarkEnd w:id="134"/>
            <w:bookmarkEnd w:id="135"/>
            <w:bookmarkEnd w:id="136"/>
          </w:p>
          <w:p w:rsidR="00B9263A" w:rsidRDefault="00B9263A" w:rsidP="007D7089">
            <w:pPr>
              <w:pStyle w:val="2TimesNewRoman"/>
            </w:pPr>
            <w:r>
              <w:rPr>
                <w:rFonts w:hint="eastAsia"/>
              </w:rPr>
              <w:t>建议进一步提高环保管理水平，健全各项规章制度并严格遵照执行，同时做好以下工作：</w:t>
            </w:r>
          </w:p>
          <w:p w:rsidR="00266535" w:rsidRDefault="00266535" w:rsidP="007D7089">
            <w:pPr>
              <w:pStyle w:val="2TimesNewRoman"/>
            </w:pPr>
            <w:r>
              <w:rPr>
                <w:rFonts w:hint="eastAsia"/>
              </w:rPr>
              <w:t>1</w:t>
            </w:r>
            <w:r>
              <w:rPr>
                <w:rFonts w:hint="eastAsia"/>
              </w:rPr>
              <w:t>）加强</w:t>
            </w:r>
            <w:r w:rsidR="0019357B">
              <w:rPr>
                <w:rFonts w:hint="eastAsia"/>
              </w:rPr>
              <w:t>废气</w:t>
            </w:r>
            <w:r>
              <w:rPr>
                <w:rFonts w:hint="eastAsia"/>
              </w:rPr>
              <w:t>处理设施的日常管理和检查，落实防噪措施，确保设施的正常运行，污染物达标排放</w:t>
            </w:r>
            <w:r w:rsidR="000165F6">
              <w:rPr>
                <w:rFonts w:hint="eastAsia"/>
              </w:rPr>
              <w:t>；</w:t>
            </w:r>
          </w:p>
          <w:p w:rsidR="00266535" w:rsidRDefault="00266535" w:rsidP="007D7089">
            <w:pPr>
              <w:pStyle w:val="2TimesNewRoman"/>
            </w:pPr>
            <w:r>
              <w:rPr>
                <w:rFonts w:hint="eastAsia"/>
              </w:rPr>
              <w:t>2</w:t>
            </w:r>
            <w:r>
              <w:rPr>
                <w:rFonts w:hint="eastAsia"/>
              </w:rPr>
              <w:t>）企业应规范固废暂存场所，严格执行危险固废转移联单制度，完善环保标志标识牌及台账管理；</w:t>
            </w:r>
          </w:p>
          <w:p w:rsidR="00B9263A" w:rsidRDefault="00266535" w:rsidP="007D7089">
            <w:pPr>
              <w:pStyle w:val="2TimesNewRoman"/>
            </w:pPr>
            <w:r>
              <w:rPr>
                <w:rFonts w:hint="eastAsia"/>
              </w:rPr>
              <w:t>3</w:t>
            </w:r>
            <w:r>
              <w:rPr>
                <w:rFonts w:hint="eastAsia"/>
              </w:rPr>
              <w:t>）按照规范要求进行公开、公示。</w:t>
            </w:r>
          </w:p>
          <w:p w:rsidR="00D65493" w:rsidRPr="00435397"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p w:rsidR="00D65493" w:rsidRDefault="00D65493" w:rsidP="005B671F">
            <w:pPr>
              <w:spacing w:beforeLines="20" w:before="48" w:line="360" w:lineRule="auto"/>
              <w:rPr>
                <w:rFonts w:eastAsia="仿宋_GB2312"/>
                <w:color w:val="000000"/>
                <w:szCs w:val="21"/>
              </w:rPr>
            </w:pPr>
          </w:p>
        </w:tc>
      </w:tr>
    </w:tbl>
    <w:p w:rsidR="009524FA" w:rsidRPr="00D63851" w:rsidRDefault="009524FA" w:rsidP="00915B43">
      <w:pPr>
        <w:pStyle w:val="1"/>
      </w:pPr>
      <w:bookmarkStart w:id="137" w:name="_Toc508447134"/>
      <w:bookmarkStart w:id="138" w:name="_Toc5649961"/>
      <w:r>
        <w:rPr>
          <w:rFonts w:hint="eastAsia"/>
        </w:rPr>
        <w:lastRenderedPageBreak/>
        <w:t>附件与附图</w:t>
      </w:r>
      <w:bookmarkEnd w:id="137"/>
      <w:bookmarkEnd w:id="138"/>
    </w:p>
    <w:p w:rsidR="00915B43" w:rsidRPr="00915B43" w:rsidRDefault="00915B43" w:rsidP="00915B43">
      <w:pPr>
        <w:pStyle w:val="afe"/>
        <w:keepNext/>
        <w:keepLines/>
        <w:numPr>
          <w:ilvl w:val="0"/>
          <w:numId w:val="45"/>
        </w:numPr>
        <w:spacing w:line="360" w:lineRule="auto"/>
        <w:ind w:firstLineChars="0"/>
        <w:jc w:val="left"/>
        <w:outlineLvl w:val="1"/>
        <w:rPr>
          <w:b/>
          <w:bCs/>
          <w:smallCaps/>
          <w:vanish/>
          <w:sz w:val="30"/>
          <w:szCs w:val="28"/>
        </w:rPr>
      </w:pPr>
      <w:bookmarkStart w:id="139" w:name="_Toc518567440"/>
      <w:bookmarkStart w:id="140" w:name="_Toc519179454"/>
      <w:bookmarkStart w:id="141" w:name="_Toc519235256"/>
      <w:bookmarkStart w:id="142" w:name="_Toc519235322"/>
      <w:bookmarkStart w:id="143" w:name="_Toc524703361"/>
      <w:bookmarkStart w:id="144" w:name="_Toc524703428"/>
      <w:bookmarkStart w:id="145" w:name="_Toc529265121"/>
      <w:bookmarkStart w:id="146" w:name="_Toc531879857"/>
      <w:bookmarkStart w:id="147" w:name="_Toc531881932"/>
      <w:bookmarkStart w:id="148" w:name="_Toc5649962"/>
      <w:bookmarkEnd w:id="139"/>
      <w:bookmarkEnd w:id="140"/>
      <w:bookmarkEnd w:id="141"/>
      <w:bookmarkEnd w:id="142"/>
      <w:bookmarkEnd w:id="143"/>
      <w:bookmarkEnd w:id="144"/>
      <w:bookmarkEnd w:id="145"/>
      <w:bookmarkEnd w:id="146"/>
      <w:bookmarkEnd w:id="147"/>
    </w:p>
    <w:p w:rsidR="006C0F5D" w:rsidRPr="006C0F5D" w:rsidRDefault="00733F7C" w:rsidP="00915B43">
      <w:pPr>
        <w:pStyle w:val="2"/>
      </w:pPr>
      <w:r>
        <w:rPr>
          <w:rFonts w:hint="eastAsia"/>
        </w:rPr>
        <w:t>附件一</w:t>
      </w:r>
      <w:r>
        <w:rPr>
          <w:rFonts w:hint="eastAsia"/>
        </w:rPr>
        <w:t xml:space="preserve"> </w:t>
      </w:r>
      <w:r w:rsidR="00DE07EF">
        <w:rPr>
          <w:rFonts w:hint="eastAsia"/>
        </w:rPr>
        <w:t xml:space="preserve"> </w:t>
      </w:r>
      <w:r w:rsidR="008E4B06">
        <w:rPr>
          <w:rFonts w:hint="eastAsia"/>
        </w:rPr>
        <w:t>立项文件</w:t>
      </w:r>
      <w:bookmarkEnd w:id="148"/>
    </w:p>
    <w:p w:rsidR="009524FA" w:rsidRPr="00E3525C" w:rsidRDefault="002564BE" w:rsidP="009524FA">
      <w:r>
        <w:rPr>
          <w:noProof/>
        </w:rPr>
        <w:drawing>
          <wp:inline distT="0" distB="0" distL="0" distR="0" wp14:anchorId="5D73A394" wp14:editId="38573BC2">
            <wp:extent cx="4968815" cy="8025641"/>
            <wp:effectExtent l="0" t="0" r="0" b="0"/>
            <wp:docPr id="393" name="图片 393" descr="C:\Users\Administrator\Desktop\北仑航运备案项目底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esktop\北仑航运备案项目底单.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234" t="1423" r="8164" b="1849"/>
                    <a:stretch/>
                  </pic:blipFill>
                  <pic:spPr bwMode="auto">
                    <a:xfrm>
                      <a:off x="0" y="0"/>
                      <a:ext cx="4975384" cy="8036251"/>
                    </a:xfrm>
                    <a:prstGeom prst="rect">
                      <a:avLst/>
                    </a:prstGeom>
                    <a:noFill/>
                    <a:ln>
                      <a:noFill/>
                    </a:ln>
                    <a:extLst>
                      <a:ext uri="{53640926-AAD7-44D8-BBD7-CCE9431645EC}">
                        <a14:shadowObscured xmlns:a14="http://schemas.microsoft.com/office/drawing/2010/main"/>
                      </a:ext>
                    </a:extLst>
                  </pic:spPr>
                </pic:pic>
              </a:graphicData>
            </a:graphic>
          </wp:inline>
        </w:drawing>
      </w:r>
    </w:p>
    <w:p w:rsidR="0025029E" w:rsidRDefault="0025029E" w:rsidP="00915B43">
      <w:pPr>
        <w:pStyle w:val="2"/>
      </w:pPr>
      <w:bookmarkStart w:id="149" w:name="_Toc508447136"/>
      <w:r>
        <w:br w:type="page"/>
      </w:r>
      <w:bookmarkStart w:id="150" w:name="_Toc5649963"/>
      <w:r>
        <w:rPr>
          <w:rFonts w:hint="eastAsia"/>
        </w:rPr>
        <w:lastRenderedPageBreak/>
        <w:t>附件二</w:t>
      </w:r>
      <w:r>
        <w:rPr>
          <w:rFonts w:hint="eastAsia"/>
        </w:rPr>
        <w:t xml:space="preserve"> </w:t>
      </w:r>
      <w:r w:rsidR="00DE07EF">
        <w:rPr>
          <w:rFonts w:hint="eastAsia"/>
        </w:rPr>
        <w:t xml:space="preserve"> </w:t>
      </w:r>
      <w:r w:rsidR="00733F7C">
        <w:rPr>
          <w:rFonts w:hint="eastAsia"/>
        </w:rPr>
        <w:t>营业执照</w:t>
      </w:r>
      <w:bookmarkEnd w:id="150"/>
    </w:p>
    <w:p w:rsidR="00AA021B" w:rsidRDefault="002564BE" w:rsidP="002C20A1">
      <w:pPr>
        <w:rPr>
          <w:noProof/>
        </w:rPr>
      </w:pPr>
      <w:r>
        <w:rPr>
          <w:b/>
          <w:noProof/>
          <w:sz w:val="28"/>
        </w:rPr>
        <w:drawing>
          <wp:inline distT="0" distB="0" distL="0" distR="0" wp14:anchorId="059C56E6" wp14:editId="59BE6BBA">
            <wp:extent cx="5400675" cy="7636927"/>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3124112_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675" cy="7636927"/>
                    </a:xfrm>
                    <a:prstGeom prst="rect">
                      <a:avLst/>
                    </a:prstGeom>
                  </pic:spPr>
                </pic:pic>
              </a:graphicData>
            </a:graphic>
          </wp:inline>
        </w:drawing>
      </w:r>
    </w:p>
    <w:p w:rsidR="0025029E" w:rsidRDefault="0025029E" w:rsidP="002C20A1"/>
    <w:p w:rsidR="002B5D50" w:rsidRDefault="0025029E" w:rsidP="00915B43">
      <w:pPr>
        <w:pStyle w:val="2"/>
      </w:pPr>
      <w:r>
        <w:br w:type="page"/>
      </w:r>
      <w:bookmarkStart w:id="151" w:name="_Toc5649964"/>
      <w:bookmarkStart w:id="152" w:name="_Toc508447140"/>
      <w:bookmarkEnd w:id="149"/>
      <w:r w:rsidR="002B5D50">
        <w:rPr>
          <w:rFonts w:hint="eastAsia"/>
        </w:rPr>
        <w:lastRenderedPageBreak/>
        <w:t>附件三</w:t>
      </w:r>
      <w:r w:rsidR="002B5D50">
        <w:rPr>
          <w:rFonts w:hint="eastAsia"/>
        </w:rPr>
        <w:t xml:space="preserve"> </w:t>
      </w:r>
      <w:r w:rsidR="00DE07EF">
        <w:rPr>
          <w:rFonts w:hint="eastAsia"/>
        </w:rPr>
        <w:t xml:space="preserve"> </w:t>
      </w:r>
      <w:r w:rsidR="002B5D50">
        <w:rPr>
          <w:rFonts w:hint="eastAsia"/>
        </w:rPr>
        <w:t>环评批复</w:t>
      </w:r>
      <w:bookmarkEnd w:id="151"/>
    </w:p>
    <w:p w:rsidR="006067D5" w:rsidRPr="006067D5" w:rsidRDefault="002564BE" w:rsidP="007D7089">
      <w:pPr>
        <w:pStyle w:val="2TimesNewRoman"/>
      </w:pPr>
      <w:r>
        <w:rPr>
          <w:noProof/>
        </w:rPr>
        <w:drawing>
          <wp:inline distT="0" distB="0" distL="0" distR="0" wp14:anchorId="7937A4EB" wp14:editId="66BED038">
            <wp:extent cx="5400675" cy="730466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675" cy="7304663"/>
                    </a:xfrm>
                    <a:prstGeom prst="rect">
                      <a:avLst/>
                    </a:prstGeom>
                  </pic:spPr>
                </pic:pic>
              </a:graphicData>
            </a:graphic>
          </wp:inline>
        </w:drawing>
      </w:r>
    </w:p>
    <w:p w:rsidR="006067D5" w:rsidRPr="006067D5" w:rsidRDefault="006067D5" w:rsidP="007D7089">
      <w:pPr>
        <w:pStyle w:val="2TimesNewRoman"/>
        <w:sectPr w:rsidR="006067D5" w:rsidRPr="006067D5" w:rsidSect="00BA2E55">
          <w:headerReference w:type="even" r:id="rId27"/>
          <w:headerReference w:type="default" r:id="rId28"/>
          <w:footerReference w:type="default" r:id="rId29"/>
          <w:pgSz w:w="11907" w:h="16840" w:code="9"/>
          <w:pgMar w:top="1418" w:right="1701" w:bottom="1418" w:left="1701" w:header="1134" w:footer="1134" w:gutter="0"/>
          <w:cols w:space="425"/>
          <w:docGrid w:linePitch="312"/>
        </w:sectPr>
      </w:pPr>
    </w:p>
    <w:p w:rsidR="005B671F" w:rsidRDefault="00321801" w:rsidP="00915B43">
      <w:pPr>
        <w:pStyle w:val="2"/>
        <w:rPr>
          <w:noProof/>
        </w:rPr>
      </w:pPr>
      <w:bookmarkStart w:id="153" w:name="_Toc5649965"/>
      <w:bookmarkEnd w:id="152"/>
      <w:r>
        <w:rPr>
          <w:rFonts w:hint="eastAsia"/>
        </w:rPr>
        <w:lastRenderedPageBreak/>
        <w:t>附件</w:t>
      </w:r>
      <w:r w:rsidR="00F06C02">
        <w:rPr>
          <w:rFonts w:hint="eastAsia"/>
        </w:rPr>
        <w:t>四</w:t>
      </w:r>
      <w:r>
        <w:rPr>
          <w:rFonts w:hint="eastAsia"/>
        </w:rPr>
        <w:t xml:space="preserve"> </w:t>
      </w:r>
      <w:r w:rsidR="00437C31">
        <w:rPr>
          <w:rFonts w:hint="eastAsia"/>
        </w:rPr>
        <w:t xml:space="preserve"> </w:t>
      </w:r>
      <w:r w:rsidR="00437C31">
        <w:rPr>
          <w:rFonts w:hint="eastAsia"/>
        </w:rPr>
        <w:t>危废协议</w:t>
      </w:r>
      <w:bookmarkEnd w:id="153"/>
    </w:p>
    <w:p w:rsidR="005B671F" w:rsidRDefault="009D7AD7" w:rsidP="005B671F">
      <w:pPr>
        <w:pStyle w:val="2TimesNewRoman"/>
        <w:ind w:firstLineChars="0" w:firstLine="0"/>
      </w:pPr>
      <w:r>
        <w:rPr>
          <w:noProof/>
        </w:rPr>
        <w:drawing>
          <wp:inline distT="0" distB="0" distL="0" distR="0" wp14:anchorId="4146D022" wp14:editId="54AB6F62">
            <wp:extent cx="5400675" cy="7208568"/>
            <wp:effectExtent l="0" t="0" r="0" b="0"/>
            <wp:docPr id="398" name="图片 398" descr="C:\Users\ADMINI~1\AppData\Local\Temp\WeChat Files\59414149170998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WeChat Files\5941414917099882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7208568"/>
                    </a:xfrm>
                    <a:prstGeom prst="rect">
                      <a:avLst/>
                    </a:prstGeom>
                    <a:noFill/>
                    <a:ln>
                      <a:noFill/>
                    </a:ln>
                  </pic:spPr>
                </pic:pic>
              </a:graphicData>
            </a:graphic>
          </wp:inline>
        </w:drawing>
      </w:r>
      <w:r>
        <w:rPr>
          <w:noProof/>
        </w:rPr>
        <w:lastRenderedPageBreak/>
        <w:drawing>
          <wp:inline distT="0" distB="0" distL="0" distR="0" wp14:anchorId="4FDCE3EF" wp14:editId="68211FCA">
            <wp:extent cx="5400675" cy="7208568"/>
            <wp:effectExtent l="0" t="0" r="0" b="0"/>
            <wp:docPr id="399" name="图片 399" descr="C:\Users\ADMINI~1\AppData\Local\Temp\WeChat Files\5073282247999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WeChat Files\507328224799981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7208568"/>
                    </a:xfrm>
                    <a:prstGeom prst="rect">
                      <a:avLst/>
                    </a:prstGeom>
                    <a:noFill/>
                    <a:ln>
                      <a:noFill/>
                    </a:ln>
                  </pic:spPr>
                </pic:pic>
              </a:graphicData>
            </a:graphic>
          </wp:inline>
        </w:drawing>
      </w:r>
      <w:r>
        <w:rPr>
          <w:noProof/>
        </w:rPr>
        <w:lastRenderedPageBreak/>
        <w:drawing>
          <wp:inline distT="0" distB="0" distL="0" distR="0" wp14:anchorId="59CD6BA9" wp14:editId="38A82616">
            <wp:extent cx="5400675" cy="7208954"/>
            <wp:effectExtent l="0" t="0" r="0" b="0"/>
            <wp:docPr id="400" name="图片 400" descr="C:\Users\ADMINI~1\AppData\Local\Temp\WeChat Files\83507241496196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WeChat Files\83507241496196184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7208954"/>
                    </a:xfrm>
                    <a:prstGeom prst="rect">
                      <a:avLst/>
                    </a:prstGeom>
                    <a:noFill/>
                    <a:ln>
                      <a:noFill/>
                    </a:ln>
                  </pic:spPr>
                </pic:pic>
              </a:graphicData>
            </a:graphic>
          </wp:inline>
        </w:drawing>
      </w:r>
      <w:r>
        <w:rPr>
          <w:noProof/>
        </w:rPr>
        <w:lastRenderedPageBreak/>
        <w:drawing>
          <wp:inline distT="0" distB="0" distL="0" distR="0" wp14:anchorId="25C9DEDA" wp14:editId="4C772843">
            <wp:extent cx="5400675" cy="7208710"/>
            <wp:effectExtent l="0" t="0" r="0" b="0"/>
            <wp:docPr id="401" name="图片 401" descr="C:\Users\ADMINI~1\AppData\Local\Temp\WeChat Files\16207865604652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WeChat Files\1620786560465244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7208710"/>
                    </a:xfrm>
                    <a:prstGeom prst="rect">
                      <a:avLst/>
                    </a:prstGeom>
                    <a:noFill/>
                    <a:ln>
                      <a:noFill/>
                    </a:ln>
                  </pic:spPr>
                </pic:pic>
              </a:graphicData>
            </a:graphic>
          </wp:inline>
        </w:drawing>
      </w:r>
    </w:p>
    <w:p w:rsidR="005B671F" w:rsidRDefault="005B671F" w:rsidP="005B671F">
      <w:pPr>
        <w:pStyle w:val="2TimesNewRoman"/>
        <w:ind w:firstLineChars="0" w:firstLine="0"/>
      </w:pPr>
    </w:p>
    <w:p w:rsidR="005B671F" w:rsidRDefault="005B671F" w:rsidP="005B671F">
      <w:pPr>
        <w:pStyle w:val="2TimesNewRoman"/>
        <w:ind w:firstLineChars="0" w:firstLine="0"/>
      </w:pPr>
    </w:p>
    <w:p w:rsidR="005B671F" w:rsidRDefault="005B671F" w:rsidP="005B671F">
      <w:pPr>
        <w:pStyle w:val="2TimesNewRoman"/>
        <w:ind w:firstLineChars="0" w:firstLine="0"/>
      </w:pPr>
    </w:p>
    <w:p w:rsidR="005B671F" w:rsidRDefault="005B671F" w:rsidP="005B671F">
      <w:pPr>
        <w:pStyle w:val="2TimesNewRoman"/>
        <w:ind w:firstLineChars="0" w:firstLine="0"/>
      </w:pPr>
    </w:p>
    <w:p w:rsidR="005B671F" w:rsidRDefault="005B671F" w:rsidP="005B671F">
      <w:pPr>
        <w:pStyle w:val="2TimesNewRoman"/>
        <w:ind w:firstLineChars="0" w:firstLine="0"/>
      </w:pPr>
    </w:p>
    <w:p w:rsidR="005B671F" w:rsidRDefault="005B671F" w:rsidP="005B671F">
      <w:pPr>
        <w:pStyle w:val="2TimesNewRoman"/>
        <w:ind w:firstLineChars="0" w:firstLine="0"/>
      </w:pPr>
    </w:p>
    <w:p w:rsidR="00D73AD0" w:rsidRDefault="00F06C02" w:rsidP="00915B43">
      <w:pPr>
        <w:pStyle w:val="2"/>
      </w:pPr>
      <w:bookmarkStart w:id="154" w:name="_Toc5649966"/>
      <w:r>
        <w:rPr>
          <w:rFonts w:hint="eastAsia"/>
        </w:rPr>
        <w:lastRenderedPageBreak/>
        <w:t>附件</w:t>
      </w:r>
      <w:r w:rsidR="00437C31">
        <w:rPr>
          <w:rFonts w:hint="eastAsia"/>
        </w:rPr>
        <w:t>五</w:t>
      </w:r>
      <w:r>
        <w:rPr>
          <w:rFonts w:hint="eastAsia"/>
        </w:rPr>
        <w:t xml:space="preserve"> </w:t>
      </w:r>
      <w:r w:rsidR="00DE07EF">
        <w:rPr>
          <w:rFonts w:hint="eastAsia"/>
        </w:rPr>
        <w:t xml:space="preserve"> </w:t>
      </w:r>
      <w:r w:rsidR="00437C31">
        <w:rPr>
          <w:rFonts w:hint="eastAsia"/>
        </w:rPr>
        <w:t>检测报告</w:t>
      </w:r>
      <w:r w:rsidR="00D73AD0">
        <w:rPr>
          <w:noProof/>
        </w:rPr>
        <w:drawing>
          <wp:inline distT="0" distB="0" distL="0" distR="0" wp14:anchorId="12506EBB" wp14:editId="32B4ADFD">
            <wp:extent cx="5724525" cy="81011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089" cy="8110419"/>
                    </a:xfrm>
                    <a:prstGeom prst="rect">
                      <a:avLst/>
                    </a:prstGeom>
                  </pic:spPr>
                </pic:pic>
              </a:graphicData>
            </a:graphic>
          </wp:inline>
        </w:drawing>
      </w:r>
      <w:bookmarkEnd w:id="154"/>
    </w:p>
    <w:p w:rsidR="00D73AD0" w:rsidRPr="00D73AD0" w:rsidRDefault="00D73AD0" w:rsidP="00D73AD0">
      <w:pPr>
        <w:pStyle w:val="2TimesNewRoman"/>
      </w:pPr>
    </w:p>
    <w:p w:rsidR="00480D0B" w:rsidRDefault="00480D0B">
      <w:pPr>
        <w:widowControl/>
        <w:jc w:val="left"/>
      </w:pPr>
      <w:r>
        <w:br w:type="page"/>
      </w:r>
      <w:r w:rsidR="00D73AD0">
        <w:rPr>
          <w:noProof/>
        </w:rPr>
        <w:lastRenderedPageBreak/>
        <w:drawing>
          <wp:inline distT="0" distB="0" distL="0" distR="0" wp14:anchorId="58838346" wp14:editId="484FEF64">
            <wp:extent cx="5739036" cy="7991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9036" cy="7991475"/>
                    </a:xfrm>
                    <a:prstGeom prst="rect">
                      <a:avLst/>
                    </a:prstGeom>
                  </pic:spPr>
                </pic:pic>
              </a:graphicData>
            </a:graphic>
          </wp:inline>
        </w:drawing>
      </w:r>
      <w:r w:rsidR="00D73AD0">
        <w:rPr>
          <w:noProof/>
        </w:rPr>
        <w:lastRenderedPageBreak/>
        <w:drawing>
          <wp:inline distT="0" distB="0" distL="0" distR="0" wp14:anchorId="3D9FBCCD" wp14:editId="341AC669">
            <wp:extent cx="5756817" cy="7867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1045" cy="7873428"/>
                    </a:xfrm>
                    <a:prstGeom prst="rect">
                      <a:avLst/>
                    </a:prstGeom>
                  </pic:spPr>
                </pic:pic>
              </a:graphicData>
            </a:graphic>
          </wp:inline>
        </w:drawing>
      </w:r>
      <w:r w:rsidR="00D73AD0">
        <w:rPr>
          <w:noProof/>
        </w:rPr>
        <w:lastRenderedPageBreak/>
        <w:drawing>
          <wp:inline distT="0" distB="0" distL="0" distR="0" wp14:anchorId="023A7DFE" wp14:editId="19003691">
            <wp:extent cx="5803525" cy="8239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03525" cy="8239125"/>
                    </a:xfrm>
                    <a:prstGeom prst="rect">
                      <a:avLst/>
                    </a:prstGeom>
                  </pic:spPr>
                </pic:pic>
              </a:graphicData>
            </a:graphic>
          </wp:inline>
        </w:drawing>
      </w:r>
      <w:r w:rsidR="00D73AD0">
        <w:rPr>
          <w:noProof/>
        </w:rPr>
        <w:lastRenderedPageBreak/>
        <w:drawing>
          <wp:inline distT="0" distB="0" distL="0" distR="0" wp14:anchorId="383A227C" wp14:editId="2949B64E">
            <wp:extent cx="5703819" cy="7962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04479" cy="7963822"/>
                    </a:xfrm>
                    <a:prstGeom prst="rect">
                      <a:avLst/>
                    </a:prstGeom>
                  </pic:spPr>
                </pic:pic>
              </a:graphicData>
            </a:graphic>
          </wp:inline>
        </w:drawing>
      </w:r>
      <w:r w:rsidR="00D73AD0">
        <w:rPr>
          <w:noProof/>
        </w:rPr>
        <w:lastRenderedPageBreak/>
        <w:drawing>
          <wp:inline distT="0" distB="0" distL="0" distR="0" wp14:anchorId="0BE39E37" wp14:editId="36394939">
            <wp:extent cx="5695290" cy="80772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96234" cy="8078540"/>
                    </a:xfrm>
                    <a:prstGeom prst="rect">
                      <a:avLst/>
                    </a:prstGeom>
                  </pic:spPr>
                </pic:pic>
              </a:graphicData>
            </a:graphic>
          </wp:inline>
        </w:drawing>
      </w:r>
    </w:p>
    <w:p w:rsidR="00D73AD0" w:rsidRDefault="00D73AD0">
      <w:pPr>
        <w:widowControl/>
        <w:jc w:val="left"/>
      </w:pPr>
    </w:p>
    <w:p w:rsidR="00D73AD0" w:rsidRDefault="00D73AD0">
      <w:pPr>
        <w:widowControl/>
        <w:jc w:val="left"/>
      </w:pPr>
    </w:p>
    <w:p w:rsidR="00D73AD0" w:rsidRDefault="00D73AD0">
      <w:pPr>
        <w:widowControl/>
        <w:jc w:val="left"/>
        <w:rPr>
          <w:kern w:val="0"/>
          <w:sz w:val="24"/>
        </w:rPr>
      </w:pPr>
    </w:p>
    <w:p w:rsidR="00F06C02" w:rsidRPr="00C5255C" w:rsidRDefault="00F06C02" w:rsidP="00915B43">
      <w:pPr>
        <w:pStyle w:val="2"/>
      </w:pPr>
      <w:bookmarkStart w:id="155" w:name="_Toc5649967"/>
      <w:r w:rsidRPr="00C5255C">
        <w:rPr>
          <w:rFonts w:hint="eastAsia"/>
        </w:rPr>
        <w:lastRenderedPageBreak/>
        <w:t>附件</w:t>
      </w:r>
      <w:r w:rsidR="00FC5689">
        <w:rPr>
          <w:rFonts w:hint="eastAsia"/>
        </w:rPr>
        <w:t>六</w:t>
      </w:r>
      <w:r>
        <w:rPr>
          <w:rFonts w:hint="eastAsia"/>
        </w:rPr>
        <w:t xml:space="preserve"> </w:t>
      </w:r>
      <w:r w:rsidR="00DE07EF">
        <w:rPr>
          <w:rFonts w:hint="eastAsia"/>
        </w:rPr>
        <w:t xml:space="preserve"> </w:t>
      </w:r>
      <w:r w:rsidRPr="00C5255C">
        <w:rPr>
          <w:rFonts w:hint="eastAsia"/>
        </w:rPr>
        <w:t>工况证明</w:t>
      </w:r>
      <w:bookmarkEnd w:id="155"/>
    </w:p>
    <w:p w:rsidR="00994D71" w:rsidRPr="00994D71" w:rsidRDefault="00994D71" w:rsidP="00994D71">
      <w:pPr>
        <w:widowControl/>
        <w:jc w:val="left"/>
        <w:rPr>
          <w:rFonts w:ascii="宋体" w:hAnsi="宋体" w:cs="宋体"/>
          <w:kern w:val="0"/>
          <w:sz w:val="24"/>
        </w:rPr>
      </w:pPr>
    </w:p>
    <w:p w:rsidR="00F06C02" w:rsidRDefault="00F06C02" w:rsidP="00F06C02">
      <w:pPr>
        <w:rPr>
          <w:sz w:val="44"/>
          <w:szCs w:val="44"/>
        </w:rPr>
      </w:pPr>
    </w:p>
    <w:p w:rsidR="00F06C02" w:rsidRDefault="00F06C02" w:rsidP="00F06C02">
      <w:pPr>
        <w:jc w:val="center"/>
        <w:rPr>
          <w:sz w:val="44"/>
          <w:szCs w:val="44"/>
        </w:rPr>
      </w:pPr>
      <w:r w:rsidRPr="00F47D50">
        <w:rPr>
          <w:rFonts w:hint="eastAsia"/>
          <w:sz w:val="44"/>
          <w:szCs w:val="44"/>
        </w:rPr>
        <w:t>工况证明</w:t>
      </w:r>
    </w:p>
    <w:p w:rsidR="00F06C02" w:rsidRPr="00F47D50" w:rsidRDefault="00F06C02" w:rsidP="00F06C02">
      <w:pPr>
        <w:jc w:val="center"/>
        <w:rPr>
          <w:sz w:val="44"/>
          <w:szCs w:val="44"/>
        </w:rPr>
      </w:pPr>
    </w:p>
    <w:p w:rsidR="00F06C02" w:rsidRDefault="00F06C02" w:rsidP="007D7089">
      <w:pPr>
        <w:pStyle w:val="2TimesNewRoman"/>
      </w:pPr>
      <w:r w:rsidRPr="001971EF">
        <w:rPr>
          <w:rFonts w:hint="eastAsia"/>
        </w:rPr>
        <w:t>我公司对</w:t>
      </w:r>
      <w:r w:rsidR="005A684E">
        <w:rPr>
          <w:rFonts w:hint="eastAsia"/>
        </w:rPr>
        <w:t>宁波北仑航运有限公司年中转</w:t>
      </w:r>
      <w:r w:rsidR="005A684E">
        <w:rPr>
          <w:rFonts w:hint="eastAsia"/>
        </w:rPr>
        <w:t>5</w:t>
      </w:r>
      <w:r w:rsidR="005A684E">
        <w:rPr>
          <w:rFonts w:hint="eastAsia"/>
        </w:rPr>
        <w:t>万吨油品调整技改项目</w:t>
      </w:r>
      <w:r w:rsidRPr="001971EF">
        <w:rPr>
          <w:rFonts w:hint="eastAsia"/>
        </w:rPr>
        <w:t>进行验收工作，</w:t>
      </w:r>
      <w:r>
        <w:rPr>
          <w:rFonts w:hint="eastAsia"/>
        </w:rPr>
        <w:t>本公司</w:t>
      </w:r>
      <w:r w:rsidRPr="00F06C02">
        <w:rPr>
          <w:rFonts w:hint="eastAsia"/>
        </w:rPr>
        <w:t>实行</w:t>
      </w:r>
      <w:r w:rsidR="00480D0B">
        <w:rPr>
          <w:rFonts w:hint="eastAsia"/>
        </w:rPr>
        <w:t>12</w:t>
      </w:r>
      <w:r w:rsidRPr="00F06C02">
        <w:rPr>
          <w:rFonts w:hint="eastAsia"/>
        </w:rPr>
        <w:t>小时</w:t>
      </w:r>
      <w:r w:rsidR="00480D0B">
        <w:rPr>
          <w:rFonts w:hint="eastAsia"/>
        </w:rPr>
        <w:t>白班</w:t>
      </w:r>
      <w:r w:rsidRPr="00F06C02">
        <w:rPr>
          <w:rFonts w:hint="eastAsia"/>
        </w:rPr>
        <w:t>制，</w:t>
      </w:r>
      <w:r w:rsidRPr="001971EF">
        <w:rPr>
          <w:rFonts w:hint="eastAsia"/>
        </w:rPr>
        <w:t>一年共生产</w:t>
      </w:r>
      <w:r w:rsidR="00480D0B">
        <w:rPr>
          <w:rFonts w:hint="eastAsia"/>
        </w:rPr>
        <w:t>330</w:t>
      </w:r>
      <w:r w:rsidRPr="00F06C02">
        <w:rPr>
          <w:rFonts w:hint="eastAsia"/>
        </w:rPr>
        <w:t>天</w:t>
      </w:r>
      <w:r w:rsidRPr="001971EF">
        <w:rPr>
          <w:rFonts w:hint="eastAsia"/>
        </w:rPr>
        <w:t>，计划</w:t>
      </w:r>
      <w:r w:rsidR="005A684E">
        <w:rPr>
          <w:rFonts w:hint="eastAsia"/>
        </w:rPr>
        <w:t>宁波北仑航运有限公司年中转</w:t>
      </w:r>
      <w:r w:rsidR="005A684E">
        <w:rPr>
          <w:rFonts w:hint="eastAsia"/>
        </w:rPr>
        <w:t>5</w:t>
      </w:r>
      <w:r w:rsidR="005A684E">
        <w:rPr>
          <w:rFonts w:hint="eastAsia"/>
        </w:rPr>
        <w:t>万吨油品调整技改项目</w:t>
      </w:r>
      <w:r>
        <w:rPr>
          <w:rFonts w:hint="eastAsia"/>
        </w:rPr>
        <w:t>。</w:t>
      </w:r>
    </w:p>
    <w:p w:rsidR="00F06C02" w:rsidRDefault="00F06C02" w:rsidP="007D7089">
      <w:pPr>
        <w:pStyle w:val="2TimesNewRoman"/>
      </w:pPr>
    </w:p>
    <w:p w:rsidR="00F06C02" w:rsidRPr="004C37DD" w:rsidRDefault="00F06C02" w:rsidP="007D7089">
      <w:pPr>
        <w:pStyle w:val="2TimesNewRoman"/>
      </w:pPr>
    </w:p>
    <w:p w:rsidR="00F06C02" w:rsidRPr="00763659" w:rsidRDefault="00F06C02" w:rsidP="007D7089">
      <w:pPr>
        <w:pStyle w:val="2TimesNewRoman"/>
      </w:pPr>
    </w:p>
    <w:p w:rsidR="00F06C02" w:rsidRPr="001971EF" w:rsidRDefault="00F06C02" w:rsidP="00F06C02">
      <w:pPr>
        <w:spacing w:line="480" w:lineRule="auto"/>
        <w:ind w:firstLineChars="200" w:firstLine="482"/>
        <w:jc w:val="center"/>
        <w:rPr>
          <w:b/>
          <w:sz w:val="24"/>
        </w:rPr>
      </w:pPr>
      <w:r w:rsidRPr="00B23849">
        <w:rPr>
          <w:rFonts w:hint="eastAsia"/>
          <w:b/>
          <w:sz w:val="24"/>
        </w:rPr>
        <w:t>验收监测期间</w:t>
      </w:r>
      <w:r w:rsidR="005A684E">
        <w:rPr>
          <w:rFonts w:hint="eastAsia"/>
          <w:b/>
          <w:sz w:val="24"/>
        </w:rPr>
        <w:t>宁波北仑航运有限公司年中转</w:t>
      </w:r>
      <w:r w:rsidR="005A684E">
        <w:rPr>
          <w:rFonts w:hint="eastAsia"/>
          <w:b/>
          <w:sz w:val="24"/>
        </w:rPr>
        <w:t>5</w:t>
      </w:r>
      <w:r w:rsidR="005A684E">
        <w:rPr>
          <w:rFonts w:hint="eastAsia"/>
          <w:b/>
          <w:sz w:val="24"/>
        </w:rPr>
        <w:t>万吨油品调整技改项目</w:t>
      </w:r>
      <w:r w:rsidRPr="00B23849">
        <w:rPr>
          <w:rFonts w:hint="eastAsia"/>
          <w:b/>
          <w:sz w:val="24"/>
        </w:rPr>
        <w:t>生产工况统计表</w:t>
      </w:r>
    </w:p>
    <w:tbl>
      <w:tblPr>
        <w:tblW w:w="85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2"/>
        <w:gridCol w:w="898"/>
        <w:gridCol w:w="850"/>
        <w:gridCol w:w="851"/>
        <w:gridCol w:w="850"/>
        <w:gridCol w:w="851"/>
        <w:gridCol w:w="850"/>
        <w:gridCol w:w="851"/>
        <w:gridCol w:w="850"/>
        <w:gridCol w:w="892"/>
      </w:tblGrid>
      <w:tr w:rsidR="006410FF" w:rsidRPr="00F471D5" w:rsidTr="000A1DC4">
        <w:trPr>
          <w:trHeight w:hRule="exact" w:val="417"/>
          <w:jc w:val="center"/>
        </w:trPr>
        <w:tc>
          <w:tcPr>
            <w:tcW w:w="762" w:type="dxa"/>
            <w:vMerge w:val="restart"/>
            <w:tcBorders>
              <w:top w:val="single" w:sz="12" w:space="0" w:color="auto"/>
              <w:bottom w:val="single" w:sz="12" w:space="0" w:color="auto"/>
            </w:tcBorders>
            <w:shd w:val="clear" w:color="auto" w:fill="auto"/>
            <w:vAlign w:val="center"/>
          </w:tcPr>
          <w:p w:rsidR="006410FF" w:rsidRPr="00F471D5" w:rsidRDefault="006410FF" w:rsidP="000A1DC4">
            <w:pPr>
              <w:jc w:val="center"/>
              <w:rPr>
                <w:color w:val="000000"/>
                <w:szCs w:val="21"/>
              </w:rPr>
            </w:pPr>
            <w:r w:rsidRPr="00F471D5">
              <w:rPr>
                <w:color w:val="000000"/>
                <w:szCs w:val="21"/>
              </w:rPr>
              <w:t>主要</w:t>
            </w:r>
            <w:r>
              <w:rPr>
                <w:rFonts w:hint="eastAsia"/>
                <w:color w:val="000000"/>
                <w:szCs w:val="21"/>
              </w:rPr>
              <w:t>产品</w:t>
            </w:r>
          </w:p>
        </w:tc>
        <w:tc>
          <w:tcPr>
            <w:tcW w:w="898" w:type="dxa"/>
            <w:vMerge w:val="restart"/>
            <w:tcBorders>
              <w:top w:val="single" w:sz="12" w:space="0" w:color="auto"/>
              <w:bottom w:val="single" w:sz="12" w:space="0" w:color="auto"/>
            </w:tcBorders>
            <w:shd w:val="clear" w:color="auto" w:fill="auto"/>
            <w:vAlign w:val="center"/>
          </w:tcPr>
          <w:p w:rsidR="006410FF" w:rsidRPr="00F471D5" w:rsidRDefault="006410FF" w:rsidP="000A1DC4">
            <w:pPr>
              <w:jc w:val="center"/>
              <w:rPr>
                <w:color w:val="000000"/>
                <w:szCs w:val="21"/>
              </w:rPr>
            </w:pPr>
            <w:r w:rsidRPr="00F471D5">
              <w:rPr>
                <w:color w:val="000000"/>
                <w:szCs w:val="21"/>
              </w:rPr>
              <w:t>批复</w:t>
            </w:r>
            <w:r>
              <w:rPr>
                <w:rFonts w:hint="eastAsia"/>
                <w:color w:val="000000"/>
                <w:szCs w:val="21"/>
              </w:rPr>
              <w:t>中转量</w:t>
            </w:r>
          </w:p>
        </w:tc>
        <w:tc>
          <w:tcPr>
            <w:tcW w:w="1701" w:type="dxa"/>
            <w:gridSpan w:val="2"/>
            <w:tcBorders>
              <w:top w:val="single" w:sz="12" w:space="0" w:color="auto"/>
              <w:bottom w:val="single" w:sz="4" w:space="0" w:color="auto"/>
            </w:tcBorders>
            <w:shd w:val="clear" w:color="auto" w:fill="auto"/>
            <w:vAlign w:val="center"/>
          </w:tcPr>
          <w:p w:rsidR="006410FF" w:rsidRPr="00391BC4" w:rsidRDefault="006410FF" w:rsidP="000A1DC4">
            <w:pPr>
              <w:jc w:val="center"/>
              <w:rPr>
                <w:szCs w:val="21"/>
              </w:rPr>
            </w:pPr>
            <w:r w:rsidRPr="00391BC4">
              <w:rPr>
                <w:rFonts w:hint="eastAsia"/>
                <w:szCs w:val="21"/>
              </w:rPr>
              <w:t>3</w:t>
            </w:r>
            <w:r w:rsidRPr="00391BC4">
              <w:rPr>
                <w:szCs w:val="21"/>
              </w:rPr>
              <w:t>月</w:t>
            </w:r>
            <w:r w:rsidRPr="00391BC4">
              <w:rPr>
                <w:rFonts w:hint="eastAsia"/>
                <w:szCs w:val="21"/>
              </w:rPr>
              <w:t>20</w:t>
            </w:r>
            <w:r w:rsidRPr="00391BC4">
              <w:rPr>
                <w:szCs w:val="21"/>
              </w:rPr>
              <w:t>日</w:t>
            </w:r>
          </w:p>
        </w:tc>
        <w:tc>
          <w:tcPr>
            <w:tcW w:w="1701" w:type="dxa"/>
            <w:gridSpan w:val="2"/>
            <w:tcBorders>
              <w:top w:val="single" w:sz="12" w:space="0" w:color="auto"/>
              <w:bottom w:val="single" w:sz="4" w:space="0" w:color="auto"/>
            </w:tcBorders>
            <w:shd w:val="clear" w:color="auto" w:fill="auto"/>
            <w:vAlign w:val="center"/>
          </w:tcPr>
          <w:p w:rsidR="006410FF" w:rsidRPr="00391BC4" w:rsidRDefault="006410FF" w:rsidP="000A1DC4">
            <w:pPr>
              <w:jc w:val="center"/>
              <w:rPr>
                <w:szCs w:val="21"/>
              </w:rPr>
            </w:pPr>
            <w:r w:rsidRPr="00391BC4">
              <w:rPr>
                <w:rFonts w:hint="eastAsia"/>
                <w:szCs w:val="21"/>
              </w:rPr>
              <w:t>3</w:t>
            </w:r>
            <w:r w:rsidRPr="00391BC4">
              <w:rPr>
                <w:szCs w:val="21"/>
              </w:rPr>
              <w:t>月</w:t>
            </w:r>
            <w:r w:rsidRPr="00391BC4">
              <w:rPr>
                <w:rFonts w:hint="eastAsia"/>
                <w:szCs w:val="21"/>
              </w:rPr>
              <w:t>21</w:t>
            </w:r>
            <w:r w:rsidRPr="00391BC4">
              <w:rPr>
                <w:szCs w:val="21"/>
              </w:rPr>
              <w:t>日</w:t>
            </w:r>
          </w:p>
        </w:tc>
        <w:tc>
          <w:tcPr>
            <w:tcW w:w="1701" w:type="dxa"/>
            <w:gridSpan w:val="2"/>
            <w:tcBorders>
              <w:top w:val="single" w:sz="12" w:space="0" w:color="auto"/>
              <w:bottom w:val="single" w:sz="4" w:space="0" w:color="auto"/>
            </w:tcBorders>
          </w:tcPr>
          <w:p w:rsidR="006410FF" w:rsidRPr="00391BC4" w:rsidRDefault="006410FF" w:rsidP="000A1DC4">
            <w:pPr>
              <w:jc w:val="center"/>
              <w:rPr>
                <w:szCs w:val="21"/>
              </w:rPr>
            </w:pPr>
            <w:r w:rsidRPr="00391BC4">
              <w:rPr>
                <w:rFonts w:hint="eastAsia"/>
                <w:szCs w:val="21"/>
              </w:rPr>
              <w:t>3</w:t>
            </w:r>
            <w:r w:rsidRPr="00391BC4">
              <w:rPr>
                <w:szCs w:val="21"/>
              </w:rPr>
              <w:t>月</w:t>
            </w:r>
            <w:r>
              <w:rPr>
                <w:rFonts w:hint="eastAsia"/>
                <w:szCs w:val="21"/>
              </w:rPr>
              <w:t>26</w:t>
            </w:r>
            <w:r w:rsidRPr="00391BC4">
              <w:rPr>
                <w:szCs w:val="21"/>
              </w:rPr>
              <w:t>日</w:t>
            </w:r>
          </w:p>
        </w:tc>
        <w:tc>
          <w:tcPr>
            <w:tcW w:w="1742" w:type="dxa"/>
            <w:gridSpan w:val="2"/>
            <w:tcBorders>
              <w:top w:val="single" w:sz="12" w:space="0" w:color="auto"/>
              <w:bottom w:val="single" w:sz="4" w:space="0" w:color="auto"/>
            </w:tcBorders>
            <w:shd w:val="clear" w:color="auto" w:fill="auto"/>
            <w:vAlign w:val="center"/>
          </w:tcPr>
          <w:p w:rsidR="006410FF" w:rsidRPr="00391BC4" w:rsidRDefault="006410FF" w:rsidP="000A1DC4">
            <w:pPr>
              <w:jc w:val="center"/>
              <w:rPr>
                <w:szCs w:val="21"/>
              </w:rPr>
            </w:pPr>
            <w:r w:rsidRPr="00391BC4">
              <w:rPr>
                <w:rFonts w:hint="eastAsia"/>
                <w:szCs w:val="21"/>
              </w:rPr>
              <w:t>3</w:t>
            </w:r>
            <w:r w:rsidRPr="00391BC4">
              <w:rPr>
                <w:szCs w:val="21"/>
              </w:rPr>
              <w:t>月</w:t>
            </w:r>
            <w:r>
              <w:rPr>
                <w:rFonts w:hint="eastAsia"/>
                <w:szCs w:val="21"/>
              </w:rPr>
              <w:t>27</w:t>
            </w:r>
            <w:r w:rsidRPr="00391BC4">
              <w:rPr>
                <w:szCs w:val="21"/>
              </w:rPr>
              <w:t>日</w:t>
            </w:r>
          </w:p>
        </w:tc>
      </w:tr>
      <w:tr w:rsidR="006410FF" w:rsidRPr="00F471D5" w:rsidTr="000A1DC4">
        <w:trPr>
          <w:trHeight w:hRule="exact" w:val="706"/>
          <w:jc w:val="center"/>
        </w:trPr>
        <w:tc>
          <w:tcPr>
            <w:tcW w:w="762" w:type="dxa"/>
            <w:vMerge/>
            <w:shd w:val="clear" w:color="auto" w:fill="auto"/>
            <w:vAlign w:val="center"/>
          </w:tcPr>
          <w:p w:rsidR="006410FF" w:rsidRPr="00F471D5" w:rsidRDefault="006410FF" w:rsidP="000A1DC4">
            <w:pPr>
              <w:jc w:val="center"/>
              <w:rPr>
                <w:color w:val="000000"/>
                <w:szCs w:val="21"/>
              </w:rPr>
            </w:pPr>
          </w:p>
        </w:tc>
        <w:tc>
          <w:tcPr>
            <w:tcW w:w="898" w:type="dxa"/>
            <w:vMerge/>
            <w:shd w:val="clear" w:color="auto" w:fill="auto"/>
            <w:vAlign w:val="center"/>
          </w:tcPr>
          <w:p w:rsidR="006410FF" w:rsidRPr="00F471D5" w:rsidRDefault="006410FF" w:rsidP="000A1DC4">
            <w:pPr>
              <w:jc w:val="center"/>
              <w:rPr>
                <w:color w:val="000000"/>
                <w:szCs w:val="21"/>
              </w:rPr>
            </w:pPr>
          </w:p>
        </w:tc>
        <w:tc>
          <w:tcPr>
            <w:tcW w:w="850" w:type="dxa"/>
            <w:tcBorders>
              <w:top w:val="single" w:sz="4" w:space="0" w:color="auto"/>
              <w:bottom w:val="single" w:sz="4" w:space="0" w:color="auto"/>
            </w:tcBorders>
            <w:shd w:val="clear" w:color="auto" w:fill="auto"/>
            <w:vAlign w:val="center"/>
          </w:tcPr>
          <w:p w:rsidR="006410FF" w:rsidRPr="00F471D5" w:rsidRDefault="006410FF" w:rsidP="000A1DC4">
            <w:pPr>
              <w:jc w:val="center"/>
              <w:rPr>
                <w:szCs w:val="21"/>
              </w:rPr>
            </w:pPr>
            <w:r w:rsidRPr="00F471D5">
              <w:rPr>
                <w:szCs w:val="21"/>
              </w:rPr>
              <w:t>实际产量</w:t>
            </w:r>
          </w:p>
        </w:tc>
        <w:tc>
          <w:tcPr>
            <w:tcW w:w="851" w:type="dxa"/>
            <w:tcBorders>
              <w:top w:val="single" w:sz="4" w:space="0" w:color="auto"/>
              <w:bottom w:val="single" w:sz="4" w:space="0" w:color="auto"/>
            </w:tcBorders>
            <w:shd w:val="clear" w:color="auto" w:fill="auto"/>
            <w:vAlign w:val="center"/>
          </w:tcPr>
          <w:p w:rsidR="006410FF" w:rsidRPr="00F471D5" w:rsidRDefault="006410FF" w:rsidP="000A1DC4">
            <w:pPr>
              <w:jc w:val="center"/>
              <w:rPr>
                <w:szCs w:val="21"/>
              </w:rPr>
            </w:pPr>
            <w:r w:rsidRPr="00F471D5">
              <w:rPr>
                <w:szCs w:val="21"/>
              </w:rPr>
              <w:t>生产负荷</w:t>
            </w:r>
          </w:p>
        </w:tc>
        <w:tc>
          <w:tcPr>
            <w:tcW w:w="850" w:type="dxa"/>
            <w:tcBorders>
              <w:top w:val="single" w:sz="4" w:space="0" w:color="auto"/>
              <w:bottom w:val="single" w:sz="4" w:space="0" w:color="auto"/>
            </w:tcBorders>
            <w:shd w:val="clear" w:color="auto" w:fill="auto"/>
            <w:vAlign w:val="center"/>
          </w:tcPr>
          <w:p w:rsidR="006410FF" w:rsidRPr="00F471D5" w:rsidRDefault="006410FF" w:rsidP="000A1DC4">
            <w:pPr>
              <w:jc w:val="center"/>
              <w:rPr>
                <w:szCs w:val="21"/>
              </w:rPr>
            </w:pPr>
            <w:r w:rsidRPr="00F471D5">
              <w:rPr>
                <w:szCs w:val="21"/>
              </w:rPr>
              <w:t>实际产量</w:t>
            </w:r>
          </w:p>
        </w:tc>
        <w:tc>
          <w:tcPr>
            <w:tcW w:w="851" w:type="dxa"/>
            <w:tcBorders>
              <w:top w:val="single" w:sz="4" w:space="0" w:color="auto"/>
              <w:bottom w:val="single" w:sz="4" w:space="0" w:color="auto"/>
            </w:tcBorders>
            <w:vAlign w:val="center"/>
          </w:tcPr>
          <w:p w:rsidR="006410FF" w:rsidRPr="00F471D5" w:rsidRDefault="006410FF" w:rsidP="000A1DC4">
            <w:pPr>
              <w:jc w:val="center"/>
              <w:rPr>
                <w:szCs w:val="21"/>
              </w:rPr>
            </w:pPr>
            <w:r w:rsidRPr="00F471D5">
              <w:rPr>
                <w:szCs w:val="21"/>
              </w:rPr>
              <w:t>生产负荷</w:t>
            </w:r>
          </w:p>
        </w:tc>
        <w:tc>
          <w:tcPr>
            <w:tcW w:w="850" w:type="dxa"/>
            <w:tcBorders>
              <w:top w:val="single" w:sz="4" w:space="0" w:color="auto"/>
              <w:bottom w:val="single" w:sz="4" w:space="0" w:color="auto"/>
            </w:tcBorders>
            <w:vAlign w:val="center"/>
          </w:tcPr>
          <w:p w:rsidR="006410FF" w:rsidRPr="00F471D5" w:rsidRDefault="006410FF" w:rsidP="000A1DC4">
            <w:pPr>
              <w:jc w:val="center"/>
              <w:rPr>
                <w:szCs w:val="21"/>
              </w:rPr>
            </w:pPr>
            <w:r w:rsidRPr="00F471D5">
              <w:rPr>
                <w:szCs w:val="21"/>
              </w:rPr>
              <w:t>实际产量</w:t>
            </w:r>
          </w:p>
        </w:tc>
        <w:tc>
          <w:tcPr>
            <w:tcW w:w="851" w:type="dxa"/>
            <w:tcBorders>
              <w:top w:val="single" w:sz="4" w:space="0" w:color="auto"/>
              <w:bottom w:val="single" w:sz="4" w:space="0" w:color="auto"/>
            </w:tcBorders>
            <w:vAlign w:val="center"/>
          </w:tcPr>
          <w:p w:rsidR="006410FF" w:rsidRPr="00F471D5" w:rsidRDefault="006410FF" w:rsidP="000A1DC4">
            <w:pPr>
              <w:jc w:val="center"/>
              <w:rPr>
                <w:szCs w:val="21"/>
              </w:rPr>
            </w:pPr>
            <w:r w:rsidRPr="00F471D5">
              <w:rPr>
                <w:szCs w:val="21"/>
              </w:rPr>
              <w:t>生产负荷</w:t>
            </w:r>
          </w:p>
        </w:tc>
        <w:tc>
          <w:tcPr>
            <w:tcW w:w="850" w:type="dxa"/>
            <w:tcBorders>
              <w:top w:val="single" w:sz="4" w:space="0" w:color="auto"/>
              <w:bottom w:val="single" w:sz="4" w:space="0" w:color="auto"/>
            </w:tcBorders>
            <w:shd w:val="clear" w:color="auto" w:fill="auto"/>
            <w:vAlign w:val="center"/>
          </w:tcPr>
          <w:p w:rsidR="006410FF" w:rsidRPr="00F471D5" w:rsidRDefault="006410FF" w:rsidP="000A1DC4">
            <w:pPr>
              <w:jc w:val="center"/>
              <w:rPr>
                <w:szCs w:val="21"/>
              </w:rPr>
            </w:pPr>
            <w:r w:rsidRPr="00F471D5">
              <w:rPr>
                <w:szCs w:val="21"/>
              </w:rPr>
              <w:t>实际产量</w:t>
            </w:r>
          </w:p>
        </w:tc>
        <w:tc>
          <w:tcPr>
            <w:tcW w:w="892" w:type="dxa"/>
            <w:tcBorders>
              <w:top w:val="single" w:sz="4" w:space="0" w:color="auto"/>
              <w:bottom w:val="single" w:sz="4" w:space="0" w:color="auto"/>
            </w:tcBorders>
            <w:shd w:val="clear" w:color="auto" w:fill="auto"/>
            <w:vAlign w:val="center"/>
          </w:tcPr>
          <w:p w:rsidR="006410FF" w:rsidRPr="00F471D5" w:rsidRDefault="006410FF" w:rsidP="000A1DC4">
            <w:pPr>
              <w:jc w:val="center"/>
              <w:rPr>
                <w:szCs w:val="21"/>
              </w:rPr>
            </w:pPr>
            <w:r w:rsidRPr="00F471D5">
              <w:rPr>
                <w:szCs w:val="21"/>
              </w:rPr>
              <w:t>生产负荷</w:t>
            </w:r>
          </w:p>
        </w:tc>
      </w:tr>
      <w:tr w:rsidR="006410FF" w:rsidRPr="00F471D5" w:rsidTr="000A1DC4">
        <w:trPr>
          <w:trHeight w:hRule="exact" w:val="520"/>
          <w:jc w:val="center"/>
        </w:trPr>
        <w:tc>
          <w:tcPr>
            <w:tcW w:w="762" w:type="dxa"/>
            <w:tcBorders>
              <w:bottom w:val="single" w:sz="12" w:space="0" w:color="auto"/>
            </w:tcBorders>
            <w:shd w:val="clear" w:color="auto" w:fill="auto"/>
            <w:vAlign w:val="center"/>
          </w:tcPr>
          <w:p w:rsidR="006410FF" w:rsidRPr="00F471D5" w:rsidRDefault="006410FF" w:rsidP="000A1DC4">
            <w:pPr>
              <w:ind w:leftChars="-51" w:left="-107" w:rightChars="-54" w:right="-113"/>
              <w:jc w:val="center"/>
              <w:rPr>
                <w:szCs w:val="21"/>
              </w:rPr>
            </w:pPr>
            <w:r>
              <w:rPr>
                <w:rFonts w:hint="eastAsia"/>
                <w:color w:val="000000"/>
              </w:rPr>
              <w:t>油品</w:t>
            </w:r>
          </w:p>
        </w:tc>
        <w:tc>
          <w:tcPr>
            <w:tcW w:w="898" w:type="dxa"/>
            <w:tcBorders>
              <w:bottom w:val="single" w:sz="12" w:space="0" w:color="auto"/>
            </w:tcBorders>
            <w:shd w:val="clear" w:color="auto" w:fill="auto"/>
            <w:vAlign w:val="center"/>
          </w:tcPr>
          <w:p w:rsidR="006410FF" w:rsidRPr="00F471D5" w:rsidRDefault="006410FF" w:rsidP="000A1DC4">
            <w:pPr>
              <w:ind w:leftChars="-51" w:left="-107" w:rightChars="-45" w:right="-94"/>
              <w:jc w:val="center"/>
              <w:rPr>
                <w:szCs w:val="21"/>
              </w:rPr>
            </w:pPr>
            <w:r>
              <w:rPr>
                <w:rFonts w:hint="eastAsia"/>
                <w:szCs w:val="21"/>
              </w:rPr>
              <w:t>5</w:t>
            </w:r>
            <w:r>
              <w:rPr>
                <w:rFonts w:hint="eastAsia"/>
                <w:szCs w:val="21"/>
              </w:rPr>
              <w:t>万吨</w:t>
            </w:r>
          </w:p>
        </w:tc>
        <w:tc>
          <w:tcPr>
            <w:tcW w:w="850" w:type="dxa"/>
            <w:tcBorders>
              <w:top w:val="single" w:sz="4" w:space="0" w:color="auto"/>
              <w:bottom w:val="single" w:sz="12" w:space="0" w:color="auto"/>
            </w:tcBorders>
            <w:shd w:val="clear" w:color="auto" w:fill="auto"/>
            <w:vAlign w:val="center"/>
          </w:tcPr>
          <w:p w:rsidR="006410FF" w:rsidRPr="00F471D5" w:rsidRDefault="006410FF" w:rsidP="000A1DC4">
            <w:pPr>
              <w:jc w:val="center"/>
              <w:rPr>
                <w:color w:val="000000"/>
                <w:szCs w:val="21"/>
              </w:rPr>
            </w:pPr>
            <w:r>
              <w:rPr>
                <w:rFonts w:hint="eastAsia"/>
                <w:color w:val="000000"/>
                <w:szCs w:val="21"/>
              </w:rPr>
              <w:t>0.014</w:t>
            </w:r>
            <w:r>
              <w:rPr>
                <w:rFonts w:hint="eastAsia"/>
                <w:szCs w:val="21"/>
              </w:rPr>
              <w:t>万吨</w:t>
            </w:r>
          </w:p>
        </w:tc>
        <w:tc>
          <w:tcPr>
            <w:tcW w:w="851" w:type="dxa"/>
            <w:tcBorders>
              <w:top w:val="single" w:sz="4" w:space="0" w:color="auto"/>
              <w:bottom w:val="single" w:sz="12" w:space="0" w:color="auto"/>
            </w:tcBorders>
            <w:shd w:val="clear" w:color="auto" w:fill="auto"/>
            <w:vAlign w:val="center"/>
          </w:tcPr>
          <w:p w:rsidR="006410FF" w:rsidRPr="00F471D5" w:rsidRDefault="006410FF" w:rsidP="000A1DC4">
            <w:pPr>
              <w:jc w:val="center"/>
              <w:rPr>
                <w:color w:val="000000"/>
                <w:szCs w:val="21"/>
              </w:rPr>
            </w:pPr>
            <w:r>
              <w:rPr>
                <w:rFonts w:hint="eastAsia"/>
                <w:color w:val="000000"/>
                <w:szCs w:val="21"/>
              </w:rPr>
              <w:t>92.4%</w:t>
            </w:r>
          </w:p>
        </w:tc>
        <w:tc>
          <w:tcPr>
            <w:tcW w:w="850" w:type="dxa"/>
            <w:tcBorders>
              <w:top w:val="single" w:sz="4" w:space="0" w:color="auto"/>
              <w:bottom w:val="single" w:sz="12" w:space="0" w:color="auto"/>
            </w:tcBorders>
            <w:shd w:val="clear" w:color="auto" w:fill="auto"/>
            <w:vAlign w:val="center"/>
          </w:tcPr>
          <w:p w:rsidR="006410FF" w:rsidRPr="00F471D5" w:rsidRDefault="006410FF" w:rsidP="000A1DC4">
            <w:pPr>
              <w:jc w:val="center"/>
              <w:rPr>
                <w:color w:val="000000"/>
                <w:szCs w:val="21"/>
              </w:rPr>
            </w:pPr>
            <w:r>
              <w:rPr>
                <w:rFonts w:hint="eastAsia"/>
                <w:color w:val="000000"/>
                <w:szCs w:val="21"/>
              </w:rPr>
              <w:t>0.013</w:t>
            </w:r>
            <w:r>
              <w:rPr>
                <w:rFonts w:hint="eastAsia"/>
                <w:szCs w:val="21"/>
              </w:rPr>
              <w:t>万吨</w:t>
            </w:r>
          </w:p>
        </w:tc>
        <w:tc>
          <w:tcPr>
            <w:tcW w:w="851" w:type="dxa"/>
            <w:tcBorders>
              <w:top w:val="single" w:sz="4" w:space="0" w:color="auto"/>
              <w:bottom w:val="single" w:sz="12" w:space="0" w:color="auto"/>
            </w:tcBorders>
            <w:vAlign w:val="center"/>
          </w:tcPr>
          <w:p w:rsidR="006410FF" w:rsidRPr="00F471D5" w:rsidRDefault="006410FF" w:rsidP="000A1DC4">
            <w:pPr>
              <w:jc w:val="center"/>
              <w:rPr>
                <w:color w:val="000000"/>
                <w:szCs w:val="21"/>
              </w:rPr>
            </w:pPr>
            <w:r>
              <w:rPr>
                <w:rFonts w:hint="eastAsia"/>
                <w:color w:val="000000"/>
                <w:szCs w:val="21"/>
              </w:rPr>
              <w:t>85.8%</w:t>
            </w:r>
          </w:p>
        </w:tc>
        <w:tc>
          <w:tcPr>
            <w:tcW w:w="850" w:type="dxa"/>
            <w:tcBorders>
              <w:top w:val="single" w:sz="4" w:space="0" w:color="auto"/>
              <w:bottom w:val="single" w:sz="12" w:space="0" w:color="auto"/>
            </w:tcBorders>
            <w:vAlign w:val="center"/>
          </w:tcPr>
          <w:p w:rsidR="006410FF" w:rsidRPr="00F471D5" w:rsidRDefault="006410FF" w:rsidP="000A1DC4">
            <w:pPr>
              <w:jc w:val="center"/>
              <w:rPr>
                <w:color w:val="000000"/>
                <w:szCs w:val="21"/>
              </w:rPr>
            </w:pPr>
            <w:r>
              <w:rPr>
                <w:rFonts w:hint="eastAsia"/>
                <w:color w:val="000000"/>
                <w:szCs w:val="21"/>
              </w:rPr>
              <w:t>0.013</w:t>
            </w:r>
            <w:r>
              <w:rPr>
                <w:rFonts w:hint="eastAsia"/>
                <w:szCs w:val="21"/>
              </w:rPr>
              <w:t>万吨</w:t>
            </w:r>
          </w:p>
        </w:tc>
        <w:tc>
          <w:tcPr>
            <w:tcW w:w="851" w:type="dxa"/>
            <w:tcBorders>
              <w:top w:val="single" w:sz="4" w:space="0" w:color="auto"/>
              <w:bottom w:val="single" w:sz="12" w:space="0" w:color="auto"/>
            </w:tcBorders>
            <w:vAlign w:val="center"/>
          </w:tcPr>
          <w:p w:rsidR="006410FF" w:rsidRPr="00F471D5" w:rsidRDefault="006410FF" w:rsidP="000A1DC4">
            <w:pPr>
              <w:jc w:val="center"/>
              <w:rPr>
                <w:color w:val="000000"/>
                <w:szCs w:val="21"/>
              </w:rPr>
            </w:pPr>
            <w:r>
              <w:rPr>
                <w:rFonts w:hint="eastAsia"/>
                <w:color w:val="000000"/>
                <w:szCs w:val="21"/>
              </w:rPr>
              <w:t>85.8%</w:t>
            </w:r>
          </w:p>
        </w:tc>
        <w:tc>
          <w:tcPr>
            <w:tcW w:w="850" w:type="dxa"/>
            <w:tcBorders>
              <w:top w:val="single" w:sz="4" w:space="0" w:color="auto"/>
              <w:bottom w:val="single" w:sz="12" w:space="0" w:color="auto"/>
            </w:tcBorders>
            <w:shd w:val="clear" w:color="auto" w:fill="auto"/>
            <w:vAlign w:val="center"/>
          </w:tcPr>
          <w:p w:rsidR="006410FF" w:rsidRPr="00F471D5" w:rsidRDefault="006410FF" w:rsidP="000A1DC4">
            <w:pPr>
              <w:jc w:val="center"/>
              <w:rPr>
                <w:color w:val="000000"/>
                <w:szCs w:val="21"/>
              </w:rPr>
            </w:pPr>
            <w:r>
              <w:rPr>
                <w:rFonts w:hint="eastAsia"/>
                <w:color w:val="000000"/>
                <w:szCs w:val="21"/>
              </w:rPr>
              <w:t>0.014</w:t>
            </w:r>
            <w:r>
              <w:rPr>
                <w:rFonts w:hint="eastAsia"/>
                <w:szCs w:val="21"/>
              </w:rPr>
              <w:t>万吨</w:t>
            </w:r>
          </w:p>
        </w:tc>
        <w:tc>
          <w:tcPr>
            <w:tcW w:w="892" w:type="dxa"/>
            <w:tcBorders>
              <w:top w:val="single" w:sz="4" w:space="0" w:color="auto"/>
              <w:bottom w:val="single" w:sz="12" w:space="0" w:color="auto"/>
            </w:tcBorders>
            <w:shd w:val="clear" w:color="auto" w:fill="auto"/>
            <w:vAlign w:val="center"/>
          </w:tcPr>
          <w:p w:rsidR="006410FF" w:rsidRPr="00F471D5" w:rsidRDefault="006410FF" w:rsidP="000A1DC4">
            <w:pPr>
              <w:jc w:val="center"/>
              <w:rPr>
                <w:color w:val="000000"/>
                <w:szCs w:val="21"/>
              </w:rPr>
            </w:pPr>
            <w:r>
              <w:rPr>
                <w:rFonts w:hint="eastAsia"/>
                <w:color w:val="000000"/>
                <w:szCs w:val="21"/>
              </w:rPr>
              <w:t>92.4%</w:t>
            </w:r>
          </w:p>
        </w:tc>
      </w:tr>
    </w:tbl>
    <w:p w:rsidR="00F06C02" w:rsidRPr="006A3719" w:rsidRDefault="00F06C02" w:rsidP="00F06C02">
      <w:pPr>
        <w:ind w:firstLineChars="200" w:firstLine="420"/>
        <w:jc w:val="left"/>
        <w:rPr>
          <w:rStyle w:val="ac"/>
        </w:rPr>
      </w:pPr>
      <w:r w:rsidRPr="006A3719">
        <w:rPr>
          <w:rStyle w:val="ac"/>
          <w:rFonts w:hint="eastAsia"/>
        </w:rPr>
        <w:t>由上表可知，项目生产负荷均大于</w:t>
      </w:r>
      <w:r w:rsidRPr="006A3719">
        <w:rPr>
          <w:rStyle w:val="ac"/>
          <w:rFonts w:hint="eastAsia"/>
        </w:rPr>
        <w:t>75%</w:t>
      </w:r>
      <w:r w:rsidRPr="006A3719">
        <w:rPr>
          <w:rStyle w:val="ac"/>
          <w:rFonts w:hint="eastAsia"/>
        </w:rPr>
        <w:t>，符合竣工环保验收的工况要求。</w:t>
      </w:r>
    </w:p>
    <w:p w:rsidR="00F06C02" w:rsidRDefault="00F06C02" w:rsidP="00F06C02">
      <w:pPr>
        <w:ind w:firstLineChars="200" w:firstLine="420"/>
        <w:jc w:val="left"/>
      </w:pPr>
    </w:p>
    <w:p w:rsidR="00F06C02" w:rsidRDefault="00F06C02" w:rsidP="00F06C02">
      <w:pPr>
        <w:ind w:firstLineChars="200" w:firstLine="600"/>
        <w:jc w:val="left"/>
        <w:rPr>
          <w:sz w:val="30"/>
          <w:szCs w:val="30"/>
        </w:rPr>
      </w:pPr>
    </w:p>
    <w:p w:rsidR="00F06C02" w:rsidRPr="00AF5195" w:rsidRDefault="00F06C02" w:rsidP="00F06C02">
      <w:pPr>
        <w:ind w:firstLineChars="200" w:firstLine="600"/>
        <w:jc w:val="left"/>
        <w:rPr>
          <w:sz w:val="30"/>
          <w:szCs w:val="30"/>
        </w:rPr>
      </w:pPr>
    </w:p>
    <w:p w:rsidR="00F06C02" w:rsidRDefault="00F06C02" w:rsidP="007D7089">
      <w:pPr>
        <w:pStyle w:val="2TimesNewRoman"/>
      </w:pPr>
      <w:r>
        <w:rPr>
          <w:rFonts w:hint="eastAsia"/>
        </w:rPr>
        <w:t>声明：特此确认，本说明所填写内容及所附文件和材料均为真实，我单位承诺对所提交的真实性负责，并承担内容不实之后果。</w:t>
      </w:r>
    </w:p>
    <w:p w:rsidR="00F06C02" w:rsidRDefault="00F06C02" w:rsidP="00F06C02">
      <w:pPr>
        <w:jc w:val="center"/>
        <w:rPr>
          <w:szCs w:val="21"/>
        </w:rPr>
      </w:pPr>
    </w:p>
    <w:p w:rsidR="00F06C02" w:rsidRDefault="00F06C02" w:rsidP="00F06C02">
      <w:pPr>
        <w:jc w:val="right"/>
        <w:rPr>
          <w:sz w:val="28"/>
          <w:szCs w:val="28"/>
        </w:rPr>
      </w:pPr>
    </w:p>
    <w:p w:rsidR="00F06C02" w:rsidRDefault="00F06C02" w:rsidP="00F06C02">
      <w:pPr>
        <w:jc w:val="right"/>
        <w:rPr>
          <w:sz w:val="28"/>
          <w:szCs w:val="28"/>
        </w:rPr>
      </w:pPr>
    </w:p>
    <w:p w:rsidR="00F06C02" w:rsidRDefault="00F06C02" w:rsidP="00F06C02">
      <w:pPr>
        <w:jc w:val="right"/>
        <w:rPr>
          <w:sz w:val="28"/>
          <w:szCs w:val="28"/>
        </w:rPr>
      </w:pPr>
    </w:p>
    <w:p w:rsidR="00F06C02" w:rsidRDefault="00F06C02" w:rsidP="00F06C02">
      <w:pPr>
        <w:jc w:val="right"/>
        <w:rPr>
          <w:sz w:val="28"/>
          <w:szCs w:val="28"/>
        </w:rPr>
      </w:pPr>
    </w:p>
    <w:p w:rsidR="00F06C02" w:rsidRDefault="00F06C02" w:rsidP="00F06C02">
      <w:pPr>
        <w:jc w:val="right"/>
        <w:rPr>
          <w:sz w:val="28"/>
          <w:szCs w:val="28"/>
        </w:rPr>
      </w:pPr>
    </w:p>
    <w:p w:rsidR="00F06C02" w:rsidRPr="00F47D50" w:rsidRDefault="005A684E" w:rsidP="00F06C02">
      <w:pPr>
        <w:jc w:val="right"/>
        <w:rPr>
          <w:sz w:val="28"/>
          <w:szCs w:val="28"/>
        </w:rPr>
      </w:pPr>
      <w:r>
        <w:rPr>
          <w:rFonts w:hint="eastAsia"/>
          <w:sz w:val="28"/>
          <w:szCs w:val="28"/>
        </w:rPr>
        <w:t>宁波北仑航运有限公司</w:t>
      </w:r>
      <w:r w:rsidR="00F06C02">
        <w:rPr>
          <w:rFonts w:hint="eastAsia"/>
          <w:sz w:val="28"/>
          <w:szCs w:val="28"/>
        </w:rPr>
        <w:t>（盖章）</w:t>
      </w:r>
    </w:p>
    <w:p w:rsidR="00F06C02" w:rsidRPr="00F47D50" w:rsidRDefault="00F06C02" w:rsidP="00F06C02">
      <w:pPr>
        <w:wordWrap w:val="0"/>
        <w:jc w:val="right"/>
        <w:rPr>
          <w:sz w:val="28"/>
          <w:szCs w:val="28"/>
        </w:rPr>
      </w:pPr>
      <w:r w:rsidRPr="00F47D50">
        <w:rPr>
          <w:rFonts w:hint="eastAsia"/>
          <w:sz w:val="28"/>
          <w:szCs w:val="28"/>
        </w:rPr>
        <w:t>年</w:t>
      </w:r>
      <w:r w:rsidRPr="00F47D50">
        <w:rPr>
          <w:rFonts w:hint="eastAsia"/>
          <w:sz w:val="28"/>
          <w:szCs w:val="28"/>
        </w:rPr>
        <w:t xml:space="preserve">    </w:t>
      </w:r>
      <w:r w:rsidRPr="00F47D50">
        <w:rPr>
          <w:rFonts w:hint="eastAsia"/>
          <w:sz w:val="28"/>
          <w:szCs w:val="28"/>
        </w:rPr>
        <w:t>月</w:t>
      </w:r>
      <w:r w:rsidRPr="00F47D50">
        <w:rPr>
          <w:rFonts w:hint="eastAsia"/>
          <w:sz w:val="28"/>
          <w:szCs w:val="28"/>
        </w:rPr>
        <w:t xml:space="preserve">    </w:t>
      </w:r>
      <w:r w:rsidRPr="00F47D50">
        <w:rPr>
          <w:rFonts w:hint="eastAsia"/>
          <w:sz w:val="28"/>
          <w:szCs w:val="28"/>
        </w:rPr>
        <w:t>日</w:t>
      </w:r>
    </w:p>
    <w:p w:rsidR="00D61D4C" w:rsidRDefault="00D61D4C" w:rsidP="007D7089">
      <w:pPr>
        <w:pStyle w:val="2TimesNewRoman"/>
      </w:pPr>
    </w:p>
    <w:p w:rsidR="00370165" w:rsidRDefault="00370165" w:rsidP="007D7089">
      <w:pPr>
        <w:pStyle w:val="2TimesNewRoman"/>
        <w:sectPr w:rsidR="00370165" w:rsidSect="00BA2E55">
          <w:pgSz w:w="11907" w:h="16840" w:code="9"/>
          <w:pgMar w:top="1418" w:right="1701" w:bottom="1418" w:left="1701" w:header="1134" w:footer="1134" w:gutter="0"/>
          <w:cols w:space="425"/>
          <w:docGrid w:linePitch="312"/>
        </w:sectPr>
      </w:pPr>
    </w:p>
    <w:p w:rsidR="002B5D50" w:rsidRPr="000F79D4" w:rsidRDefault="002B5D50" w:rsidP="002B5D50">
      <w:pPr>
        <w:spacing w:line="360" w:lineRule="auto"/>
        <w:jc w:val="center"/>
        <w:rPr>
          <w:rFonts w:ascii="黑体" w:eastAsia="黑体" w:hAnsi="黑体"/>
          <w:b/>
          <w:sz w:val="24"/>
        </w:rPr>
      </w:pPr>
      <w:r w:rsidRPr="000F79D4">
        <w:rPr>
          <w:rFonts w:ascii="黑体" w:eastAsia="黑体" w:hAnsi="黑体" w:hint="eastAsia"/>
          <w:b/>
          <w:sz w:val="24"/>
        </w:rPr>
        <w:lastRenderedPageBreak/>
        <w:t>建设项目工程竣工环境保护“三同时”验收登记表</w:t>
      </w:r>
    </w:p>
    <w:p w:rsidR="002B5D50" w:rsidRPr="000F79D4" w:rsidRDefault="002B5D50" w:rsidP="002B5D50">
      <w:pPr>
        <w:rPr>
          <w:rFonts w:ascii="黑体" w:eastAsia="黑体" w:hAnsi="黑体"/>
          <w:b/>
          <w:sz w:val="15"/>
          <w:szCs w:val="15"/>
        </w:rPr>
      </w:pPr>
      <w:r w:rsidRPr="000F79D4">
        <w:rPr>
          <w:rFonts w:ascii="黑体" w:eastAsia="黑体" w:hAnsi="黑体" w:hint="eastAsia"/>
          <w:b/>
          <w:sz w:val="15"/>
          <w:szCs w:val="15"/>
        </w:rPr>
        <w:t>填表单位（盖章）：</w:t>
      </w:r>
      <w:r w:rsidR="005A684E">
        <w:rPr>
          <w:rFonts w:ascii="黑体" w:eastAsia="黑体" w:hAnsi="黑体" w:hint="eastAsia"/>
          <w:b/>
          <w:sz w:val="15"/>
          <w:szCs w:val="15"/>
        </w:rPr>
        <w:t>宁波北仑航运有限公司</w:t>
      </w:r>
      <w:r w:rsidRPr="000F79D4">
        <w:rPr>
          <w:rFonts w:ascii="黑体" w:eastAsia="黑体" w:hAnsi="黑体" w:hint="eastAsia"/>
          <w:b/>
          <w:sz w:val="15"/>
          <w:szCs w:val="15"/>
        </w:rPr>
        <w:t xml:space="preserve">                   填表人（签字）：                                        项目经办人（签字）：</w:t>
      </w:r>
    </w:p>
    <w:tbl>
      <w:tblPr>
        <w:tblW w:w="16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096"/>
        <w:gridCol w:w="816"/>
        <w:gridCol w:w="869"/>
        <w:gridCol w:w="1282"/>
        <w:gridCol w:w="1128"/>
        <w:gridCol w:w="1083"/>
        <w:gridCol w:w="704"/>
        <w:gridCol w:w="331"/>
        <w:gridCol w:w="1272"/>
        <w:gridCol w:w="940"/>
        <w:gridCol w:w="1883"/>
        <w:gridCol w:w="1131"/>
        <w:gridCol w:w="563"/>
        <w:gridCol w:w="425"/>
        <w:gridCol w:w="469"/>
        <w:gridCol w:w="707"/>
        <w:gridCol w:w="284"/>
        <w:gridCol w:w="607"/>
      </w:tblGrid>
      <w:tr w:rsidR="002B5D50" w:rsidRPr="00655B47" w:rsidTr="00F34D9C">
        <w:trPr>
          <w:jc w:val="center"/>
        </w:trPr>
        <w:tc>
          <w:tcPr>
            <w:tcW w:w="518" w:type="dxa"/>
            <w:vMerge w:val="restart"/>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建设项目</w:t>
            </w: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项目名称</w:t>
            </w:r>
          </w:p>
        </w:tc>
        <w:tc>
          <w:tcPr>
            <w:tcW w:w="5417" w:type="dxa"/>
            <w:gridSpan w:val="6"/>
            <w:shd w:val="clear" w:color="auto" w:fill="auto"/>
            <w:vAlign w:val="center"/>
          </w:tcPr>
          <w:p w:rsidR="002B5D50" w:rsidRPr="00655B47" w:rsidRDefault="005A684E" w:rsidP="00BB68B5">
            <w:pPr>
              <w:spacing w:line="264" w:lineRule="auto"/>
              <w:jc w:val="center"/>
              <w:rPr>
                <w:rFonts w:ascii="黑体" w:eastAsia="黑体" w:hAnsi="黑体"/>
                <w:sz w:val="15"/>
                <w:szCs w:val="15"/>
              </w:rPr>
            </w:pPr>
            <w:r>
              <w:rPr>
                <w:rFonts w:ascii="黑体" w:eastAsia="黑体" w:hAnsi="黑体" w:hint="eastAsia"/>
                <w:sz w:val="15"/>
                <w:szCs w:val="15"/>
              </w:rPr>
              <w:t>年中转5万吨油品调整技改项目</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项目代码</w:t>
            </w: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建设地点</w:t>
            </w:r>
          </w:p>
        </w:tc>
        <w:tc>
          <w:tcPr>
            <w:tcW w:w="2441" w:type="dxa"/>
            <w:gridSpan w:val="5"/>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sidRPr="009D7AD7">
              <w:rPr>
                <w:rFonts w:ascii="黑体" w:eastAsia="黑体" w:hAnsi="黑体" w:hint="eastAsia"/>
                <w:sz w:val="15"/>
                <w:szCs w:val="15"/>
              </w:rPr>
              <w:t>北仑小港红联小道头91号</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行业类别（分类管理名录）</w:t>
            </w:r>
          </w:p>
        </w:tc>
        <w:tc>
          <w:tcPr>
            <w:tcW w:w="5417" w:type="dxa"/>
            <w:gridSpan w:val="6"/>
            <w:shd w:val="clear" w:color="auto" w:fill="auto"/>
            <w:vAlign w:val="center"/>
          </w:tcPr>
          <w:p w:rsidR="002B5D50" w:rsidRPr="00655B47" w:rsidRDefault="009D7AD7" w:rsidP="00941795">
            <w:pPr>
              <w:spacing w:line="264" w:lineRule="auto"/>
              <w:jc w:val="center"/>
              <w:rPr>
                <w:rFonts w:ascii="黑体" w:eastAsia="黑体" w:hAnsi="黑体"/>
                <w:sz w:val="15"/>
                <w:szCs w:val="15"/>
              </w:rPr>
            </w:pPr>
            <w:r w:rsidRPr="009D7AD7">
              <w:rPr>
                <w:rFonts w:ascii="黑体" w:eastAsia="黑体" w:hAnsi="黑体" w:hint="eastAsia"/>
                <w:sz w:val="15"/>
                <w:szCs w:val="15"/>
              </w:rPr>
              <w:t>G5523内河货物运输</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建设性质</w:t>
            </w:r>
          </w:p>
        </w:tc>
        <w:tc>
          <w:tcPr>
            <w:tcW w:w="6032" w:type="dxa"/>
            <w:gridSpan w:val="8"/>
            <w:shd w:val="clear" w:color="auto" w:fill="auto"/>
            <w:vAlign w:val="center"/>
          </w:tcPr>
          <w:p w:rsidR="002B5D50" w:rsidRPr="00655B47" w:rsidRDefault="009D7AD7" w:rsidP="009D7AD7">
            <w:pPr>
              <w:spacing w:line="264" w:lineRule="auto"/>
              <w:jc w:val="center"/>
              <w:rPr>
                <w:rFonts w:ascii="黑体" w:eastAsia="黑体" w:hAnsi="黑体"/>
                <w:b/>
                <w:sz w:val="15"/>
                <w:szCs w:val="15"/>
              </w:rPr>
            </w:pPr>
            <w:r w:rsidRPr="00655B47">
              <w:rPr>
                <w:rFonts w:ascii="黑体" w:eastAsia="黑体" w:hAnsi="黑体" w:hint="eastAsia"/>
                <w:b/>
                <w:sz w:val="15"/>
                <w:szCs w:val="15"/>
              </w:rPr>
              <w:t>□</w:t>
            </w:r>
            <w:r w:rsidR="002B5D50" w:rsidRPr="00655B47">
              <w:rPr>
                <w:rFonts w:ascii="黑体" w:eastAsia="黑体" w:hAnsi="黑体" w:hint="eastAsia"/>
                <w:b/>
                <w:sz w:val="15"/>
                <w:szCs w:val="15"/>
              </w:rPr>
              <w:t xml:space="preserve">新建    </w:t>
            </w:r>
            <w:r w:rsidR="00941795" w:rsidRPr="00655B47">
              <w:rPr>
                <w:rFonts w:ascii="黑体" w:eastAsia="黑体" w:hAnsi="黑体" w:hint="eastAsia"/>
                <w:b/>
                <w:sz w:val="15"/>
                <w:szCs w:val="15"/>
              </w:rPr>
              <w:t>□</w:t>
            </w:r>
            <w:r w:rsidR="002B5D50" w:rsidRPr="00655B47">
              <w:rPr>
                <w:rFonts w:ascii="黑体" w:eastAsia="黑体" w:hAnsi="黑体" w:hint="eastAsia"/>
                <w:b/>
                <w:sz w:val="15"/>
                <w:szCs w:val="15"/>
              </w:rPr>
              <w:t xml:space="preserve">改扩建    </w:t>
            </w:r>
            <w:r>
              <w:rPr>
                <w:rFonts w:ascii="黑体" w:eastAsia="黑体" w:hAnsi="黑体" w:hint="eastAsia"/>
                <w:b/>
                <w:sz w:val="15"/>
                <w:szCs w:val="15"/>
              </w:rPr>
              <w:t>■</w:t>
            </w:r>
            <w:r w:rsidR="002B5D50" w:rsidRPr="00655B47">
              <w:rPr>
                <w:rFonts w:ascii="黑体" w:eastAsia="黑体" w:hAnsi="黑体" w:hint="eastAsia"/>
                <w:b/>
                <w:sz w:val="15"/>
                <w:szCs w:val="15"/>
              </w:rPr>
              <w:t>技术改造</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设计生产能力</w:t>
            </w:r>
          </w:p>
        </w:tc>
        <w:tc>
          <w:tcPr>
            <w:tcW w:w="5417" w:type="dxa"/>
            <w:gridSpan w:val="6"/>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sidRPr="009D7AD7">
              <w:rPr>
                <w:rFonts w:ascii="黑体" w:eastAsia="黑体" w:hAnsi="黑体" w:hint="eastAsia"/>
                <w:sz w:val="15"/>
                <w:szCs w:val="15"/>
              </w:rPr>
              <w:t>年中转5万吨油品</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实际生产能力</w:t>
            </w:r>
          </w:p>
        </w:tc>
        <w:tc>
          <w:tcPr>
            <w:tcW w:w="1891" w:type="dxa"/>
            <w:shd w:val="clear" w:color="auto" w:fill="auto"/>
            <w:vAlign w:val="center"/>
          </w:tcPr>
          <w:p w:rsidR="002B5D50" w:rsidRPr="00655B47" w:rsidRDefault="009D7AD7" w:rsidP="00AA4CA6">
            <w:pPr>
              <w:spacing w:line="264" w:lineRule="auto"/>
              <w:jc w:val="center"/>
              <w:rPr>
                <w:rFonts w:ascii="黑体" w:eastAsia="黑体" w:hAnsi="黑体"/>
                <w:sz w:val="15"/>
                <w:szCs w:val="15"/>
              </w:rPr>
            </w:pPr>
            <w:r w:rsidRPr="009D7AD7">
              <w:rPr>
                <w:rFonts w:ascii="黑体" w:eastAsia="黑体" w:hAnsi="黑体" w:hint="eastAsia"/>
                <w:sz w:val="15"/>
                <w:szCs w:val="15"/>
              </w:rPr>
              <w:t>年中转5万吨油品</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环评单位</w:t>
            </w:r>
          </w:p>
        </w:tc>
        <w:tc>
          <w:tcPr>
            <w:tcW w:w="2441" w:type="dxa"/>
            <w:gridSpan w:val="5"/>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sidRPr="009D7AD7">
              <w:rPr>
                <w:rFonts w:ascii="黑体" w:eastAsia="黑体" w:hAnsi="黑体" w:hint="eastAsia"/>
                <w:sz w:val="15"/>
                <w:szCs w:val="15"/>
              </w:rPr>
              <w:t>浙江瀚邦环保科技有限公司</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环评文件审批机关</w:t>
            </w:r>
          </w:p>
        </w:tc>
        <w:tc>
          <w:tcPr>
            <w:tcW w:w="5417" w:type="dxa"/>
            <w:gridSpan w:val="6"/>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sidRPr="009D7AD7">
              <w:rPr>
                <w:rFonts w:ascii="黑体" w:eastAsia="黑体" w:hAnsi="黑体" w:hint="eastAsia"/>
                <w:sz w:val="15"/>
                <w:szCs w:val="15"/>
              </w:rPr>
              <w:t>宁波市生态环境局北仑分局</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审批文号</w:t>
            </w:r>
          </w:p>
        </w:tc>
        <w:tc>
          <w:tcPr>
            <w:tcW w:w="1891" w:type="dxa"/>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sidRPr="009D7AD7">
              <w:rPr>
                <w:rFonts w:ascii="黑体" w:eastAsia="黑体" w:hAnsi="黑体" w:hint="eastAsia"/>
                <w:sz w:val="15"/>
                <w:szCs w:val="15"/>
              </w:rPr>
              <w:t>仑环建备〔2018〕013号</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环评文件类型</w:t>
            </w:r>
          </w:p>
        </w:tc>
        <w:tc>
          <w:tcPr>
            <w:tcW w:w="2441" w:type="dxa"/>
            <w:gridSpan w:val="5"/>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环境影响报告表</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开工日期</w:t>
            </w:r>
          </w:p>
        </w:tc>
        <w:tc>
          <w:tcPr>
            <w:tcW w:w="5417" w:type="dxa"/>
            <w:gridSpan w:val="6"/>
            <w:shd w:val="clear" w:color="auto" w:fill="auto"/>
            <w:vAlign w:val="center"/>
          </w:tcPr>
          <w:p w:rsidR="002B5D50" w:rsidRPr="00655B47" w:rsidRDefault="002B5D50" w:rsidP="00BA2321">
            <w:pPr>
              <w:spacing w:line="264" w:lineRule="auto"/>
              <w:jc w:val="center"/>
              <w:rPr>
                <w:rFonts w:ascii="黑体" w:eastAsia="黑体" w:hAnsi="黑体"/>
                <w:sz w:val="15"/>
                <w:szCs w:val="15"/>
              </w:rPr>
            </w:pPr>
            <w:r w:rsidRPr="00E3525C">
              <w:rPr>
                <w:rFonts w:ascii="黑体" w:eastAsia="黑体" w:hAnsi="黑体" w:hint="eastAsia"/>
                <w:sz w:val="15"/>
                <w:szCs w:val="15"/>
              </w:rPr>
              <w:t>201</w:t>
            </w:r>
            <w:r>
              <w:rPr>
                <w:rFonts w:ascii="黑体" w:eastAsia="黑体" w:hAnsi="黑体" w:hint="eastAsia"/>
                <w:sz w:val="15"/>
                <w:szCs w:val="15"/>
              </w:rPr>
              <w:t>8</w:t>
            </w:r>
            <w:r w:rsidRPr="00E3525C">
              <w:rPr>
                <w:rFonts w:ascii="黑体" w:eastAsia="黑体" w:hAnsi="黑体" w:hint="eastAsia"/>
                <w:sz w:val="15"/>
                <w:szCs w:val="15"/>
              </w:rPr>
              <w:t>年</w:t>
            </w:r>
            <w:r w:rsidR="00BA2321">
              <w:rPr>
                <w:rFonts w:ascii="黑体" w:eastAsia="黑体" w:hAnsi="黑体" w:hint="eastAsia"/>
                <w:sz w:val="15"/>
                <w:szCs w:val="15"/>
              </w:rPr>
              <w:t>1</w:t>
            </w:r>
            <w:r w:rsidR="009D7AD7">
              <w:rPr>
                <w:rFonts w:ascii="黑体" w:eastAsia="黑体" w:hAnsi="黑体" w:hint="eastAsia"/>
                <w:sz w:val="15"/>
                <w:szCs w:val="15"/>
              </w:rPr>
              <w:t>0</w:t>
            </w:r>
            <w:r w:rsidRPr="00E3525C">
              <w:rPr>
                <w:rFonts w:ascii="黑体" w:eastAsia="黑体" w:hAnsi="黑体" w:hint="eastAsia"/>
                <w:sz w:val="15"/>
                <w:szCs w:val="15"/>
              </w:rPr>
              <w:t>月</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竣工日期</w:t>
            </w:r>
          </w:p>
        </w:tc>
        <w:tc>
          <w:tcPr>
            <w:tcW w:w="1891" w:type="dxa"/>
            <w:shd w:val="clear" w:color="auto" w:fill="auto"/>
            <w:vAlign w:val="center"/>
          </w:tcPr>
          <w:p w:rsidR="002B5D50" w:rsidRPr="00655B47" w:rsidRDefault="002B5D50" w:rsidP="009D7AD7">
            <w:pPr>
              <w:spacing w:line="264" w:lineRule="auto"/>
              <w:jc w:val="center"/>
              <w:rPr>
                <w:rFonts w:ascii="黑体" w:eastAsia="黑体" w:hAnsi="黑体"/>
                <w:sz w:val="15"/>
                <w:szCs w:val="15"/>
              </w:rPr>
            </w:pPr>
            <w:r>
              <w:rPr>
                <w:rFonts w:ascii="黑体" w:eastAsia="黑体" w:hAnsi="黑体" w:hint="eastAsia"/>
                <w:sz w:val="15"/>
                <w:szCs w:val="15"/>
              </w:rPr>
              <w:t>2018年</w:t>
            </w:r>
            <w:r w:rsidR="009D7AD7">
              <w:rPr>
                <w:rFonts w:ascii="黑体" w:eastAsia="黑体" w:hAnsi="黑体" w:hint="eastAsia"/>
                <w:sz w:val="15"/>
                <w:szCs w:val="15"/>
              </w:rPr>
              <w:t>1</w:t>
            </w:r>
            <w:r>
              <w:rPr>
                <w:rFonts w:ascii="黑体" w:eastAsia="黑体" w:hAnsi="黑体" w:hint="eastAsia"/>
                <w:sz w:val="15"/>
                <w:szCs w:val="15"/>
              </w:rPr>
              <w:t>月</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排污许可证申请时间</w:t>
            </w:r>
          </w:p>
        </w:tc>
        <w:tc>
          <w:tcPr>
            <w:tcW w:w="2441" w:type="dxa"/>
            <w:gridSpan w:val="5"/>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环保设施设计单位</w:t>
            </w:r>
          </w:p>
        </w:tc>
        <w:tc>
          <w:tcPr>
            <w:tcW w:w="5417" w:type="dxa"/>
            <w:gridSpan w:val="6"/>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环保设施施工单位</w:t>
            </w:r>
          </w:p>
        </w:tc>
        <w:tc>
          <w:tcPr>
            <w:tcW w:w="1891" w:type="dxa"/>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本工程排污许可证编号</w:t>
            </w:r>
          </w:p>
        </w:tc>
        <w:tc>
          <w:tcPr>
            <w:tcW w:w="2441" w:type="dxa"/>
            <w:gridSpan w:val="5"/>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r>
      <w:tr w:rsidR="002B5D50" w:rsidRPr="00655B47" w:rsidTr="00F34D9C">
        <w:trPr>
          <w:trHeight w:val="463"/>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验收单位</w:t>
            </w:r>
          </w:p>
        </w:tc>
        <w:tc>
          <w:tcPr>
            <w:tcW w:w="5417" w:type="dxa"/>
            <w:gridSpan w:val="6"/>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宁波市港城环保科技有限公司</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环保设施监测单位</w:t>
            </w:r>
          </w:p>
        </w:tc>
        <w:tc>
          <w:tcPr>
            <w:tcW w:w="1891" w:type="dxa"/>
            <w:shd w:val="clear" w:color="auto" w:fill="auto"/>
            <w:vAlign w:val="center"/>
          </w:tcPr>
          <w:p w:rsidR="002B5D50" w:rsidRPr="00655B47" w:rsidRDefault="00480D0B" w:rsidP="00BB68B5">
            <w:pPr>
              <w:spacing w:line="264" w:lineRule="auto"/>
              <w:jc w:val="center"/>
              <w:rPr>
                <w:rFonts w:ascii="黑体" w:eastAsia="黑体" w:hAnsi="黑体"/>
                <w:sz w:val="15"/>
                <w:szCs w:val="15"/>
              </w:rPr>
            </w:pPr>
            <w:r w:rsidRPr="00480D0B">
              <w:rPr>
                <w:rFonts w:ascii="黑体" w:eastAsia="黑体" w:hAnsi="黑体" w:hint="eastAsia"/>
                <w:sz w:val="15"/>
                <w:szCs w:val="15"/>
              </w:rPr>
              <w:t>浙江甬信检测技术有限公司</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验收监测时工况（%）</w:t>
            </w:r>
          </w:p>
        </w:tc>
        <w:tc>
          <w:tcPr>
            <w:tcW w:w="2441" w:type="dxa"/>
            <w:gridSpan w:val="5"/>
            <w:shd w:val="clear" w:color="auto" w:fill="auto"/>
            <w:vAlign w:val="center"/>
          </w:tcPr>
          <w:p w:rsidR="002B5D50" w:rsidRPr="00655B47" w:rsidRDefault="00433243" w:rsidP="00BB68B5">
            <w:pPr>
              <w:spacing w:line="264" w:lineRule="auto"/>
              <w:jc w:val="center"/>
              <w:rPr>
                <w:rFonts w:ascii="黑体" w:eastAsia="黑体" w:hAnsi="黑体"/>
                <w:sz w:val="15"/>
                <w:szCs w:val="15"/>
              </w:rPr>
            </w:pPr>
            <w:r>
              <w:rPr>
                <w:rFonts w:ascii="黑体" w:eastAsia="黑体" w:hAnsi="黑体" w:hint="eastAsia"/>
                <w:sz w:val="15"/>
                <w:szCs w:val="15"/>
              </w:rPr>
              <w:t>/</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投资总概算（万元）</w:t>
            </w:r>
          </w:p>
        </w:tc>
        <w:tc>
          <w:tcPr>
            <w:tcW w:w="5417" w:type="dxa"/>
            <w:gridSpan w:val="6"/>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10</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环保投资总概算（万元）</w:t>
            </w:r>
          </w:p>
        </w:tc>
        <w:tc>
          <w:tcPr>
            <w:tcW w:w="1891" w:type="dxa"/>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10</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所占比例（%）</w:t>
            </w:r>
          </w:p>
        </w:tc>
        <w:tc>
          <w:tcPr>
            <w:tcW w:w="2441" w:type="dxa"/>
            <w:gridSpan w:val="5"/>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100</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实际总投资</w:t>
            </w:r>
          </w:p>
        </w:tc>
        <w:tc>
          <w:tcPr>
            <w:tcW w:w="5417" w:type="dxa"/>
            <w:gridSpan w:val="6"/>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10</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实际环保投资（万元）</w:t>
            </w:r>
          </w:p>
        </w:tc>
        <w:tc>
          <w:tcPr>
            <w:tcW w:w="1891" w:type="dxa"/>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10</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所占比例（%）</w:t>
            </w:r>
          </w:p>
        </w:tc>
        <w:tc>
          <w:tcPr>
            <w:tcW w:w="2441" w:type="dxa"/>
            <w:gridSpan w:val="5"/>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100</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废水治理（万元）</w:t>
            </w: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废气治理（万元）</w:t>
            </w: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795"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噪声治理（万元）</w:t>
            </w:r>
          </w:p>
        </w:tc>
        <w:tc>
          <w:tcPr>
            <w:tcW w:w="33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固体废物治理（万元）</w:t>
            </w: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绿化及生态（万元）</w:t>
            </w:r>
          </w:p>
        </w:tc>
        <w:tc>
          <w:tcPr>
            <w:tcW w:w="898"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993"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其他（万元）</w:t>
            </w:r>
          </w:p>
        </w:tc>
        <w:tc>
          <w:tcPr>
            <w:tcW w:w="55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b/>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新增废水处理设施能力</w:t>
            </w:r>
          </w:p>
        </w:tc>
        <w:tc>
          <w:tcPr>
            <w:tcW w:w="5417" w:type="dxa"/>
            <w:gridSpan w:val="6"/>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222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新增废气处理设施能力</w:t>
            </w: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年平均工作时</w:t>
            </w:r>
          </w:p>
        </w:tc>
        <w:tc>
          <w:tcPr>
            <w:tcW w:w="2441" w:type="dxa"/>
            <w:gridSpan w:val="5"/>
            <w:shd w:val="clear" w:color="auto" w:fill="auto"/>
            <w:vAlign w:val="center"/>
          </w:tcPr>
          <w:p w:rsidR="002B5D50"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3960</w:t>
            </w:r>
          </w:p>
        </w:tc>
      </w:tr>
      <w:tr w:rsidR="002B5D50" w:rsidRPr="00655B47" w:rsidTr="00F34D9C">
        <w:trPr>
          <w:jc w:val="center"/>
        </w:trPr>
        <w:tc>
          <w:tcPr>
            <w:tcW w:w="2439" w:type="dxa"/>
            <w:gridSpan w:val="3"/>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运营单位</w:t>
            </w:r>
          </w:p>
        </w:tc>
        <w:tc>
          <w:tcPr>
            <w:tcW w:w="4378" w:type="dxa"/>
            <w:gridSpan w:val="4"/>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3259" w:type="dxa"/>
            <w:gridSpan w:val="4"/>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运营单位社会统一信用代码（或组织机构代码）</w:t>
            </w: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Pr>
                <w:rFonts w:ascii="黑体" w:eastAsia="黑体" w:hAnsi="黑体" w:hint="eastAsia"/>
                <w:sz w:val="15"/>
                <w:szCs w:val="15"/>
              </w:rPr>
              <w:t>/</w:t>
            </w:r>
          </w:p>
        </w:tc>
        <w:tc>
          <w:tcPr>
            <w:tcW w:w="1700"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验收时间</w:t>
            </w:r>
          </w:p>
        </w:tc>
        <w:tc>
          <w:tcPr>
            <w:tcW w:w="2441" w:type="dxa"/>
            <w:gridSpan w:val="5"/>
            <w:shd w:val="clear" w:color="auto" w:fill="auto"/>
            <w:vAlign w:val="center"/>
          </w:tcPr>
          <w:p w:rsidR="002B5D50" w:rsidRPr="00655B47" w:rsidRDefault="002B5D50" w:rsidP="00F221A5">
            <w:pPr>
              <w:spacing w:line="264" w:lineRule="auto"/>
              <w:jc w:val="center"/>
              <w:rPr>
                <w:rFonts w:ascii="黑体" w:eastAsia="黑体" w:hAnsi="黑体"/>
                <w:sz w:val="15"/>
                <w:szCs w:val="15"/>
              </w:rPr>
            </w:pPr>
            <w:r>
              <w:rPr>
                <w:rFonts w:ascii="黑体" w:eastAsia="黑体" w:hAnsi="黑体" w:hint="eastAsia"/>
                <w:sz w:val="15"/>
                <w:szCs w:val="15"/>
              </w:rPr>
              <w:t>201</w:t>
            </w:r>
            <w:r w:rsidR="009D7AD7">
              <w:rPr>
                <w:rFonts w:ascii="黑体" w:eastAsia="黑体" w:hAnsi="黑体" w:hint="eastAsia"/>
                <w:sz w:val="15"/>
                <w:szCs w:val="15"/>
              </w:rPr>
              <w:t>9</w:t>
            </w:r>
            <w:r>
              <w:rPr>
                <w:rFonts w:ascii="黑体" w:eastAsia="黑体" w:hAnsi="黑体" w:hint="eastAsia"/>
                <w:sz w:val="15"/>
                <w:szCs w:val="15"/>
              </w:rPr>
              <w:t>年</w:t>
            </w:r>
            <w:r w:rsidR="00F221A5">
              <w:rPr>
                <w:rFonts w:ascii="黑体" w:eastAsia="黑体" w:hAnsi="黑体" w:hint="eastAsia"/>
                <w:sz w:val="15"/>
                <w:szCs w:val="15"/>
              </w:rPr>
              <w:t>3</w:t>
            </w:r>
            <w:r>
              <w:rPr>
                <w:rFonts w:ascii="黑体" w:eastAsia="黑体" w:hAnsi="黑体" w:hint="eastAsia"/>
                <w:sz w:val="15"/>
                <w:szCs w:val="15"/>
              </w:rPr>
              <w:t>月</w:t>
            </w:r>
            <w:bookmarkStart w:id="156" w:name="_GoBack"/>
            <w:bookmarkEnd w:id="156"/>
          </w:p>
        </w:tc>
      </w:tr>
      <w:tr w:rsidR="002B5D50" w:rsidRPr="00655B47" w:rsidTr="00F34D9C">
        <w:trPr>
          <w:jc w:val="center"/>
        </w:trPr>
        <w:tc>
          <w:tcPr>
            <w:tcW w:w="518" w:type="dxa"/>
            <w:vMerge w:val="restart"/>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污染物排放达标与总量控制（工业建设项目祥填）</w:t>
            </w: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污染物</w:t>
            </w: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原有排放量(1)</w:t>
            </w: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本期工程实际排放浓度(2)</w:t>
            </w: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本期工程允许排放浓度(3)</w:t>
            </w:r>
          </w:p>
        </w:tc>
        <w:tc>
          <w:tcPr>
            <w:tcW w:w="1087"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本期工程产生量(4)</w:t>
            </w:r>
          </w:p>
        </w:tc>
        <w:tc>
          <w:tcPr>
            <w:tcW w:w="1039"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本期工程自身削减量(5)</w:t>
            </w:r>
          </w:p>
        </w:tc>
        <w:tc>
          <w:tcPr>
            <w:tcW w:w="1276"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本期工程实际排放量(6)</w:t>
            </w:r>
          </w:p>
        </w:tc>
        <w:tc>
          <w:tcPr>
            <w:tcW w:w="944"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本期工程核定排放总量(7)</w:t>
            </w: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本期工程“以新带老”削减量(8)</w:t>
            </w:r>
          </w:p>
        </w:tc>
        <w:tc>
          <w:tcPr>
            <w:tcW w:w="1134" w:type="dxa"/>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全厂实际排放总量(9)</w:t>
            </w:r>
          </w:p>
        </w:tc>
        <w:tc>
          <w:tcPr>
            <w:tcW w:w="992"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全厂核定排放总量(10)</w:t>
            </w:r>
          </w:p>
        </w:tc>
        <w:tc>
          <w:tcPr>
            <w:tcW w:w="118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区域平衡替代削减量(11)</w:t>
            </w:r>
          </w:p>
        </w:tc>
        <w:tc>
          <w:tcPr>
            <w:tcW w:w="834"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排放增减量(12)</w:t>
            </w: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废水</w:t>
            </w:r>
          </w:p>
        </w:tc>
        <w:tc>
          <w:tcPr>
            <w:tcW w:w="870" w:type="dxa"/>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0.0165</w:t>
            </w: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c>
          <w:tcPr>
            <w:tcW w:w="1134" w:type="dxa"/>
            <w:shd w:val="clear" w:color="auto" w:fill="auto"/>
            <w:vAlign w:val="center"/>
          </w:tcPr>
          <w:p w:rsidR="00F074C8" w:rsidRPr="00655B47" w:rsidRDefault="00480D0B" w:rsidP="00A82527">
            <w:pPr>
              <w:spacing w:line="264" w:lineRule="auto"/>
              <w:jc w:val="center"/>
              <w:rPr>
                <w:rFonts w:ascii="黑体" w:eastAsia="黑体" w:hAnsi="黑体"/>
                <w:sz w:val="15"/>
                <w:szCs w:val="15"/>
              </w:rPr>
            </w:pPr>
            <w:r>
              <w:rPr>
                <w:rFonts w:ascii="黑体" w:eastAsia="黑体" w:hAnsi="黑体" w:hint="eastAsia"/>
                <w:sz w:val="15"/>
                <w:szCs w:val="15"/>
              </w:rPr>
              <w:t>0</w:t>
            </w: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sidRPr="00655B47">
              <w:rPr>
                <w:rFonts w:ascii="黑体" w:eastAsia="黑体" w:hAnsi="黑体" w:hint="eastAsia"/>
                <w:sz w:val="15"/>
                <w:szCs w:val="15"/>
              </w:rPr>
              <w:t>化学需氧量</w:t>
            </w:r>
          </w:p>
        </w:tc>
        <w:tc>
          <w:tcPr>
            <w:tcW w:w="870" w:type="dxa"/>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0.008</w:t>
            </w: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c>
          <w:tcPr>
            <w:tcW w:w="1134" w:type="dxa"/>
            <w:shd w:val="clear" w:color="auto" w:fill="auto"/>
            <w:vAlign w:val="center"/>
          </w:tcPr>
          <w:p w:rsidR="00F074C8" w:rsidRPr="00655B47" w:rsidRDefault="00480D0B" w:rsidP="00A82527">
            <w:pPr>
              <w:spacing w:line="264" w:lineRule="auto"/>
              <w:jc w:val="center"/>
              <w:rPr>
                <w:rFonts w:ascii="黑体" w:eastAsia="黑体" w:hAnsi="黑体"/>
                <w:sz w:val="15"/>
                <w:szCs w:val="15"/>
              </w:rPr>
            </w:pPr>
            <w:r>
              <w:rPr>
                <w:rFonts w:ascii="黑体" w:eastAsia="黑体" w:hAnsi="黑体" w:hint="eastAsia"/>
                <w:sz w:val="15"/>
                <w:szCs w:val="15"/>
              </w:rPr>
              <w:t>0</w:t>
            </w: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sidRPr="00655B47">
              <w:rPr>
                <w:rFonts w:ascii="黑体" w:eastAsia="黑体" w:hAnsi="黑体" w:hint="eastAsia"/>
                <w:sz w:val="15"/>
                <w:szCs w:val="15"/>
              </w:rPr>
              <w:t>氨氮</w:t>
            </w:r>
          </w:p>
        </w:tc>
        <w:tc>
          <w:tcPr>
            <w:tcW w:w="870" w:type="dxa"/>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0.0008</w:t>
            </w: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c>
          <w:tcPr>
            <w:tcW w:w="1134" w:type="dxa"/>
            <w:shd w:val="clear" w:color="auto" w:fill="auto"/>
            <w:vAlign w:val="center"/>
          </w:tcPr>
          <w:p w:rsidR="00F074C8" w:rsidRPr="00655B47" w:rsidRDefault="00480D0B" w:rsidP="00A82527">
            <w:pPr>
              <w:spacing w:line="264" w:lineRule="auto"/>
              <w:jc w:val="center"/>
              <w:rPr>
                <w:rFonts w:ascii="黑体" w:eastAsia="黑体" w:hAnsi="黑体"/>
                <w:sz w:val="15"/>
                <w:szCs w:val="15"/>
              </w:rPr>
            </w:pPr>
            <w:r>
              <w:rPr>
                <w:rFonts w:ascii="黑体" w:eastAsia="黑体" w:hAnsi="黑体" w:hint="eastAsia"/>
                <w:sz w:val="15"/>
                <w:szCs w:val="15"/>
              </w:rPr>
              <w:t>0</w:t>
            </w: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480D0B" w:rsidP="00BB68B5">
            <w:pPr>
              <w:spacing w:line="264" w:lineRule="auto"/>
              <w:jc w:val="center"/>
              <w:rPr>
                <w:rFonts w:ascii="黑体" w:eastAsia="黑体" w:hAnsi="黑体"/>
                <w:sz w:val="15"/>
                <w:szCs w:val="15"/>
              </w:rPr>
            </w:pPr>
            <w:r>
              <w:rPr>
                <w:rFonts w:ascii="黑体" w:eastAsia="黑体" w:hAnsi="黑体" w:hint="eastAsia"/>
                <w:sz w:val="15"/>
                <w:szCs w:val="15"/>
              </w:rPr>
              <w:t>0</w:t>
            </w: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sidRPr="00655B47">
              <w:rPr>
                <w:rFonts w:ascii="黑体" w:eastAsia="黑体" w:hAnsi="黑体" w:hint="eastAsia"/>
                <w:sz w:val="15"/>
                <w:szCs w:val="15"/>
              </w:rPr>
              <w:t>石油类</w:t>
            </w:r>
          </w:p>
        </w:tc>
        <w:tc>
          <w:tcPr>
            <w:tcW w:w="870"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4" w:type="dxa"/>
            <w:shd w:val="clear" w:color="auto" w:fill="auto"/>
            <w:vAlign w:val="center"/>
          </w:tcPr>
          <w:p w:rsidR="00F074C8" w:rsidRPr="00655B47" w:rsidRDefault="00F074C8" w:rsidP="00A82527">
            <w:pPr>
              <w:spacing w:line="264" w:lineRule="auto"/>
              <w:jc w:val="center"/>
              <w:rPr>
                <w:rFonts w:ascii="黑体" w:eastAsia="黑体" w:hAnsi="黑体"/>
                <w:sz w:val="15"/>
                <w:szCs w:val="15"/>
              </w:rPr>
            </w:pP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废气</w:t>
            </w:r>
          </w:p>
        </w:tc>
        <w:tc>
          <w:tcPr>
            <w:tcW w:w="870"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4" w:type="dxa"/>
            <w:shd w:val="clear" w:color="auto" w:fill="auto"/>
            <w:vAlign w:val="center"/>
          </w:tcPr>
          <w:p w:rsidR="00F074C8" w:rsidRPr="00655B47" w:rsidRDefault="00F074C8" w:rsidP="00A82527">
            <w:pPr>
              <w:spacing w:line="264" w:lineRule="auto"/>
              <w:jc w:val="center"/>
              <w:rPr>
                <w:rFonts w:ascii="黑体" w:eastAsia="黑体" w:hAnsi="黑体"/>
                <w:sz w:val="15"/>
                <w:szCs w:val="15"/>
              </w:rPr>
            </w:pP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sidRPr="00655B47">
              <w:rPr>
                <w:rFonts w:ascii="黑体" w:eastAsia="黑体" w:hAnsi="黑体" w:hint="eastAsia"/>
                <w:sz w:val="15"/>
                <w:szCs w:val="15"/>
              </w:rPr>
              <w:t>二氧化硫</w:t>
            </w:r>
          </w:p>
        </w:tc>
        <w:tc>
          <w:tcPr>
            <w:tcW w:w="870"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4" w:type="dxa"/>
            <w:shd w:val="clear" w:color="auto" w:fill="auto"/>
            <w:vAlign w:val="center"/>
          </w:tcPr>
          <w:p w:rsidR="00F074C8" w:rsidRPr="00655B47" w:rsidRDefault="00F074C8" w:rsidP="00A82527">
            <w:pPr>
              <w:spacing w:line="264" w:lineRule="auto"/>
              <w:jc w:val="center"/>
              <w:rPr>
                <w:rFonts w:ascii="黑体" w:eastAsia="黑体" w:hAnsi="黑体"/>
                <w:sz w:val="15"/>
                <w:szCs w:val="15"/>
              </w:rPr>
            </w:pP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Pr>
                <w:rFonts w:ascii="黑体" w:eastAsia="黑体" w:hAnsi="黑体" w:hint="eastAsia"/>
                <w:sz w:val="15"/>
                <w:szCs w:val="15"/>
              </w:rPr>
              <w:t>颗粒物</w:t>
            </w:r>
          </w:p>
        </w:tc>
        <w:tc>
          <w:tcPr>
            <w:tcW w:w="870"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4" w:type="dxa"/>
            <w:shd w:val="clear" w:color="auto" w:fill="auto"/>
            <w:vAlign w:val="center"/>
          </w:tcPr>
          <w:p w:rsidR="00F074C8" w:rsidRPr="00655B47" w:rsidRDefault="00F074C8" w:rsidP="00A82527">
            <w:pPr>
              <w:spacing w:line="264" w:lineRule="auto"/>
              <w:jc w:val="center"/>
              <w:rPr>
                <w:rFonts w:ascii="黑体" w:eastAsia="黑体" w:hAnsi="黑体"/>
                <w:sz w:val="15"/>
                <w:szCs w:val="15"/>
              </w:rPr>
            </w:pP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sidRPr="00655B47">
              <w:rPr>
                <w:rFonts w:ascii="黑体" w:eastAsia="黑体" w:hAnsi="黑体" w:hint="eastAsia"/>
                <w:sz w:val="15"/>
                <w:szCs w:val="15"/>
              </w:rPr>
              <w:t>氮氧化物</w:t>
            </w:r>
          </w:p>
        </w:tc>
        <w:tc>
          <w:tcPr>
            <w:tcW w:w="870"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4" w:type="dxa"/>
            <w:shd w:val="clear" w:color="auto" w:fill="auto"/>
            <w:vAlign w:val="center"/>
          </w:tcPr>
          <w:p w:rsidR="00F074C8" w:rsidRPr="00655B47" w:rsidRDefault="00F074C8" w:rsidP="00A82527">
            <w:pPr>
              <w:spacing w:line="264" w:lineRule="auto"/>
              <w:jc w:val="center"/>
              <w:rPr>
                <w:rFonts w:ascii="黑体" w:eastAsia="黑体" w:hAnsi="黑体"/>
                <w:sz w:val="15"/>
                <w:szCs w:val="15"/>
              </w:rPr>
            </w:pP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r>
      <w:tr w:rsidR="00F074C8" w:rsidRPr="00655B47" w:rsidTr="00F34D9C">
        <w:trPr>
          <w:jc w:val="center"/>
        </w:trPr>
        <w:tc>
          <w:tcPr>
            <w:tcW w:w="518" w:type="dxa"/>
            <w:vMerge/>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r>
              <w:rPr>
                <w:rFonts w:ascii="黑体" w:eastAsia="黑体" w:hAnsi="黑体" w:hint="eastAsia"/>
                <w:sz w:val="15"/>
                <w:szCs w:val="15"/>
              </w:rPr>
              <w:t>挥发性有机物</w:t>
            </w:r>
          </w:p>
        </w:tc>
        <w:tc>
          <w:tcPr>
            <w:tcW w:w="870" w:type="dxa"/>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150</w:t>
            </w:r>
          </w:p>
        </w:tc>
        <w:tc>
          <w:tcPr>
            <w:tcW w:w="1288"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33"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87"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276" w:type="dxa"/>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0.0351</w:t>
            </w:r>
          </w:p>
        </w:tc>
        <w:tc>
          <w:tcPr>
            <w:tcW w:w="944" w:type="dxa"/>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891" w:type="dxa"/>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150</w:t>
            </w:r>
          </w:p>
        </w:tc>
        <w:tc>
          <w:tcPr>
            <w:tcW w:w="1134" w:type="dxa"/>
            <w:shd w:val="clear" w:color="auto" w:fill="auto"/>
            <w:vAlign w:val="center"/>
          </w:tcPr>
          <w:p w:rsidR="00F074C8" w:rsidRPr="00655B47" w:rsidRDefault="009D7AD7" w:rsidP="00A82527">
            <w:pPr>
              <w:spacing w:line="264" w:lineRule="auto"/>
              <w:jc w:val="center"/>
              <w:rPr>
                <w:rFonts w:ascii="黑体" w:eastAsia="黑体" w:hAnsi="黑体"/>
                <w:sz w:val="15"/>
                <w:szCs w:val="15"/>
              </w:rPr>
            </w:pPr>
            <w:r>
              <w:rPr>
                <w:rFonts w:ascii="黑体" w:eastAsia="黑体" w:hAnsi="黑体" w:hint="eastAsia"/>
                <w:sz w:val="15"/>
                <w:szCs w:val="15"/>
              </w:rPr>
              <w:t>0.0351</w:t>
            </w:r>
          </w:p>
        </w:tc>
        <w:tc>
          <w:tcPr>
            <w:tcW w:w="992"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F074C8" w:rsidRPr="00655B47" w:rsidRDefault="00F074C8"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F074C8" w:rsidRPr="00655B47" w:rsidRDefault="009D7AD7" w:rsidP="00BB68B5">
            <w:pPr>
              <w:spacing w:line="264" w:lineRule="auto"/>
              <w:jc w:val="center"/>
              <w:rPr>
                <w:rFonts w:ascii="黑体" w:eastAsia="黑体" w:hAnsi="黑体"/>
                <w:sz w:val="15"/>
                <w:szCs w:val="15"/>
              </w:rPr>
            </w:pPr>
            <w:r>
              <w:rPr>
                <w:rFonts w:ascii="黑体" w:eastAsia="黑体" w:hAnsi="黑体" w:hint="eastAsia"/>
                <w:sz w:val="15"/>
                <w:szCs w:val="15"/>
              </w:rPr>
              <w:t>-149.9649</w:t>
            </w: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921" w:type="dxa"/>
            <w:gridSpan w:val="2"/>
            <w:shd w:val="clear" w:color="auto" w:fill="auto"/>
            <w:vAlign w:val="center"/>
          </w:tcPr>
          <w:p w:rsidR="002B5D50" w:rsidRPr="00655B47" w:rsidRDefault="002B5D50" w:rsidP="00BB68B5">
            <w:pPr>
              <w:spacing w:line="264" w:lineRule="auto"/>
              <w:jc w:val="center"/>
              <w:rPr>
                <w:rFonts w:ascii="黑体" w:eastAsia="黑体" w:hAnsi="黑体"/>
                <w:b/>
                <w:sz w:val="15"/>
                <w:szCs w:val="15"/>
              </w:rPr>
            </w:pPr>
            <w:r w:rsidRPr="00655B47">
              <w:rPr>
                <w:rFonts w:ascii="黑体" w:eastAsia="黑体" w:hAnsi="黑体" w:hint="eastAsia"/>
                <w:b/>
                <w:sz w:val="15"/>
                <w:szCs w:val="15"/>
              </w:rPr>
              <w:t>工业固体废物</w:t>
            </w: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87"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76"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4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92"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01" w:type="dxa"/>
            <w:vMerge w:val="restart"/>
            <w:shd w:val="clear" w:color="auto" w:fill="auto"/>
            <w:vAlign w:val="center"/>
          </w:tcPr>
          <w:p w:rsidR="002B5D50" w:rsidRPr="00655B47" w:rsidRDefault="002B5D50" w:rsidP="00BB68B5">
            <w:pPr>
              <w:spacing w:line="264" w:lineRule="auto"/>
              <w:jc w:val="center"/>
              <w:rPr>
                <w:rFonts w:ascii="黑体" w:eastAsia="黑体" w:hAnsi="黑体"/>
                <w:sz w:val="15"/>
                <w:szCs w:val="15"/>
              </w:rPr>
            </w:pPr>
            <w:r w:rsidRPr="00655B47">
              <w:rPr>
                <w:rFonts w:ascii="黑体" w:eastAsia="黑体" w:hAnsi="黑体" w:hint="eastAsia"/>
                <w:sz w:val="15"/>
                <w:szCs w:val="15"/>
              </w:rPr>
              <w:t>与项目有关的其他特征污染物</w:t>
            </w:r>
          </w:p>
        </w:tc>
        <w:tc>
          <w:tcPr>
            <w:tcW w:w="82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87"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76"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4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92"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01"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2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87"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76"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4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92"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01"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2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87"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76"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4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92"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r>
      <w:tr w:rsidR="002B5D50" w:rsidRPr="00655B47" w:rsidTr="00F34D9C">
        <w:trPr>
          <w:jc w:val="center"/>
        </w:trPr>
        <w:tc>
          <w:tcPr>
            <w:tcW w:w="518"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01" w:type="dxa"/>
            <w:vMerge/>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2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70"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88"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3"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87"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039"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276"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4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891"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34" w:type="dxa"/>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992"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1181"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c>
          <w:tcPr>
            <w:tcW w:w="834" w:type="dxa"/>
            <w:gridSpan w:val="2"/>
            <w:shd w:val="clear" w:color="auto" w:fill="auto"/>
            <w:vAlign w:val="center"/>
          </w:tcPr>
          <w:p w:rsidR="002B5D50" w:rsidRPr="00655B47" w:rsidRDefault="002B5D50" w:rsidP="00BB68B5">
            <w:pPr>
              <w:spacing w:line="264" w:lineRule="auto"/>
              <w:jc w:val="center"/>
              <w:rPr>
                <w:rFonts w:ascii="黑体" w:eastAsia="黑体" w:hAnsi="黑体"/>
                <w:sz w:val="15"/>
                <w:szCs w:val="15"/>
              </w:rPr>
            </w:pPr>
          </w:p>
        </w:tc>
      </w:tr>
    </w:tbl>
    <w:p w:rsidR="00DC49D5" w:rsidRPr="002B5D50" w:rsidRDefault="002B5D50" w:rsidP="002B5D50">
      <w:r w:rsidRPr="000F79D4">
        <w:rPr>
          <w:rFonts w:ascii="黑体" w:eastAsia="黑体" w:hAnsi="黑体" w:hint="eastAsia"/>
          <w:b/>
          <w:sz w:val="15"/>
          <w:szCs w:val="15"/>
        </w:rPr>
        <w:t>注：</w:t>
      </w:r>
      <w:r w:rsidRPr="000F79D4">
        <w:rPr>
          <w:rFonts w:ascii="黑体" w:eastAsia="黑体" w:hAnsi="黑体" w:hint="eastAsia"/>
          <w:sz w:val="15"/>
          <w:szCs w:val="15"/>
        </w:rPr>
        <w:t>1、排放增减量：（+）表示增加，（-）表示减少。2、(12)=(6)-(8)-(11)，(9)=(4)-(5)-(8)-(11)+(1)。3、计量单位：废水排放量——万吨/年；废气排放量——万标立方米/年；工业固体废物排放量——万吨/年；水污染物排放浓度——毫克/升</w:t>
      </w:r>
    </w:p>
    <w:sectPr w:rsidR="00DC49D5" w:rsidRPr="002B5D50" w:rsidSect="002B5D50">
      <w:headerReference w:type="even" r:id="rId40"/>
      <w:footerReference w:type="default" r:id="rId41"/>
      <w:pgSz w:w="16840" w:h="11907" w:orient="landscape" w:code="9"/>
      <w:pgMar w:top="1701" w:right="1418" w:bottom="1701" w:left="1418" w:header="1134" w:footer="1134"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8CF" w:rsidRDefault="00BD38CF">
      <w:r>
        <w:separator/>
      </w:r>
    </w:p>
    <w:p w:rsidR="00BD38CF" w:rsidRDefault="00BD38CF"/>
    <w:p w:rsidR="00BD38CF" w:rsidRDefault="00BD38CF"/>
    <w:p w:rsidR="00BD38CF" w:rsidRDefault="00BD38CF"/>
    <w:p w:rsidR="00BD38CF" w:rsidRDefault="00BD38CF"/>
    <w:p w:rsidR="00BD38CF" w:rsidRDefault="00BD38CF"/>
  </w:endnote>
  <w:endnote w:type="continuationSeparator" w:id="0">
    <w:p w:rsidR="00BD38CF" w:rsidRDefault="00BD38CF">
      <w:r>
        <w:continuationSeparator/>
      </w:r>
    </w:p>
    <w:p w:rsidR="00BD38CF" w:rsidRDefault="00BD38CF"/>
    <w:p w:rsidR="00BD38CF" w:rsidRDefault="00BD38CF"/>
    <w:p w:rsidR="00BD38CF" w:rsidRDefault="00BD38CF"/>
    <w:p w:rsidR="00BD38CF" w:rsidRDefault="00BD38CF"/>
    <w:p w:rsidR="00BD38CF" w:rsidRDefault="00BD3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华文楷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Default="008C322C">
    <w:pPr>
      <w:pStyle w:val="a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Default="008C322C">
    <w:pPr>
      <w:pStyle w:val="a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Default="008C322C" w:rsidP="000D01DF">
    <w:pPr>
      <w:pStyle w:val="a6"/>
      <w:framePr w:h="0" w:wrap="around" w:vAnchor="text" w:hAnchor="page" w:x="5097" w:y="-57"/>
      <w:rPr>
        <w:rStyle w:val="a7"/>
        <w:rFonts w:ascii="宋体" w:hAnsi="宋体"/>
        <w:sz w:val="28"/>
        <w:szCs w:val="28"/>
      </w:rPr>
    </w:pPr>
    <w:r>
      <w:rPr>
        <w:rStyle w:val="a7"/>
        <w:rFonts w:ascii="宋体" w:hAnsi="宋体" w:hint="eastAsia"/>
        <w:sz w:val="28"/>
        <w:szCs w:val="28"/>
      </w:rPr>
      <w:t>—</w:t>
    </w:r>
    <w:r>
      <w:rPr>
        <w:rStyle w:val="a7"/>
        <w:rFonts w:ascii="宋体" w:hAnsi="宋体" w:hint="eastAsia"/>
        <w:sz w:val="20"/>
        <w:szCs w:val="20"/>
      </w:rPr>
      <w:t xml:space="preserve">  </w:t>
    </w:r>
    <w:r>
      <w:rPr>
        <w:rFonts w:ascii="宋体" w:hAnsi="宋体"/>
        <w:sz w:val="26"/>
        <w:szCs w:val="26"/>
      </w:rPr>
      <w:fldChar w:fldCharType="begin"/>
    </w:r>
    <w:r>
      <w:rPr>
        <w:rStyle w:val="a7"/>
        <w:rFonts w:ascii="宋体" w:hAnsi="宋体"/>
        <w:sz w:val="26"/>
        <w:szCs w:val="26"/>
      </w:rPr>
      <w:instrText xml:space="preserve">PAGE  </w:instrText>
    </w:r>
    <w:r>
      <w:rPr>
        <w:rFonts w:ascii="宋体" w:hAnsi="宋体"/>
        <w:sz w:val="26"/>
        <w:szCs w:val="26"/>
      </w:rPr>
      <w:fldChar w:fldCharType="separate"/>
    </w:r>
    <w:r w:rsidR="00F221A5">
      <w:rPr>
        <w:rStyle w:val="a7"/>
        <w:rFonts w:ascii="宋体" w:hAnsi="宋体"/>
        <w:noProof/>
        <w:sz w:val="26"/>
        <w:szCs w:val="26"/>
      </w:rPr>
      <w:t>18</w:t>
    </w:r>
    <w:r>
      <w:rPr>
        <w:rFonts w:ascii="宋体" w:hAnsi="宋体"/>
        <w:sz w:val="26"/>
        <w:szCs w:val="26"/>
      </w:rPr>
      <w:fldChar w:fldCharType="end"/>
    </w:r>
    <w:r>
      <w:rPr>
        <w:rStyle w:val="a7"/>
        <w:rFonts w:ascii="宋体" w:hAnsi="宋体" w:hint="eastAsia"/>
        <w:sz w:val="20"/>
        <w:szCs w:val="20"/>
      </w:rPr>
      <w:t xml:space="preserve">  </w:t>
    </w:r>
    <w:r>
      <w:rPr>
        <w:rStyle w:val="a7"/>
        <w:rFonts w:ascii="宋体" w:hAnsi="宋体" w:hint="eastAsia"/>
        <w:sz w:val="28"/>
        <w:szCs w:val="28"/>
      </w:rPr>
      <w:t>—</w:t>
    </w:r>
  </w:p>
  <w:p w:rsidR="008C322C" w:rsidRDefault="008C322C">
    <w:pPr>
      <w:pStyle w:val="a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Pr="00DF544A" w:rsidRDefault="008C322C" w:rsidP="000132DC">
    <w:pPr>
      <w:pStyle w:val="a6"/>
      <w:framePr w:wrap="around" w:vAnchor="text" w:hAnchor="margin" w:xAlign="center" w:y="1"/>
      <w:rPr>
        <w:rStyle w:val="a7"/>
        <w:sz w:val="24"/>
        <w:szCs w:val="24"/>
      </w:rPr>
    </w:pPr>
    <w:r w:rsidRPr="00DF544A">
      <w:rPr>
        <w:rStyle w:val="a7"/>
        <w:sz w:val="24"/>
        <w:szCs w:val="24"/>
      </w:rPr>
      <w:fldChar w:fldCharType="begin"/>
    </w:r>
    <w:r w:rsidRPr="00DF544A">
      <w:rPr>
        <w:rStyle w:val="a7"/>
        <w:sz w:val="24"/>
        <w:szCs w:val="24"/>
      </w:rPr>
      <w:instrText xml:space="preserve">PAGE  </w:instrText>
    </w:r>
    <w:r w:rsidRPr="00DF544A">
      <w:rPr>
        <w:rStyle w:val="a7"/>
        <w:sz w:val="24"/>
        <w:szCs w:val="24"/>
      </w:rPr>
      <w:fldChar w:fldCharType="separate"/>
    </w:r>
    <w:r w:rsidR="00F221A5">
      <w:rPr>
        <w:rStyle w:val="a7"/>
        <w:noProof/>
        <w:sz w:val="24"/>
        <w:szCs w:val="24"/>
      </w:rPr>
      <w:t>34</w:t>
    </w:r>
    <w:r w:rsidRPr="00DF544A">
      <w:rPr>
        <w:rStyle w:val="a7"/>
        <w:sz w:val="24"/>
        <w:szCs w:val="24"/>
      </w:rPr>
      <w:fldChar w:fldCharType="end"/>
    </w:r>
  </w:p>
  <w:p w:rsidR="008C322C" w:rsidRPr="00EE24E1" w:rsidRDefault="008C322C" w:rsidP="00EE24E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Pr="00DF544A" w:rsidRDefault="008C322C" w:rsidP="004B62C6">
    <w:pPr>
      <w:pStyle w:val="a6"/>
      <w:framePr w:w="357" w:wrap="around" w:vAnchor="text" w:hAnchor="margin" w:xAlign="center" w:y="-2"/>
      <w:rPr>
        <w:rStyle w:val="a7"/>
        <w:sz w:val="24"/>
        <w:szCs w:val="24"/>
      </w:rPr>
    </w:pPr>
    <w:r w:rsidRPr="00DF544A">
      <w:rPr>
        <w:rStyle w:val="a7"/>
        <w:sz w:val="24"/>
        <w:szCs w:val="24"/>
      </w:rPr>
      <w:fldChar w:fldCharType="begin"/>
    </w:r>
    <w:r w:rsidRPr="00DF544A">
      <w:rPr>
        <w:rStyle w:val="a7"/>
        <w:sz w:val="24"/>
        <w:szCs w:val="24"/>
      </w:rPr>
      <w:instrText xml:space="preserve">PAGE  </w:instrText>
    </w:r>
    <w:r w:rsidRPr="00DF544A">
      <w:rPr>
        <w:rStyle w:val="a7"/>
        <w:sz w:val="24"/>
        <w:szCs w:val="24"/>
      </w:rPr>
      <w:fldChar w:fldCharType="separate"/>
    </w:r>
    <w:r w:rsidR="00F221A5">
      <w:rPr>
        <w:rStyle w:val="a7"/>
        <w:noProof/>
        <w:sz w:val="24"/>
        <w:szCs w:val="24"/>
      </w:rPr>
      <w:t>35</w:t>
    </w:r>
    <w:r w:rsidRPr="00DF544A">
      <w:rPr>
        <w:rStyle w:val="a7"/>
        <w:sz w:val="24"/>
        <w:szCs w:val="24"/>
      </w:rPr>
      <w:fldChar w:fldCharType="end"/>
    </w:r>
  </w:p>
  <w:p w:rsidR="008C322C" w:rsidRPr="004B62C6" w:rsidRDefault="008C322C" w:rsidP="004B62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8CF" w:rsidRDefault="00BD38CF">
      <w:r>
        <w:separator/>
      </w:r>
    </w:p>
    <w:p w:rsidR="00BD38CF" w:rsidRDefault="00BD38CF"/>
    <w:p w:rsidR="00BD38CF" w:rsidRDefault="00BD38CF"/>
    <w:p w:rsidR="00BD38CF" w:rsidRDefault="00BD38CF"/>
    <w:p w:rsidR="00BD38CF" w:rsidRDefault="00BD38CF"/>
    <w:p w:rsidR="00BD38CF" w:rsidRDefault="00BD38CF"/>
  </w:footnote>
  <w:footnote w:type="continuationSeparator" w:id="0">
    <w:p w:rsidR="00BD38CF" w:rsidRDefault="00BD38CF">
      <w:r>
        <w:continuationSeparator/>
      </w:r>
    </w:p>
    <w:p w:rsidR="00BD38CF" w:rsidRDefault="00BD38CF"/>
    <w:p w:rsidR="00BD38CF" w:rsidRDefault="00BD38CF"/>
    <w:p w:rsidR="00BD38CF" w:rsidRDefault="00BD38CF"/>
    <w:p w:rsidR="00BD38CF" w:rsidRDefault="00BD38CF"/>
    <w:p w:rsidR="00BD38CF" w:rsidRDefault="00BD3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Default="008C322C" w:rsidP="009A2D15">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Default="008C322C"/>
  <w:p w:rsidR="008C322C" w:rsidRDefault="008C322C"/>
  <w:p w:rsidR="008C322C" w:rsidRDefault="008C32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Pr="00EE24E1" w:rsidRDefault="008C322C" w:rsidP="00EE24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2C" w:rsidRDefault="008C322C"/>
  <w:p w:rsidR="008C322C" w:rsidRDefault="008C32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64111"/>
    <w:multiLevelType w:val="hybridMultilevel"/>
    <w:tmpl w:val="118EDC58"/>
    <w:lvl w:ilvl="0" w:tplc="9DE0122C">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C202136"/>
    <w:multiLevelType w:val="hybridMultilevel"/>
    <w:tmpl w:val="87A2D6CA"/>
    <w:lvl w:ilvl="0" w:tplc="FBA0E26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E8A01B3"/>
    <w:multiLevelType w:val="hybridMultilevel"/>
    <w:tmpl w:val="DB9696C8"/>
    <w:lvl w:ilvl="0" w:tplc="0C022A94">
      <w:start w:val="1"/>
      <w:numFmt w:val="decimal"/>
      <w:lvlText w:val="%1."/>
      <w:lvlJc w:val="left"/>
      <w:pPr>
        <w:ind w:left="42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
    <w:nsid w:val="409C5CDD"/>
    <w:multiLevelType w:val="hybridMultilevel"/>
    <w:tmpl w:val="8C16C1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B111861"/>
    <w:multiLevelType w:val="hybridMultilevel"/>
    <w:tmpl w:val="CDE0A6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EC45CD"/>
    <w:multiLevelType w:val="multilevel"/>
    <w:tmpl w:val="F7B69340"/>
    <w:lvl w:ilvl="0">
      <w:start w:val="1"/>
      <w:numFmt w:val="decimal"/>
      <w:lvlText w:val="%1"/>
      <w:lvlJc w:val="left"/>
      <w:pPr>
        <w:tabs>
          <w:tab w:val="num" w:pos="0"/>
        </w:tabs>
        <w:ind w:left="0" w:firstLine="0"/>
      </w:pPr>
      <w:rPr>
        <w:rFonts w:hint="eastAsia"/>
      </w:rPr>
    </w:lvl>
    <w:lvl w:ilvl="1">
      <w:start w:val="1"/>
      <w:numFmt w:val="decimal"/>
      <w:pStyle w:val="2"/>
      <w:lvlText w:val="%1.%2"/>
      <w:lvlJc w:val="left"/>
      <w:pPr>
        <w:tabs>
          <w:tab w:val="num" w:pos="0"/>
        </w:tabs>
        <w:ind w:left="0" w:firstLine="0"/>
      </w:pPr>
      <w:rPr>
        <w:rFonts w:hint="eastAsia"/>
      </w:rPr>
    </w:lvl>
    <w:lvl w:ilvl="2">
      <w:start w:val="1"/>
      <w:numFmt w:val="decimal"/>
      <w:pStyle w:val="3"/>
      <w:lvlText w:val="%1.%2.%3"/>
      <w:lvlJc w:val="left"/>
      <w:pPr>
        <w:tabs>
          <w:tab w:val="num" w:pos="709"/>
        </w:tabs>
        <w:ind w:left="142" w:firstLine="0"/>
      </w:pPr>
      <w:rPr>
        <w:rFonts w:hint="eastAsia"/>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596F4638"/>
    <w:multiLevelType w:val="hybridMultilevel"/>
    <w:tmpl w:val="6ECCF088"/>
    <w:lvl w:ilvl="0" w:tplc="7C48647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36E4D43"/>
    <w:multiLevelType w:val="hybridMultilevel"/>
    <w:tmpl w:val="EA427D30"/>
    <w:lvl w:ilvl="0" w:tplc="0D0AB244">
      <w:start w:val="1"/>
      <w:numFmt w:val="decimal"/>
      <w:pStyle w:val="1"/>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C845B2F"/>
    <w:multiLevelType w:val="hybridMultilevel"/>
    <w:tmpl w:val="1DA48C62"/>
    <w:lvl w:ilvl="0" w:tplc="EA740AEA">
      <w:start w:val="1"/>
      <w:numFmt w:val="decimalEnclosedParen"/>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F2658C9"/>
    <w:multiLevelType w:val="multilevel"/>
    <w:tmpl w:val="3E2A3DC6"/>
    <w:styleLink w:val="3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1276"/>
        </w:tabs>
        <w:ind w:left="1276"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7DBA149F"/>
    <w:multiLevelType w:val="hybridMultilevel"/>
    <w:tmpl w:val="531847A6"/>
    <w:lvl w:ilvl="0" w:tplc="47EED82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9"/>
  </w:num>
  <w:num w:numId="2">
    <w:abstractNumId w:val="5"/>
  </w:num>
  <w:num w:numId="3">
    <w:abstractNumId w:val="10"/>
  </w:num>
  <w:num w:numId="4">
    <w:abstractNumId w:val="3"/>
  </w:num>
  <w:num w:numId="5">
    <w:abstractNumId w:val="0"/>
  </w:num>
  <w:num w:numId="6">
    <w:abstractNumId w:val="2"/>
  </w:num>
  <w:num w:numId="7">
    <w:abstractNumId w:val="5"/>
  </w:num>
  <w:num w:numId="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
  </w:num>
  <w:num w:numId="32">
    <w:abstractNumId w:val="5"/>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9"/>
  </w:num>
  <w:num w:numId="47">
    <w:abstractNumId w:val="5"/>
  </w:num>
  <w:num w:numId="48">
    <w:abstractNumId w:val="5"/>
  </w:num>
  <w:num w:numId="49">
    <w:abstractNumId w:val="7"/>
  </w:num>
  <w:num w:numId="5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A3266"/>
    <w:rsid w:val="00000DD6"/>
    <w:rsid w:val="00001B9E"/>
    <w:rsid w:val="00001BE2"/>
    <w:rsid w:val="00001C97"/>
    <w:rsid w:val="00002024"/>
    <w:rsid w:val="00002ABB"/>
    <w:rsid w:val="00003187"/>
    <w:rsid w:val="00003C30"/>
    <w:rsid w:val="00003EC6"/>
    <w:rsid w:val="00004052"/>
    <w:rsid w:val="000040DA"/>
    <w:rsid w:val="0000417C"/>
    <w:rsid w:val="0000431C"/>
    <w:rsid w:val="00004472"/>
    <w:rsid w:val="000044E5"/>
    <w:rsid w:val="00004FB0"/>
    <w:rsid w:val="000054F7"/>
    <w:rsid w:val="000059C8"/>
    <w:rsid w:val="000073DD"/>
    <w:rsid w:val="00007EAC"/>
    <w:rsid w:val="000105E8"/>
    <w:rsid w:val="0001068F"/>
    <w:rsid w:val="000106B5"/>
    <w:rsid w:val="00010E68"/>
    <w:rsid w:val="000114AE"/>
    <w:rsid w:val="00011953"/>
    <w:rsid w:val="0001259C"/>
    <w:rsid w:val="0001267D"/>
    <w:rsid w:val="000132DC"/>
    <w:rsid w:val="0001343B"/>
    <w:rsid w:val="0001353F"/>
    <w:rsid w:val="0001507D"/>
    <w:rsid w:val="0001546A"/>
    <w:rsid w:val="00015ED0"/>
    <w:rsid w:val="0001631A"/>
    <w:rsid w:val="00016335"/>
    <w:rsid w:val="00016341"/>
    <w:rsid w:val="00016454"/>
    <w:rsid w:val="000165F6"/>
    <w:rsid w:val="00016ABE"/>
    <w:rsid w:val="00016B81"/>
    <w:rsid w:val="000175E3"/>
    <w:rsid w:val="00017831"/>
    <w:rsid w:val="000179FB"/>
    <w:rsid w:val="00017BE4"/>
    <w:rsid w:val="00017D6D"/>
    <w:rsid w:val="000204F6"/>
    <w:rsid w:val="000207F2"/>
    <w:rsid w:val="00020A85"/>
    <w:rsid w:val="0002145F"/>
    <w:rsid w:val="000215AB"/>
    <w:rsid w:val="0002164B"/>
    <w:rsid w:val="00021D25"/>
    <w:rsid w:val="00022644"/>
    <w:rsid w:val="000229A7"/>
    <w:rsid w:val="000231F1"/>
    <w:rsid w:val="0002351F"/>
    <w:rsid w:val="00023D66"/>
    <w:rsid w:val="0002415F"/>
    <w:rsid w:val="00024484"/>
    <w:rsid w:val="0002473B"/>
    <w:rsid w:val="00024907"/>
    <w:rsid w:val="00024BF4"/>
    <w:rsid w:val="000255C0"/>
    <w:rsid w:val="00025DC5"/>
    <w:rsid w:val="000264EE"/>
    <w:rsid w:val="0002666B"/>
    <w:rsid w:val="00026B50"/>
    <w:rsid w:val="00026C14"/>
    <w:rsid w:val="000274E1"/>
    <w:rsid w:val="000276C6"/>
    <w:rsid w:val="00027ED0"/>
    <w:rsid w:val="00027EF5"/>
    <w:rsid w:val="0003043A"/>
    <w:rsid w:val="00030D2B"/>
    <w:rsid w:val="0003100D"/>
    <w:rsid w:val="0003120A"/>
    <w:rsid w:val="0003129E"/>
    <w:rsid w:val="000312B2"/>
    <w:rsid w:val="0003131F"/>
    <w:rsid w:val="000317BD"/>
    <w:rsid w:val="00031814"/>
    <w:rsid w:val="000321E6"/>
    <w:rsid w:val="0003411A"/>
    <w:rsid w:val="00034413"/>
    <w:rsid w:val="000346E3"/>
    <w:rsid w:val="00034C21"/>
    <w:rsid w:val="0003517C"/>
    <w:rsid w:val="0003570B"/>
    <w:rsid w:val="000361A6"/>
    <w:rsid w:val="000366A0"/>
    <w:rsid w:val="00036D72"/>
    <w:rsid w:val="00036D87"/>
    <w:rsid w:val="0003705E"/>
    <w:rsid w:val="000375B9"/>
    <w:rsid w:val="000377DF"/>
    <w:rsid w:val="0004073A"/>
    <w:rsid w:val="000412B7"/>
    <w:rsid w:val="00041499"/>
    <w:rsid w:val="000415C8"/>
    <w:rsid w:val="00041EF5"/>
    <w:rsid w:val="000423B3"/>
    <w:rsid w:val="00042830"/>
    <w:rsid w:val="00042844"/>
    <w:rsid w:val="00042CD2"/>
    <w:rsid w:val="00042FDB"/>
    <w:rsid w:val="0004315B"/>
    <w:rsid w:val="00043E21"/>
    <w:rsid w:val="00043FFC"/>
    <w:rsid w:val="00044242"/>
    <w:rsid w:val="000442E5"/>
    <w:rsid w:val="000443D8"/>
    <w:rsid w:val="00044B90"/>
    <w:rsid w:val="00044C51"/>
    <w:rsid w:val="00045357"/>
    <w:rsid w:val="00045AEF"/>
    <w:rsid w:val="00045DDF"/>
    <w:rsid w:val="000462FA"/>
    <w:rsid w:val="00046788"/>
    <w:rsid w:val="00046F07"/>
    <w:rsid w:val="000478FF"/>
    <w:rsid w:val="000501C8"/>
    <w:rsid w:val="00050B8E"/>
    <w:rsid w:val="00050CB7"/>
    <w:rsid w:val="0005126A"/>
    <w:rsid w:val="00051C93"/>
    <w:rsid w:val="00051E89"/>
    <w:rsid w:val="00051FB2"/>
    <w:rsid w:val="0005258F"/>
    <w:rsid w:val="0005274C"/>
    <w:rsid w:val="00052C0A"/>
    <w:rsid w:val="00052F28"/>
    <w:rsid w:val="0005312F"/>
    <w:rsid w:val="0005349D"/>
    <w:rsid w:val="00053C3E"/>
    <w:rsid w:val="00053C7A"/>
    <w:rsid w:val="00053CDC"/>
    <w:rsid w:val="00054229"/>
    <w:rsid w:val="00054D72"/>
    <w:rsid w:val="00054F75"/>
    <w:rsid w:val="00055165"/>
    <w:rsid w:val="0005568D"/>
    <w:rsid w:val="00055C89"/>
    <w:rsid w:val="00056266"/>
    <w:rsid w:val="00056834"/>
    <w:rsid w:val="00056AD7"/>
    <w:rsid w:val="0005744E"/>
    <w:rsid w:val="000575BE"/>
    <w:rsid w:val="00060055"/>
    <w:rsid w:val="00060340"/>
    <w:rsid w:val="00060872"/>
    <w:rsid w:val="00060992"/>
    <w:rsid w:val="000618A9"/>
    <w:rsid w:val="00061BD2"/>
    <w:rsid w:val="00061E7C"/>
    <w:rsid w:val="00062734"/>
    <w:rsid w:val="0006294C"/>
    <w:rsid w:val="000630B6"/>
    <w:rsid w:val="000637BE"/>
    <w:rsid w:val="000639B1"/>
    <w:rsid w:val="00064238"/>
    <w:rsid w:val="00064500"/>
    <w:rsid w:val="00064A90"/>
    <w:rsid w:val="00064CD3"/>
    <w:rsid w:val="0006518D"/>
    <w:rsid w:val="00065754"/>
    <w:rsid w:val="000657A2"/>
    <w:rsid w:val="00065AF4"/>
    <w:rsid w:val="00065BC5"/>
    <w:rsid w:val="00065D13"/>
    <w:rsid w:val="000660F6"/>
    <w:rsid w:val="00066170"/>
    <w:rsid w:val="00066FA6"/>
    <w:rsid w:val="00066FEB"/>
    <w:rsid w:val="00067011"/>
    <w:rsid w:val="000679EB"/>
    <w:rsid w:val="00067E10"/>
    <w:rsid w:val="00070021"/>
    <w:rsid w:val="0007027F"/>
    <w:rsid w:val="00070862"/>
    <w:rsid w:val="0007103A"/>
    <w:rsid w:val="000718CE"/>
    <w:rsid w:val="0007255D"/>
    <w:rsid w:val="00072A81"/>
    <w:rsid w:val="00072E05"/>
    <w:rsid w:val="00073E8A"/>
    <w:rsid w:val="00074CC0"/>
    <w:rsid w:val="0007537D"/>
    <w:rsid w:val="0007550C"/>
    <w:rsid w:val="00075580"/>
    <w:rsid w:val="000759A4"/>
    <w:rsid w:val="00075AFF"/>
    <w:rsid w:val="00076402"/>
    <w:rsid w:val="000764ED"/>
    <w:rsid w:val="00076975"/>
    <w:rsid w:val="00076A62"/>
    <w:rsid w:val="00076C88"/>
    <w:rsid w:val="00080473"/>
    <w:rsid w:val="00080B43"/>
    <w:rsid w:val="00080C1D"/>
    <w:rsid w:val="00080C81"/>
    <w:rsid w:val="0008126F"/>
    <w:rsid w:val="000812BA"/>
    <w:rsid w:val="0008194E"/>
    <w:rsid w:val="00081ACD"/>
    <w:rsid w:val="00081BE5"/>
    <w:rsid w:val="0008206B"/>
    <w:rsid w:val="00082949"/>
    <w:rsid w:val="00082973"/>
    <w:rsid w:val="00082D00"/>
    <w:rsid w:val="00082F6C"/>
    <w:rsid w:val="00083120"/>
    <w:rsid w:val="000833BA"/>
    <w:rsid w:val="0008365B"/>
    <w:rsid w:val="0008371E"/>
    <w:rsid w:val="00083D64"/>
    <w:rsid w:val="000840A6"/>
    <w:rsid w:val="00084525"/>
    <w:rsid w:val="00084A1E"/>
    <w:rsid w:val="00084BA2"/>
    <w:rsid w:val="00085280"/>
    <w:rsid w:val="00085E70"/>
    <w:rsid w:val="00085FB2"/>
    <w:rsid w:val="00086012"/>
    <w:rsid w:val="0008629A"/>
    <w:rsid w:val="00086EEE"/>
    <w:rsid w:val="0008717B"/>
    <w:rsid w:val="000871FE"/>
    <w:rsid w:val="0008748D"/>
    <w:rsid w:val="000874E0"/>
    <w:rsid w:val="000875B6"/>
    <w:rsid w:val="000875DE"/>
    <w:rsid w:val="00087B12"/>
    <w:rsid w:val="0009035A"/>
    <w:rsid w:val="00091C77"/>
    <w:rsid w:val="00092B7A"/>
    <w:rsid w:val="00092EFD"/>
    <w:rsid w:val="00093208"/>
    <w:rsid w:val="00094002"/>
    <w:rsid w:val="000940DE"/>
    <w:rsid w:val="0009489C"/>
    <w:rsid w:val="0009491E"/>
    <w:rsid w:val="00095D74"/>
    <w:rsid w:val="000962E6"/>
    <w:rsid w:val="00096E17"/>
    <w:rsid w:val="00097850"/>
    <w:rsid w:val="00097FC5"/>
    <w:rsid w:val="000A0669"/>
    <w:rsid w:val="000A10CC"/>
    <w:rsid w:val="000A167E"/>
    <w:rsid w:val="000A1869"/>
    <w:rsid w:val="000A1B96"/>
    <w:rsid w:val="000A1E65"/>
    <w:rsid w:val="000A21B0"/>
    <w:rsid w:val="000A239B"/>
    <w:rsid w:val="000A2F55"/>
    <w:rsid w:val="000A3769"/>
    <w:rsid w:val="000A4161"/>
    <w:rsid w:val="000A4755"/>
    <w:rsid w:val="000A5890"/>
    <w:rsid w:val="000A5D90"/>
    <w:rsid w:val="000A5FC0"/>
    <w:rsid w:val="000A6184"/>
    <w:rsid w:val="000A6C01"/>
    <w:rsid w:val="000A6F30"/>
    <w:rsid w:val="000A6F89"/>
    <w:rsid w:val="000A78E0"/>
    <w:rsid w:val="000A7C26"/>
    <w:rsid w:val="000A7E85"/>
    <w:rsid w:val="000B0A4A"/>
    <w:rsid w:val="000B0E1D"/>
    <w:rsid w:val="000B1359"/>
    <w:rsid w:val="000B1920"/>
    <w:rsid w:val="000B1BE1"/>
    <w:rsid w:val="000B2011"/>
    <w:rsid w:val="000B2111"/>
    <w:rsid w:val="000B3545"/>
    <w:rsid w:val="000B355E"/>
    <w:rsid w:val="000B38D1"/>
    <w:rsid w:val="000B5205"/>
    <w:rsid w:val="000B5D2B"/>
    <w:rsid w:val="000B5FB1"/>
    <w:rsid w:val="000B65A0"/>
    <w:rsid w:val="000B6628"/>
    <w:rsid w:val="000B66A3"/>
    <w:rsid w:val="000B69B7"/>
    <w:rsid w:val="000B6EBB"/>
    <w:rsid w:val="000B7130"/>
    <w:rsid w:val="000B7736"/>
    <w:rsid w:val="000B7D45"/>
    <w:rsid w:val="000C0856"/>
    <w:rsid w:val="000C1A32"/>
    <w:rsid w:val="000C1F73"/>
    <w:rsid w:val="000C1F75"/>
    <w:rsid w:val="000C2EC0"/>
    <w:rsid w:val="000C32B4"/>
    <w:rsid w:val="000C358F"/>
    <w:rsid w:val="000C3669"/>
    <w:rsid w:val="000C3994"/>
    <w:rsid w:val="000C4213"/>
    <w:rsid w:val="000C4457"/>
    <w:rsid w:val="000C47EF"/>
    <w:rsid w:val="000C4993"/>
    <w:rsid w:val="000C4C15"/>
    <w:rsid w:val="000C5258"/>
    <w:rsid w:val="000C5365"/>
    <w:rsid w:val="000C58B2"/>
    <w:rsid w:val="000C62FE"/>
    <w:rsid w:val="000C63CE"/>
    <w:rsid w:val="000C6855"/>
    <w:rsid w:val="000C70A1"/>
    <w:rsid w:val="000C7259"/>
    <w:rsid w:val="000C7AAE"/>
    <w:rsid w:val="000C7AC3"/>
    <w:rsid w:val="000C7C1E"/>
    <w:rsid w:val="000D01DF"/>
    <w:rsid w:val="000D10F9"/>
    <w:rsid w:val="000D1B3E"/>
    <w:rsid w:val="000D2C7C"/>
    <w:rsid w:val="000D2F6F"/>
    <w:rsid w:val="000D2FF5"/>
    <w:rsid w:val="000D3E90"/>
    <w:rsid w:val="000D4513"/>
    <w:rsid w:val="000D4615"/>
    <w:rsid w:val="000D478E"/>
    <w:rsid w:val="000D4A4F"/>
    <w:rsid w:val="000D4E1E"/>
    <w:rsid w:val="000D50F4"/>
    <w:rsid w:val="000D55FE"/>
    <w:rsid w:val="000D64FF"/>
    <w:rsid w:val="000D66ED"/>
    <w:rsid w:val="000D72CD"/>
    <w:rsid w:val="000D7350"/>
    <w:rsid w:val="000D7756"/>
    <w:rsid w:val="000D7A8F"/>
    <w:rsid w:val="000E00B8"/>
    <w:rsid w:val="000E060F"/>
    <w:rsid w:val="000E0C21"/>
    <w:rsid w:val="000E1154"/>
    <w:rsid w:val="000E2331"/>
    <w:rsid w:val="000E31AA"/>
    <w:rsid w:val="000E31FC"/>
    <w:rsid w:val="000E3553"/>
    <w:rsid w:val="000E3871"/>
    <w:rsid w:val="000E3A51"/>
    <w:rsid w:val="000E3AF4"/>
    <w:rsid w:val="000E3F6C"/>
    <w:rsid w:val="000E4222"/>
    <w:rsid w:val="000E48C6"/>
    <w:rsid w:val="000E516E"/>
    <w:rsid w:val="000E5749"/>
    <w:rsid w:val="000E581F"/>
    <w:rsid w:val="000E61DF"/>
    <w:rsid w:val="000E64A0"/>
    <w:rsid w:val="000E6A9B"/>
    <w:rsid w:val="000E6F78"/>
    <w:rsid w:val="000E77C8"/>
    <w:rsid w:val="000F034F"/>
    <w:rsid w:val="000F0729"/>
    <w:rsid w:val="000F084C"/>
    <w:rsid w:val="000F09DD"/>
    <w:rsid w:val="000F23D3"/>
    <w:rsid w:val="000F3023"/>
    <w:rsid w:val="000F38BA"/>
    <w:rsid w:val="000F3CC4"/>
    <w:rsid w:val="000F3F7A"/>
    <w:rsid w:val="000F473B"/>
    <w:rsid w:val="000F4D42"/>
    <w:rsid w:val="000F557D"/>
    <w:rsid w:val="000F5A41"/>
    <w:rsid w:val="000F5A75"/>
    <w:rsid w:val="000F66F8"/>
    <w:rsid w:val="000F6A94"/>
    <w:rsid w:val="000F6E5B"/>
    <w:rsid w:val="000F79D4"/>
    <w:rsid w:val="000F7E61"/>
    <w:rsid w:val="00100869"/>
    <w:rsid w:val="0010283A"/>
    <w:rsid w:val="00102869"/>
    <w:rsid w:val="001036D5"/>
    <w:rsid w:val="0010381D"/>
    <w:rsid w:val="00103F30"/>
    <w:rsid w:val="00104440"/>
    <w:rsid w:val="00105431"/>
    <w:rsid w:val="00105A1F"/>
    <w:rsid w:val="00105ADD"/>
    <w:rsid w:val="0010626B"/>
    <w:rsid w:val="00106EE3"/>
    <w:rsid w:val="00110013"/>
    <w:rsid w:val="001111E7"/>
    <w:rsid w:val="00111208"/>
    <w:rsid w:val="00111B41"/>
    <w:rsid w:val="00112081"/>
    <w:rsid w:val="001129A0"/>
    <w:rsid w:val="00113119"/>
    <w:rsid w:val="0011367C"/>
    <w:rsid w:val="00113FEC"/>
    <w:rsid w:val="00114582"/>
    <w:rsid w:val="00114955"/>
    <w:rsid w:val="00114D5B"/>
    <w:rsid w:val="00115F8C"/>
    <w:rsid w:val="001165C0"/>
    <w:rsid w:val="00116912"/>
    <w:rsid w:val="00116C27"/>
    <w:rsid w:val="00116DC1"/>
    <w:rsid w:val="00116E6E"/>
    <w:rsid w:val="00117038"/>
    <w:rsid w:val="00117213"/>
    <w:rsid w:val="00117C40"/>
    <w:rsid w:val="00120924"/>
    <w:rsid w:val="00120DEF"/>
    <w:rsid w:val="0012146D"/>
    <w:rsid w:val="001215FC"/>
    <w:rsid w:val="001218ED"/>
    <w:rsid w:val="00121EA1"/>
    <w:rsid w:val="00122217"/>
    <w:rsid w:val="001225F9"/>
    <w:rsid w:val="00122A6A"/>
    <w:rsid w:val="00122CFE"/>
    <w:rsid w:val="00122E9D"/>
    <w:rsid w:val="0012394D"/>
    <w:rsid w:val="001239F7"/>
    <w:rsid w:val="00123E22"/>
    <w:rsid w:val="0012471C"/>
    <w:rsid w:val="00124858"/>
    <w:rsid w:val="001252B1"/>
    <w:rsid w:val="00125380"/>
    <w:rsid w:val="001258E0"/>
    <w:rsid w:val="00125903"/>
    <w:rsid w:val="00126568"/>
    <w:rsid w:val="00126CFC"/>
    <w:rsid w:val="00127294"/>
    <w:rsid w:val="001274CD"/>
    <w:rsid w:val="00127823"/>
    <w:rsid w:val="0013009D"/>
    <w:rsid w:val="001303E2"/>
    <w:rsid w:val="00130D4E"/>
    <w:rsid w:val="001310BC"/>
    <w:rsid w:val="001314D4"/>
    <w:rsid w:val="0013186A"/>
    <w:rsid w:val="001328B6"/>
    <w:rsid w:val="00132CCF"/>
    <w:rsid w:val="001330B8"/>
    <w:rsid w:val="0013393B"/>
    <w:rsid w:val="00133AE7"/>
    <w:rsid w:val="00134738"/>
    <w:rsid w:val="00134987"/>
    <w:rsid w:val="00135255"/>
    <w:rsid w:val="0013575D"/>
    <w:rsid w:val="001358F4"/>
    <w:rsid w:val="00135DC4"/>
    <w:rsid w:val="001361FD"/>
    <w:rsid w:val="00136F19"/>
    <w:rsid w:val="00136F28"/>
    <w:rsid w:val="00137014"/>
    <w:rsid w:val="001374FC"/>
    <w:rsid w:val="00140020"/>
    <w:rsid w:val="00140B3C"/>
    <w:rsid w:val="0014123D"/>
    <w:rsid w:val="001417B1"/>
    <w:rsid w:val="00141C1A"/>
    <w:rsid w:val="001422C0"/>
    <w:rsid w:val="001430EF"/>
    <w:rsid w:val="0014363D"/>
    <w:rsid w:val="00143BEE"/>
    <w:rsid w:val="00144131"/>
    <w:rsid w:val="00144753"/>
    <w:rsid w:val="001449D6"/>
    <w:rsid w:val="00144BEC"/>
    <w:rsid w:val="00147845"/>
    <w:rsid w:val="0014799F"/>
    <w:rsid w:val="00150B86"/>
    <w:rsid w:val="0015123D"/>
    <w:rsid w:val="001513AD"/>
    <w:rsid w:val="00151765"/>
    <w:rsid w:val="001517CA"/>
    <w:rsid w:val="00152073"/>
    <w:rsid w:val="0015228A"/>
    <w:rsid w:val="001524C0"/>
    <w:rsid w:val="001527A3"/>
    <w:rsid w:val="00152989"/>
    <w:rsid w:val="0015325E"/>
    <w:rsid w:val="00153292"/>
    <w:rsid w:val="001536CF"/>
    <w:rsid w:val="001536EF"/>
    <w:rsid w:val="00153835"/>
    <w:rsid w:val="00153BA9"/>
    <w:rsid w:val="00153BD1"/>
    <w:rsid w:val="00153CDA"/>
    <w:rsid w:val="00154256"/>
    <w:rsid w:val="001543BE"/>
    <w:rsid w:val="00154728"/>
    <w:rsid w:val="00154D7A"/>
    <w:rsid w:val="001551CC"/>
    <w:rsid w:val="0015654F"/>
    <w:rsid w:val="00156573"/>
    <w:rsid w:val="0015674B"/>
    <w:rsid w:val="001567DC"/>
    <w:rsid w:val="0015695E"/>
    <w:rsid w:val="00157ECE"/>
    <w:rsid w:val="00160FF1"/>
    <w:rsid w:val="001619C2"/>
    <w:rsid w:val="00161DFC"/>
    <w:rsid w:val="001622EF"/>
    <w:rsid w:val="0016243B"/>
    <w:rsid w:val="0016327F"/>
    <w:rsid w:val="0016329C"/>
    <w:rsid w:val="00163CC4"/>
    <w:rsid w:val="00164A68"/>
    <w:rsid w:val="00164D39"/>
    <w:rsid w:val="00164EBA"/>
    <w:rsid w:val="00164F95"/>
    <w:rsid w:val="00165236"/>
    <w:rsid w:val="001654EC"/>
    <w:rsid w:val="00165F7A"/>
    <w:rsid w:val="0016602E"/>
    <w:rsid w:val="0016606D"/>
    <w:rsid w:val="00166E03"/>
    <w:rsid w:val="00166EC0"/>
    <w:rsid w:val="0016783F"/>
    <w:rsid w:val="00167BBB"/>
    <w:rsid w:val="00167C1A"/>
    <w:rsid w:val="00170001"/>
    <w:rsid w:val="00170AF0"/>
    <w:rsid w:val="0017112C"/>
    <w:rsid w:val="00171383"/>
    <w:rsid w:val="001715F4"/>
    <w:rsid w:val="001717D5"/>
    <w:rsid w:val="00172545"/>
    <w:rsid w:val="0017274C"/>
    <w:rsid w:val="00172E65"/>
    <w:rsid w:val="00174970"/>
    <w:rsid w:val="00174EF1"/>
    <w:rsid w:val="001751A3"/>
    <w:rsid w:val="00175523"/>
    <w:rsid w:val="001757F4"/>
    <w:rsid w:val="00175B13"/>
    <w:rsid w:val="00176312"/>
    <w:rsid w:val="0017645E"/>
    <w:rsid w:val="001765CD"/>
    <w:rsid w:val="001766AC"/>
    <w:rsid w:val="00176784"/>
    <w:rsid w:val="00176A9E"/>
    <w:rsid w:val="00176DF2"/>
    <w:rsid w:val="001772D6"/>
    <w:rsid w:val="001773C2"/>
    <w:rsid w:val="00177825"/>
    <w:rsid w:val="00177874"/>
    <w:rsid w:val="001778A3"/>
    <w:rsid w:val="00177C84"/>
    <w:rsid w:val="001803D9"/>
    <w:rsid w:val="001805F2"/>
    <w:rsid w:val="00180F00"/>
    <w:rsid w:val="0018203B"/>
    <w:rsid w:val="0018260A"/>
    <w:rsid w:val="00182933"/>
    <w:rsid w:val="001829CE"/>
    <w:rsid w:val="00182F8E"/>
    <w:rsid w:val="0018358B"/>
    <w:rsid w:val="00184CA3"/>
    <w:rsid w:val="00185714"/>
    <w:rsid w:val="00185860"/>
    <w:rsid w:val="001862FE"/>
    <w:rsid w:val="001868FC"/>
    <w:rsid w:val="00186958"/>
    <w:rsid w:val="0018796F"/>
    <w:rsid w:val="00187B02"/>
    <w:rsid w:val="00190355"/>
    <w:rsid w:val="00190C1D"/>
    <w:rsid w:val="00190D37"/>
    <w:rsid w:val="00190E0B"/>
    <w:rsid w:val="001911B9"/>
    <w:rsid w:val="001912C4"/>
    <w:rsid w:val="00191753"/>
    <w:rsid w:val="00192125"/>
    <w:rsid w:val="0019262C"/>
    <w:rsid w:val="00192957"/>
    <w:rsid w:val="00192C1C"/>
    <w:rsid w:val="0019357B"/>
    <w:rsid w:val="001938BF"/>
    <w:rsid w:val="00194ECF"/>
    <w:rsid w:val="00194F1B"/>
    <w:rsid w:val="001950AE"/>
    <w:rsid w:val="001952E6"/>
    <w:rsid w:val="001953E6"/>
    <w:rsid w:val="0019554C"/>
    <w:rsid w:val="00195853"/>
    <w:rsid w:val="00196B92"/>
    <w:rsid w:val="00196CB9"/>
    <w:rsid w:val="00196D74"/>
    <w:rsid w:val="00196D7F"/>
    <w:rsid w:val="00196F4C"/>
    <w:rsid w:val="00197A0D"/>
    <w:rsid w:val="00197BF1"/>
    <w:rsid w:val="001A0037"/>
    <w:rsid w:val="001A00B8"/>
    <w:rsid w:val="001A0674"/>
    <w:rsid w:val="001A0937"/>
    <w:rsid w:val="001A0F20"/>
    <w:rsid w:val="001A1048"/>
    <w:rsid w:val="001A14C3"/>
    <w:rsid w:val="001A1DA1"/>
    <w:rsid w:val="001A1E3B"/>
    <w:rsid w:val="001A22F4"/>
    <w:rsid w:val="001A235C"/>
    <w:rsid w:val="001A2B41"/>
    <w:rsid w:val="001A34D3"/>
    <w:rsid w:val="001A37AB"/>
    <w:rsid w:val="001A3909"/>
    <w:rsid w:val="001A3B37"/>
    <w:rsid w:val="001A4049"/>
    <w:rsid w:val="001A4480"/>
    <w:rsid w:val="001A5A7C"/>
    <w:rsid w:val="001A5C52"/>
    <w:rsid w:val="001A60D9"/>
    <w:rsid w:val="001A618E"/>
    <w:rsid w:val="001A648B"/>
    <w:rsid w:val="001A65E8"/>
    <w:rsid w:val="001A6972"/>
    <w:rsid w:val="001A7EC1"/>
    <w:rsid w:val="001B0324"/>
    <w:rsid w:val="001B0976"/>
    <w:rsid w:val="001B0CEF"/>
    <w:rsid w:val="001B10A9"/>
    <w:rsid w:val="001B1BFF"/>
    <w:rsid w:val="001B21E6"/>
    <w:rsid w:val="001B21FE"/>
    <w:rsid w:val="001B26DB"/>
    <w:rsid w:val="001B289A"/>
    <w:rsid w:val="001B2CEE"/>
    <w:rsid w:val="001B2F19"/>
    <w:rsid w:val="001B32A0"/>
    <w:rsid w:val="001B3358"/>
    <w:rsid w:val="001B37FE"/>
    <w:rsid w:val="001B3E04"/>
    <w:rsid w:val="001B4511"/>
    <w:rsid w:val="001B53B5"/>
    <w:rsid w:val="001B5C5C"/>
    <w:rsid w:val="001B6871"/>
    <w:rsid w:val="001B767E"/>
    <w:rsid w:val="001B77B2"/>
    <w:rsid w:val="001B7C3D"/>
    <w:rsid w:val="001B7C98"/>
    <w:rsid w:val="001C0213"/>
    <w:rsid w:val="001C0325"/>
    <w:rsid w:val="001C03E2"/>
    <w:rsid w:val="001C0947"/>
    <w:rsid w:val="001C0C09"/>
    <w:rsid w:val="001C0D15"/>
    <w:rsid w:val="001C1061"/>
    <w:rsid w:val="001C283C"/>
    <w:rsid w:val="001C2A80"/>
    <w:rsid w:val="001C3006"/>
    <w:rsid w:val="001C3117"/>
    <w:rsid w:val="001C40F9"/>
    <w:rsid w:val="001C43AE"/>
    <w:rsid w:val="001C4453"/>
    <w:rsid w:val="001C4E2D"/>
    <w:rsid w:val="001C4E7D"/>
    <w:rsid w:val="001C5130"/>
    <w:rsid w:val="001C5422"/>
    <w:rsid w:val="001C5BA3"/>
    <w:rsid w:val="001C75A7"/>
    <w:rsid w:val="001C7D9E"/>
    <w:rsid w:val="001C7EB8"/>
    <w:rsid w:val="001D0634"/>
    <w:rsid w:val="001D08CB"/>
    <w:rsid w:val="001D0F85"/>
    <w:rsid w:val="001D12EC"/>
    <w:rsid w:val="001D144D"/>
    <w:rsid w:val="001D1568"/>
    <w:rsid w:val="001D18B2"/>
    <w:rsid w:val="001D18E7"/>
    <w:rsid w:val="001D1BD8"/>
    <w:rsid w:val="001D27D3"/>
    <w:rsid w:val="001D2A04"/>
    <w:rsid w:val="001D2C51"/>
    <w:rsid w:val="001D3E99"/>
    <w:rsid w:val="001D45D8"/>
    <w:rsid w:val="001D4696"/>
    <w:rsid w:val="001D521C"/>
    <w:rsid w:val="001D534B"/>
    <w:rsid w:val="001D5657"/>
    <w:rsid w:val="001D6629"/>
    <w:rsid w:val="001D76A8"/>
    <w:rsid w:val="001D7D74"/>
    <w:rsid w:val="001E0171"/>
    <w:rsid w:val="001E0298"/>
    <w:rsid w:val="001E05C0"/>
    <w:rsid w:val="001E0A47"/>
    <w:rsid w:val="001E104C"/>
    <w:rsid w:val="001E1680"/>
    <w:rsid w:val="001E3413"/>
    <w:rsid w:val="001E394C"/>
    <w:rsid w:val="001E44FD"/>
    <w:rsid w:val="001E454D"/>
    <w:rsid w:val="001E582A"/>
    <w:rsid w:val="001E6827"/>
    <w:rsid w:val="001E68FC"/>
    <w:rsid w:val="001E6AEF"/>
    <w:rsid w:val="001E6EEC"/>
    <w:rsid w:val="001E7060"/>
    <w:rsid w:val="001E7BDA"/>
    <w:rsid w:val="001E7C80"/>
    <w:rsid w:val="001F00E3"/>
    <w:rsid w:val="001F04F7"/>
    <w:rsid w:val="001F152A"/>
    <w:rsid w:val="001F16AE"/>
    <w:rsid w:val="001F2017"/>
    <w:rsid w:val="001F24CD"/>
    <w:rsid w:val="001F2D54"/>
    <w:rsid w:val="001F2EAA"/>
    <w:rsid w:val="001F35DD"/>
    <w:rsid w:val="001F414E"/>
    <w:rsid w:val="001F4BD9"/>
    <w:rsid w:val="001F4C1C"/>
    <w:rsid w:val="001F4CEC"/>
    <w:rsid w:val="001F4D03"/>
    <w:rsid w:val="001F556B"/>
    <w:rsid w:val="001F59E9"/>
    <w:rsid w:val="001F5B61"/>
    <w:rsid w:val="001F5C70"/>
    <w:rsid w:val="001F64ED"/>
    <w:rsid w:val="001F7291"/>
    <w:rsid w:val="001F7344"/>
    <w:rsid w:val="001F7E53"/>
    <w:rsid w:val="001F7F9F"/>
    <w:rsid w:val="002002B7"/>
    <w:rsid w:val="002002F2"/>
    <w:rsid w:val="0020081C"/>
    <w:rsid w:val="00200C7E"/>
    <w:rsid w:val="00200CE8"/>
    <w:rsid w:val="00201617"/>
    <w:rsid w:val="00201668"/>
    <w:rsid w:val="00201C2E"/>
    <w:rsid w:val="00202004"/>
    <w:rsid w:val="00202BC5"/>
    <w:rsid w:val="002030A8"/>
    <w:rsid w:val="00203CE8"/>
    <w:rsid w:val="00203D0A"/>
    <w:rsid w:val="00204D74"/>
    <w:rsid w:val="00204FB4"/>
    <w:rsid w:val="00205440"/>
    <w:rsid w:val="00205B77"/>
    <w:rsid w:val="00207902"/>
    <w:rsid w:val="00207F7D"/>
    <w:rsid w:val="002104B3"/>
    <w:rsid w:val="00210591"/>
    <w:rsid w:val="00211907"/>
    <w:rsid w:val="00211C68"/>
    <w:rsid w:val="00211E82"/>
    <w:rsid w:val="002121F6"/>
    <w:rsid w:val="00212262"/>
    <w:rsid w:val="00212548"/>
    <w:rsid w:val="00212A4C"/>
    <w:rsid w:val="00213245"/>
    <w:rsid w:val="00213F9A"/>
    <w:rsid w:val="00214BF1"/>
    <w:rsid w:val="00214D3C"/>
    <w:rsid w:val="00214EBA"/>
    <w:rsid w:val="0021578B"/>
    <w:rsid w:val="002158EB"/>
    <w:rsid w:val="002168B9"/>
    <w:rsid w:val="002169F6"/>
    <w:rsid w:val="00216E39"/>
    <w:rsid w:val="002170AA"/>
    <w:rsid w:val="00217D93"/>
    <w:rsid w:val="002206CD"/>
    <w:rsid w:val="00220B12"/>
    <w:rsid w:val="00221116"/>
    <w:rsid w:val="002218C2"/>
    <w:rsid w:val="002219AB"/>
    <w:rsid w:val="00221FCE"/>
    <w:rsid w:val="0022200B"/>
    <w:rsid w:val="0022252F"/>
    <w:rsid w:val="00222FB1"/>
    <w:rsid w:val="002230DA"/>
    <w:rsid w:val="002230EC"/>
    <w:rsid w:val="002239EF"/>
    <w:rsid w:val="00223E12"/>
    <w:rsid w:val="002242F7"/>
    <w:rsid w:val="00224333"/>
    <w:rsid w:val="00224358"/>
    <w:rsid w:val="00224FEB"/>
    <w:rsid w:val="00225846"/>
    <w:rsid w:val="00225ADA"/>
    <w:rsid w:val="00225AEE"/>
    <w:rsid w:val="0022604E"/>
    <w:rsid w:val="002261C5"/>
    <w:rsid w:val="0022628D"/>
    <w:rsid w:val="00227C42"/>
    <w:rsid w:val="0023010F"/>
    <w:rsid w:val="0023025B"/>
    <w:rsid w:val="002306E2"/>
    <w:rsid w:val="00230B42"/>
    <w:rsid w:val="0023101B"/>
    <w:rsid w:val="00231D09"/>
    <w:rsid w:val="00232761"/>
    <w:rsid w:val="00233142"/>
    <w:rsid w:val="00233548"/>
    <w:rsid w:val="00233826"/>
    <w:rsid w:val="00233875"/>
    <w:rsid w:val="00233B12"/>
    <w:rsid w:val="00233C31"/>
    <w:rsid w:val="0023428F"/>
    <w:rsid w:val="002348C2"/>
    <w:rsid w:val="00234983"/>
    <w:rsid w:val="00234ED3"/>
    <w:rsid w:val="002359EF"/>
    <w:rsid w:val="00235C98"/>
    <w:rsid w:val="00235EDD"/>
    <w:rsid w:val="00236168"/>
    <w:rsid w:val="002370ED"/>
    <w:rsid w:val="00237500"/>
    <w:rsid w:val="00240352"/>
    <w:rsid w:val="00240A0D"/>
    <w:rsid w:val="00240FD5"/>
    <w:rsid w:val="00243032"/>
    <w:rsid w:val="00243234"/>
    <w:rsid w:val="002435DB"/>
    <w:rsid w:val="0024385E"/>
    <w:rsid w:val="00243BE5"/>
    <w:rsid w:val="00243C7F"/>
    <w:rsid w:val="00244004"/>
    <w:rsid w:val="002440CD"/>
    <w:rsid w:val="00244B44"/>
    <w:rsid w:val="0024553B"/>
    <w:rsid w:val="00245BA8"/>
    <w:rsid w:val="00245C77"/>
    <w:rsid w:val="00245D1D"/>
    <w:rsid w:val="002463FA"/>
    <w:rsid w:val="00246BAD"/>
    <w:rsid w:val="00246F61"/>
    <w:rsid w:val="0024709E"/>
    <w:rsid w:val="002472DA"/>
    <w:rsid w:val="002473B0"/>
    <w:rsid w:val="00247B36"/>
    <w:rsid w:val="00247E17"/>
    <w:rsid w:val="00247E94"/>
    <w:rsid w:val="0025029E"/>
    <w:rsid w:val="002504A8"/>
    <w:rsid w:val="00250B64"/>
    <w:rsid w:val="00250C36"/>
    <w:rsid w:val="00250ED8"/>
    <w:rsid w:val="00250F1E"/>
    <w:rsid w:val="00250F30"/>
    <w:rsid w:val="00251575"/>
    <w:rsid w:val="002517B2"/>
    <w:rsid w:val="00251CC0"/>
    <w:rsid w:val="00251F7E"/>
    <w:rsid w:val="0025201A"/>
    <w:rsid w:val="002538E3"/>
    <w:rsid w:val="00253DDF"/>
    <w:rsid w:val="00253E37"/>
    <w:rsid w:val="002541CE"/>
    <w:rsid w:val="0025476F"/>
    <w:rsid w:val="00254978"/>
    <w:rsid w:val="002549F3"/>
    <w:rsid w:val="00254D21"/>
    <w:rsid w:val="00255ED5"/>
    <w:rsid w:val="00256445"/>
    <w:rsid w:val="002564BE"/>
    <w:rsid w:val="00256593"/>
    <w:rsid w:val="00256F01"/>
    <w:rsid w:val="00256F36"/>
    <w:rsid w:val="00257067"/>
    <w:rsid w:val="002577C4"/>
    <w:rsid w:val="00257A09"/>
    <w:rsid w:val="00257DBD"/>
    <w:rsid w:val="0026093D"/>
    <w:rsid w:val="00260C67"/>
    <w:rsid w:val="00260C87"/>
    <w:rsid w:val="00260FB0"/>
    <w:rsid w:val="00261A78"/>
    <w:rsid w:val="00261AF8"/>
    <w:rsid w:val="00262FA6"/>
    <w:rsid w:val="0026327E"/>
    <w:rsid w:val="002636D0"/>
    <w:rsid w:val="00263949"/>
    <w:rsid w:val="002642FE"/>
    <w:rsid w:val="00264785"/>
    <w:rsid w:val="00265713"/>
    <w:rsid w:val="00265768"/>
    <w:rsid w:val="002660BE"/>
    <w:rsid w:val="00266368"/>
    <w:rsid w:val="00266529"/>
    <w:rsid w:val="00266535"/>
    <w:rsid w:val="0026654F"/>
    <w:rsid w:val="00267294"/>
    <w:rsid w:val="00267981"/>
    <w:rsid w:val="00267B58"/>
    <w:rsid w:val="00267F78"/>
    <w:rsid w:val="00270573"/>
    <w:rsid w:val="00271328"/>
    <w:rsid w:val="002714B9"/>
    <w:rsid w:val="00271CD0"/>
    <w:rsid w:val="002723D3"/>
    <w:rsid w:val="002729DE"/>
    <w:rsid w:val="00272C18"/>
    <w:rsid w:val="00272D28"/>
    <w:rsid w:val="002740AC"/>
    <w:rsid w:val="00274ADE"/>
    <w:rsid w:val="002750AF"/>
    <w:rsid w:val="0027534E"/>
    <w:rsid w:val="0027565C"/>
    <w:rsid w:val="00276552"/>
    <w:rsid w:val="00276779"/>
    <w:rsid w:val="002767D4"/>
    <w:rsid w:val="002769CE"/>
    <w:rsid w:val="00276BD1"/>
    <w:rsid w:val="00277C6F"/>
    <w:rsid w:val="00280B8B"/>
    <w:rsid w:val="002812D2"/>
    <w:rsid w:val="00281635"/>
    <w:rsid w:val="00281C0D"/>
    <w:rsid w:val="002826F7"/>
    <w:rsid w:val="00282983"/>
    <w:rsid w:val="002829C0"/>
    <w:rsid w:val="00282BAC"/>
    <w:rsid w:val="002833F3"/>
    <w:rsid w:val="00283714"/>
    <w:rsid w:val="002839EA"/>
    <w:rsid w:val="002839ED"/>
    <w:rsid w:val="00283AC5"/>
    <w:rsid w:val="00284E0D"/>
    <w:rsid w:val="002854E1"/>
    <w:rsid w:val="00285B85"/>
    <w:rsid w:val="0028629E"/>
    <w:rsid w:val="002869BB"/>
    <w:rsid w:val="00286E30"/>
    <w:rsid w:val="002878BC"/>
    <w:rsid w:val="00287CBA"/>
    <w:rsid w:val="00287E42"/>
    <w:rsid w:val="00287F62"/>
    <w:rsid w:val="002903B2"/>
    <w:rsid w:val="0029081F"/>
    <w:rsid w:val="00290EC3"/>
    <w:rsid w:val="002912AE"/>
    <w:rsid w:val="00291972"/>
    <w:rsid w:val="00292748"/>
    <w:rsid w:val="002931BB"/>
    <w:rsid w:val="002934DC"/>
    <w:rsid w:val="002938B9"/>
    <w:rsid w:val="00293B70"/>
    <w:rsid w:val="00294570"/>
    <w:rsid w:val="002945AF"/>
    <w:rsid w:val="00294825"/>
    <w:rsid w:val="00295CE4"/>
    <w:rsid w:val="002964EA"/>
    <w:rsid w:val="00296A1F"/>
    <w:rsid w:val="00296A54"/>
    <w:rsid w:val="002970A4"/>
    <w:rsid w:val="00297357"/>
    <w:rsid w:val="00297638"/>
    <w:rsid w:val="00297B27"/>
    <w:rsid w:val="002A02AD"/>
    <w:rsid w:val="002A05B2"/>
    <w:rsid w:val="002A127F"/>
    <w:rsid w:val="002A1C37"/>
    <w:rsid w:val="002A2D19"/>
    <w:rsid w:val="002A3272"/>
    <w:rsid w:val="002A3363"/>
    <w:rsid w:val="002A3370"/>
    <w:rsid w:val="002A349D"/>
    <w:rsid w:val="002A350F"/>
    <w:rsid w:val="002A356B"/>
    <w:rsid w:val="002A35B4"/>
    <w:rsid w:val="002A37E5"/>
    <w:rsid w:val="002A3AC9"/>
    <w:rsid w:val="002A4BCD"/>
    <w:rsid w:val="002A5209"/>
    <w:rsid w:val="002A5451"/>
    <w:rsid w:val="002A62E3"/>
    <w:rsid w:val="002A63C7"/>
    <w:rsid w:val="002A6861"/>
    <w:rsid w:val="002A70B0"/>
    <w:rsid w:val="002B1082"/>
    <w:rsid w:val="002B1827"/>
    <w:rsid w:val="002B1D1C"/>
    <w:rsid w:val="002B21CF"/>
    <w:rsid w:val="002B2670"/>
    <w:rsid w:val="002B2907"/>
    <w:rsid w:val="002B2F99"/>
    <w:rsid w:val="002B3B9E"/>
    <w:rsid w:val="002B430D"/>
    <w:rsid w:val="002B4AE2"/>
    <w:rsid w:val="002B4ED0"/>
    <w:rsid w:val="002B5358"/>
    <w:rsid w:val="002B5B15"/>
    <w:rsid w:val="002B5D50"/>
    <w:rsid w:val="002B5F25"/>
    <w:rsid w:val="002B726F"/>
    <w:rsid w:val="002B7454"/>
    <w:rsid w:val="002B7B1D"/>
    <w:rsid w:val="002C1090"/>
    <w:rsid w:val="002C1553"/>
    <w:rsid w:val="002C181B"/>
    <w:rsid w:val="002C20A1"/>
    <w:rsid w:val="002C257B"/>
    <w:rsid w:val="002C2605"/>
    <w:rsid w:val="002C2781"/>
    <w:rsid w:val="002C28D9"/>
    <w:rsid w:val="002C308B"/>
    <w:rsid w:val="002C38C6"/>
    <w:rsid w:val="002C3C63"/>
    <w:rsid w:val="002C4A98"/>
    <w:rsid w:val="002C5283"/>
    <w:rsid w:val="002C530A"/>
    <w:rsid w:val="002C5411"/>
    <w:rsid w:val="002C5EC8"/>
    <w:rsid w:val="002C60E1"/>
    <w:rsid w:val="002C69FC"/>
    <w:rsid w:val="002C6A69"/>
    <w:rsid w:val="002C6C8A"/>
    <w:rsid w:val="002C7438"/>
    <w:rsid w:val="002C76F1"/>
    <w:rsid w:val="002C785D"/>
    <w:rsid w:val="002D04F2"/>
    <w:rsid w:val="002D1429"/>
    <w:rsid w:val="002D149C"/>
    <w:rsid w:val="002D1C2B"/>
    <w:rsid w:val="002D1D52"/>
    <w:rsid w:val="002D23AA"/>
    <w:rsid w:val="002D2627"/>
    <w:rsid w:val="002D284F"/>
    <w:rsid w:val="002D2B7F"/>
    <w:rsid w:val="002D31BF"/>
    <w:rsid w:val="002D3465"/>
    <w:rsid w:val="002D37D9"/>
    <w:rsid w:val="002D3A4F"/>
    <w:rsid w:val="002D44AE"/>
    <w:rsid w:val="002D4B81"/>
    <w:rsid w:val="002D4D70"/>
    <w:rsid w:val="002D4F64"/>
    <w:rsid w:val="002D4FCB"/>
    <w:rsid w:val="002D58D6"/>
    <w:rsid w:val="002D5A3B"/>
    <w:rsid w:val="002D5D33"/>
    <w:rsid w:val="002D5D86"/>
    <w:rsid w:val="002D6772"/>
    <w:rsid w:val="002D6910"/>
    <w:rsid w:val="002D6BC0"/>
    <w:rsid w:val="002D71D1"/>
    <w:rsid w:val="002D7345"/>
    <w:rsid w:val="002D7EE1"/>
    <w:rsid w:val="002E0261"/>
    <w:rsid w:val="002E06D4"/>
    <w:rsid w:val="002E1245"/>
    <w:rsid w:val="002E1754"/>
    <w:rsid w:val="002E1DEF"/>
    <w:rsid w:val="002E235D"/>
    <w:rsid w:val="002E2B13"/>
    <w:rsid w:val="002E2F40"/>
    <w:rsid w:val="002E35B1"/>
    <w:rsid w:val="002E35DC"/>
    <w:rsid w:val="002E3796"/>
    <w:rsid w:val="002E3AD7"/>
    <w:rsid w:val="002E5482"/>
    <w:rsid w:val="002E54DE"/>
    <w:rsid w:val="002E5F39"/>
    <w:rsid w:val="002E6C63"/>
    <w:rsid w:val="002E6EBD"/>
    <w:rsid w:val="002E6EE7"/>
    <w:rsid w:val="002E76AD"/>
    <w:rsid w:val="002E794D"/>
    <w:rsid w:val="002F01EC"/>
    <w:rsid w:val="002F0428"/>
    <w:rsid w:val="002F094E"/>
    <w:rsid w:val="002F097F"/>
    <w:rsid w:val="002F1D77"/>
    <w:rsid w:val="002F1F2C"/>
    <w:rsid w:val="002F2D96"/>
    <w:rsid w:val="002F371E"/>
    <w:rsid w:val="002F3C00"/>
    <w:rsid w:val="002F41A6"/>
    <w:rsid w:val="002F4377"/>
    <w:rsid w:val="002F4592"/>
    <w:rsid w:val="002F45D2"/>
    <w:rsid w:val="002F5220"/>
    <w:rsid w:val="002F559E"/>
    <w:rsid w:val="002F6040"/>
    <w:rsid w:val="002F637C"/>
    <w:rsid w:val="002F64B4"/>
    <w:rsid w:val="002F6DA7"/>
    <w:rsid w:val="002F7380"/>
    <w:rsid w:val="002F7A79"/>
    <w:rsid w:val="00300379"/>
    <w:rsid w:val="003003E5"/>
    <w:rsid w:val="00300AF0"/>
    <w:rsid w:val="00301255"/>
    <w:rsid w:val="0030291A"/>
    <w:rsid w:val="00302C0F"/>
    <w:rsid w:val="00302D72"/>
    <w:rsid w:val="003031DB"/>
    <w:rsid w:val="00303786"/>
    <w:rsid w:val="003038C5"/>
    <w:rsid w:val="00303E65"/>
    <w:rsid w:val="00305689"/>
    <w:rsid w:val="00305B02"/>
    <w:rsid w:val="00305B27"/>
    <w:rsid w:val="00306373"/>
    <w:rsid w:val="00307506"/>
    <w:rsid w:val="00310FC8"/>
    <w:rsid w:val="00311037"/>
    <w:rsid w:val="00312137"/>
    <w:rsid w:val="003126FF"/>
    <w:rsid w:val="00312914"/>
    <w:rsid w:val="00312987"/>
    <w:rsid w:val="00313127"/>
    <w:rsid w:val="003140DF"/>
    <w:rsid w:val="00314852"/>
    <w:rsid w:val="00314B36"/>
    <w:rsid w:val="00314E21"/>
    <w:rsid w:val="00314ECA"/>
    <w:rsid w:val="00314F48"/>
    <w:rsid w:val="003152A8"/>
    <w:rsid w:val="00315578"/>
    <w:rsid w:val="00315730"/>
    <w:rsid w:val="0031599A"/>
    <w:rsid w:val="00315F11"/>
    <w:rsid w:val="00316055"/>
    <w:rsid w:val="00316784"/>
    <w:rsid w:val="00316906"/>
    <w:rsid w:val="00316D9E"/>
    <w:rsid w:val="003205B1"/>
    <w:rsid w:val="00320891"/>
    <w:rsid w:val="00320C30"/>
    <w:rsid w:val="00321801"/>
    <w:rsid w:val="003218DF"/>
    <w:rsid w:val="00321B26"/>
    <w:rsid w:val="00321BE6"/>
    <w:rsid w:val="00322862"/>
    <w:rsid w:val="00322AAF"/>
    <w:rsid w:val="00322D42"/>
    <w:rsid w:val="003231D9"/>
    <w:rsid w:val="00323431"/>
    <w:rsid w:val="00325091"/>
    <w:rsid w:val="0032559D"/>
    <w:rsid w:val="00325E2E"/>
    <w:rsid w:val="00327573"/>
    <w:rsid w:val="003275C1"/>
    <w:rsid w:val="00327A2D"/>
    <w:rsid w:val="00327D56"/>
    <w:rsid w:val="00330447"/>
    <w:rsid w:val="00330957"/>
    <w:rsid w:val="00330E92"/>
    <w:rsid w:val="003310DF"/>
    <w:rsid w:val="003317C5"/>
    <w:rsid w:val="0033208B"/>
    <w:rsid w:val="00332204"/>
    <w:rsid w:val="0033247A"/>
    <w:rsid w:val="00333031"/>
    <w:rsid w:val="00333C5C"/>
    <w:rsid w:val="00333C80"/>
    <w:rsid w:val="00333DC4"/>
    <w:rsid w:val="0033400C"/>
    <w:rsid w:val="00334466"/>
    <w:rsid w:val="003345F0"/>
    <w:rsid w:val="00335131"/>
    <w:rsid w:val="00335E13"/>
    <w:rsid w:val="00335FCB"/>
    <w:rsid w:val="00335FD8"/>
    <w:rsid w:val="00337D0F"/>
    <w:rsid w:val="00337E5A"/>
    <w:rsid w:val="003403E6"/>
    <w:rsid w:val="00340588"/>
    <w:rsid w:val="00340A33"/>
    <w:rsid w:val="00340A6A"/>
    <w:rsid w:val="00340D43"/>
    <w:rsid w:val="00340EB1"/>
    <w:rsid w:val="003413BF"/>
    <w:rsid w:val="003417C6"/>
    <w:rsid w:val="00342438"/>
    <w:rsid w:val="00342626"/>
    <w:rsid w:val="00342B6B"/>
    <w:rsid w:val="00343000"/>
    <w:rsid w:val="00343161"/>
    <w:rsid w:val="00343706"/>
    <w:rsid w:val="00343C30"/>
    <w:rsid w:val="00344060"/>
    <w:rsid w:val="003445DE"/>
    <w:rsid w:val="00344866"/>
    <w:rsid w:val="00345206"/>
    <w:rsid w:val="0034537D"/>
    <w:rsid w:val="003455F4"/>
    <w:rsid w:val="00346ED3"/>
    <w:rsid w:val="00347337"/>
    <w:rsid w:val="00347626"/>
    <w:rsid w:val="00347997"/>
    <w:rsid w:val="00347E0C"/>
    <w:rsid w:val="003504A9"/>
    <w:rsid w:val="00350B12"/>
    <w:rsid w:val="00351130"/>
    <w:rsid w:val="003517AC"/>
    <w:rsid w:val="0035184E"/>
    <w:rsid w:val="00351ABF"/>
    <w:rsid w:val="00351B9A"/>
    <w:rsid w:val="00351F3B"/>
    <w:rsid w:val="00352816"/>
    <w:rsid w:val="00352FF4"/>
    <w:rsid w:val="003530E9"/>
    <w:rsid w:val="003532A3"/>
    <w:rsid w:val="003537E1"/>
    <w:rsid w:val="00353807"/>
    <w:rsid w:val="003539A6"/>
    <w:rsid w:val="003539C0"/>
    <w:rsid w:val="00353A18"/>
    <w:rsid w:val="00353AF0"/>
    <w:rsid w:val="00353B85"/>
    <w:rsid w:val="003541F4"/>
    <w:rsid w:val="003544EA"/>
    <w:rsid w:val="0035462D"/>
    <w:rsid w:val="00354A0E"/>
    <w:rsid w:val="003551B5"/>
    <w:rsid w:val="0035582D"/>
    <w:rsid w:val="003558F1"/>
    <w:rsid w:val="00355F92"/>
    <w:rsid w:val="0035636F"/>
    <w:rsid w:val="00356705"/>
    <w:rsid w:val="00356879"/>
    <w:rsid w:val="0035717A"/>
    <w:rsid w:val="003574D9"/>
    <w:rsid w:val="00357AB6"/>
    <w:rsid w:val="003604F8"/>
    <w:rsid w:val="003608B3"/>
    <w:rsid w:val="00360D14"/>
    <w:rsid w:val="00360DA8"/>
    <w:rsid w:val="003615A6"/>
    <w:rsid w:val="003620AB"/>
    <w:rsid w:val="00362C7C"/>
    <w:rsid w:val="003631F4"/>
    <w:rsid w:val="003633FB"/>
    <w:rsid w:val="00363848"/>
    <w:rsid w:val="003646D0"/>
    <w:rsid w:val="003648CA"/>
    <w:rsid w:val="00364BA0"/>
    <w:rsid w:val="00365018"/>
    <w:rsid w:val="00365571"/>
    <w:rsid w:val="003658B2"/>
    <w:rsid w:val="00365DE3"/>
    <w:rsid w:val="003661B9"/>
    <w:rsid w:val="00366440"/>
    <w:rsid w:val="0036783E"/>
    <w:rsid w:val="00367AC9"/>
    <w:rsid w:val="00370165"/>
    <w:rsid w:val="003701F7"/>
    <w:rsid w:val="00370DF5"/>
    <w:rsid w:val="00370E0A"/>
    <w:rsid w:val="003717C4"/>
    <w:rsid w:val="003718E4"/>
    <w:rsid w:val="00371DCA"/>
    <w:rsid w:val="00371E5B"/>
    <w:rsid w:val="0037214C"/>
    <w:rsid w:val="00372848"/>
    <w:rsid w:val="00373CF6"/>
    <w:rsid w:val="00373D1C"/>
    <w:rsid w:val="00373E63"/>
    <w:rsid w:val="003742A2"/>
    <w:rsid w:val="00374936"/>
    <w:rsid w:val="00374E57"/>
    <w:rsid w:val="00375045"/>
    <w:rsid w:val="0037527C"/>
    <w:rsid w:val="003756EF"/>
    <w:rsid w:val="00375ACA"/>
    <w:rsid w:val="003761EA"/>
    <w:rsid w:val="0037630B"/>
    <w:rsid w:val="00376884"/>
    <w:rsid w:val="003774F9"/>
    <w:rsid w:val="003778AF"/>
    <w:rsid w:val="00377EFD"/>
    <w:rsid w:val="00377F0C"/>
    <w:rsid w:val="0038018E"/>
    <w:rsid w:val="003808CE"/>
    <w:rsid w:val="00381045"/>
    <w:rsid w:val="00381CFD"/>
    <w:rsid w:val="00381D27"/>
    <w:rsid w:val="00381DA3"/>
    <w:rsid w:val="00381F9F"/>
    <w:rsid w:val="00382988"/>
    <w:rsid w:val="00382B69"/>
    <w:rsid w:val="00385114"/>
    <w:rsid w:val="00385129"/>
    <w:rsid w:val="00385150"/>
    <w:rsid w:val="003853BF"/>
    <w:rsid w:val="00385B5A"/>
    <w:rsid w:val="00385E48"/>
    <w:rsid w:val="00385E8D"/>
    <w:rsid w:val="0038627A"/>
    <w:rsid w:val="0038633B"/>
    <w:rsid w:val="003869D8"/>
    <w:rsid w:val="00386C5C"/>
    <w:rsid w:val="00387027"/>
    <w:rsid w:val="00387029"/>
    <w:rsid w:val="00387361"/>
    <w:rsid w:val="00387CC7"/>
    <w:rsid w:val="003902D6"/>
    <w:rsid w:val="00390886"/>
    <w:rsid w:val="00391878"/>
    <w:rsid w:val="00391BC4"/>
    <w:rsid w:val="00391F64"/>
    <w:rsid w:val="0039219E"/>
    <w:rsid w:val="00392316"/>
    <w:rsid w:val="00392744"/>
    <w:rsid w:val="00392911"/>
    <w:rsid w:val="00393433"/>
    <w:rsid w:val="00393B07"/>
    <w:rsid w:val="00393BED"/>
    <w:rsid w:val="0039438A"/>
    <w:rsid w:val="0039459D"/>
    <w:rsid w:val="00394A6C"/>
    <w:rsid w:val="00395112"/>
    <w:rsid w:val="00395117"/>
    <w:rsid w:val="0039553B"/>
    <w:rsid w:val="00395657"/>
    <w:rsid w:val="00395B31"/>
    <w:rsid w:val="00395F61"/>
    <w:rsid w:val="0039615A"/>
    <w:rsid w:val="00396ACB"/>
    <w:rsid w:val="00396B69"/>
    <w:rsid w:val="00396B7A"/>
    <w:rsid w:val="0039732B"/>
    <w:rsid w:val="003A028F"/>
    <w:rsid w:val="003A06EF"/>
    <w:rsid w:val="003A0EDE"/>
    <w:rsid w:val="003A11F3"/>
    <w:rsid w:val="003A235D"/>
    <w:rsid w:val="003A2438"/>
    <w:rsid w:val="003A2DB7"/>
    <w:rsid w:val="003A312B"/>
    <w:rsid w:val="003A3513"/>
    <w:rsid w:val="003A357A"/>
    <w:rsid w:val="003A364F"/>
    <w:rsid w:val="003A39AD"/>
    <w:rsid w:val="003A3F36"/>
    <w:rsid w:val="003A4250"/>
    <w:rsid w:val="003A433F"/>
    <w:rsid w:val="003A43F3"/>
    <w:rsid w:val="003A4490"/>
    <w:rsid w:val="003A46BA"/>
    <w:rsid w:val="003A4FAD"/>
    <w:rsid w:val="003A56A7"/>
    <w:rsid w:val="003A5E9C"/>
    <w:rsid w:val="003A608C"/>
    <w:rsid w:val="003A6277"/>
    <w:rsid w:val="003A69D2"/>
    <w:rsid w:val="003A7689"/>
    <w:rsid w:val="003B0240"/>
    <w:rsid w:val="003B0841"/>
    <w:rsid w:val="003B118F"/>
    <w:rsid w:val="003B137E"/>
    <w:rsid w:val="003B1401"/>
    <w:rsid w:val="003B168B"/>
    <w:rsid w:val="003B1988"/>
    <w:rsid w:val="003B1D7E"/>
    <w:rsid w:val="003B1FFA"/>
    <w:rsid w:val="003B27B3"/>
    <w:rsid w:val="003B2DDF"/>
    <w:rsid w:val="003B34D3"/>
    <w:rsid w:val="003B4DA8"/>
    <w:rsid w:val="003B4E3E"/>
    <w:rsid w:val="003B511F"/>
    <w:rsid w:val="003B5EE6"/>
    <w:rsid w:val="003B6247"/>
    <w:rsid w:val="003B6608"/>
    <w:rsid w:val="003B697E"/>
    <w:rsid w:val="003B6B91"/>
    <w:rsid w:val="003B6EA8"/>
    <w:rsid w:val="003B72C3"/>
    <w:rsid w:val="003B7CA3"/>
    <w:rsid w:val="003B7D65"/>
    <w:rsid w:val="003B7EF3"/>
    <w:rsid w:val="003C1864"/>
    <w:rsid w:val="003C188A"/>
    <w:rsid w:val="003C1983"/>
    <w:rsid w:val="003C1E49"/>
    <w:rsid w:val="003C2401"/>
    <w:rsid w:val="003C27C2"/>
    <w:rsid w:val="003C3734"/>
    <w:rsid w:val="003C5099"/>
    <w:rsid w:val="003C50A9"/>
    <w:rsid w:val="003C5743"/>
    <w:rsid w:val="003C5E74"/>
    <w:rsid w:val="003C6205"/>
    <w:rsid w:val="003C679E"/>
    <w:rsid w:val="003C68D1"/>
    <w:rsid w:val="003C7409"/>
    <w:rsid w:val="003D069B"/>
    <w:rsid w:val="003D0860"/>
    <w:rsid w:val="003D096E"/>
    <w:rsid w:val="003D1384"/>
    <w:rsid w:val="003D219F"/>
    <w:rsid w:val="003D2333"/>
    <w:rsid w:val="003D25F1"/>
    <w:rsid w:val="003D274F"/>
    <w:rsid w:val="003D28AC"/>
    <w:rsid w:val="003D3916"/>
    <w:rsid w:val="003D3D0B"/>
    <w:rsid w:val="003D3E04"/>
    <w:rsid w:val="003D3EFC"/>
    <w:rsid w:val="003D4257"/>
    <w:rsid w:val="003D456A"/>
    <w:rsid w:val="003D4ACF"/>
    <w:rsid w:val="003D4B37"/>
    <w:rsid w:val="003D54E4"/>
    <w:rsid w:val="003D5FEE"/>
    <w:rsid w:val="003D62FF"/>
    <w:rsid w:val="003D67CA"/>
    <w:rsid w:val="003D6D6B"/>
    <w:rsid w:val="003D7605"/>
    <w:rsid w:val="003D775F"/>
    <w:rsid w:val="003D7B06"/>
    <w:rsid w:val="003D7F65"/>
    <w:rsid w:val="003E07D4"/>
    <w:rsid w:val="003E0A49"/>
    <w:rsid w:val="003E0EFA"/>
    <w:rsid w:val="003E12E9"/>
    <w:rsid w:val="003E2BAE"/>
    <w:rsid w:val="003E2C2A"/>
    <w:rsid w:val="003E2C35"/>
    <w:rsid w:val="003E2DBF"/>
    <w:rsid w:val="003E33D3"/>
    <w:rsid w:val="003E3A14"/>
    <w:rsid w:val="003E3B28"/>
    <w:rsid w:val="003E3B5E"/>
    <w:rsid w:val="003E4B34"/>
    <w:rsid w:val="003E4E37"/>
    <w:rsid w:val="003E4FBA"/>
    <w:rsid w:val="003E512E"/>
    <w:rsid w:val="003E5E29"/>
    <w:rsid w:val="003E6696"/>
    <w:rsid w:val="003E6DAA"/>
    <w:rsid w:val="003E743E"/>
    <w:rsid w:val="003E7467"/>
    <w:rsid w:val="003E7508"/>
    <w:rsid w:val="003E7AA7"/>
    <w:rsid w:val="003E7E4A"/>
    <w:rsid w:val="003F0A63"/>
    <w:rsid w:val="003F10FA"/>
    <w:rsid w:val="003F16BF"/>
    <w:rsid w:val="003F17EF"/>
    <w:rsid w:val="003F2734"/>
    <w:rsid w:val="003F2ABF"/>
    <w:rsid w:val="003F30FA"/>
    <w:rsid w:val="003F31FA"/>
    <w:rsid w:val="003F3609"/>
    <w:rsid w:val="003F3687"/>
    <w:rsid w:val="003F3721"/>
    <w:rsid w:val="003F3761"/>
    <w:rsid w:val="003F3F43"/>
    <w:rsid w:val="003F45C4"/>
    <w:rsid w:val="003F4BF6"/>
    <w:rsid w:val="003F4F52"/>
    <w:rsid w:val="003F4F5D"/>
    <w:rsid w:val="003F5C43"/>
    <w:rsid w:val="003F5D1D"/>
    <w:rsid w:val="003F5ECB"/>
    <w:rsid w:val="003F66A6"/>
    <w:rsid w:val="003F69B3"/>
    <w:rsid w:val="0040008C"/>
    <w:rsid w:val="0040034F"/>
    <w:rsid w:val="00400936"/>
    <w:rsid w:val="00400BE3"/>
    <w:rsid w:val="00401259"/>
    <w:rsid w:val="0040199B"/>
    <w:rsid w:val="00401C83"/>
    <w:rsid w:val="00401D53"/>
    <w:rsid w:val="0040225F"/>
    <w:rsid w:val="004023EB"/>
    <w:rsid w:val="00402CF0"/>
    <w:rsid w:val="00402E9D"/>
    <w:rsid w:val="004030E6"/>
    <w:rsid w:val="00403201"/>
    <w:rsid w:val="00403410"/>
    <w:rsid w:val="00403698"/>
    <w:rsid w:val="0040375B"/>
    <w:rsid w:val="00403E55"/>
    <w:rsid w:val="00404020"/>
    <w:rsid w:val="00404884"/>
    <w:rsid w:val="00404B41"/>
    <w:rsid w:val="00405385"/>
    <w:rsid w:val="004056C4"/>
    <w:rsid w:val="004068E4"/>
    <w:rsid w:val="00406AD3"/>
    <w:rsid w:val="00407258"/>
    <w:rsid w:val="004072D6"/>
    <w:rsid w:val="0040799E"/>
    <w:rsid w:val="004103C7"/>
    <w:rsid w:val="00410505"/>
    <w:rsid w:val="00410CD8"/>
    <w:rsid w:val="004114C6"/>
    <w:rsid w:val="00411E2D"/>
    <w:rsid w:val="0041218A"/>
    <w:rsid w:val="004127BD"/>
    <w:rsid w:val="00412FEE"/>
    <w:rsid w:val="00413512"/>
    <w:rsid w:val="0041377B"/>
    <w:rsid w:val="00413946"/>
    <w:rsid w:val="00413E30"/>
    <w:rsid w:val="004141A1"/>
    <w:rsid w:val="004160B6"/>
    <w:rsid w:val="0041694E"/>
    <w:rsid w:val="0041738A"/>
    <w:rsid w:val="00417721"/>
    <w:rsid w:val="00417B7A"/>
    <w:rsid w:val="00417C3F"/>
    <w:rsid w:val="00417E3A"/>
    <w:rsid w:val="004200C5"/>
    <w:rsid w:val="0042133F"/>
    <w:rsid w:val="0042161B"/>
    <w:rsid w:val="004216B1"/>
    <w:rsid w:val="00421C1E"/>
    <w:rsid w:val="00421EC7"/>
    <w:rsid w:val="00422100"/>
    <w:rsid w:val="004226FB"/>
    <w:rsid w:val="004228F4"/>
    <w:rsid w:val="00422B77"/>
    <w:rsid w:val="00423690"/>
    <w:rsid w:val="00423D01"/>
    <w:rsid w:val="00423F8C"/>
    <w:rsid w:val="0042428F"/>
    <w:rsid w:val="004245D7"/>
    <w:rsid w:val="004246F9"/>
    <w:rsid w:val="004250B6"/>
    <w:rsid w:val="00425428"/>
    <w:rsid w:val="00425577"/>
    <w:rsid w:val="004258DD"/>
    <w:rsid w:val="00425D76"/>
    <w:rsid w:val="0042637A"/>
    <w:rsid w:val="00426619"/>
    <w:rsid w:val="004273CB"/>
    <w:rsid w:val="00427C46"/>
    <w:rsid w:val="00427E3A"/>
    <w:rsid w:val="00430DFA"/>
    <w:rsid w:val="00430F0F"/>
    <w:rsid w:val="0043110B"/>
    <w:rsid w:val="004311D6"/>
    <w:rsid w:val="00431DC3"/>
    <w:rsid w:val="00431F1D"/>
    <w:rsid w:val="00432BC8"/>
    <w:rsid w:val="00433011"/>
    <w:rsid w:val="00433243"/>
    <w:rsid w:val="0043330C"/>
    <w:rsid w:val="00433728"/>
    <w:rsid w:val="004339E2"/>
    <w:rsid w:val="00433D14"/>
    <w:rsid w:val="0043481F"/>
    <w:rsid w:val="00434C17"/>
    <w:rsid w:val="00435397"/>
    <w:rsid w:val="00435D86"/>
    <w:rsid w:val="00435EC9"/>
    <w:rsid w:val="00436009"/>
    <w:rsid w:val="004360F6"/>
    <w:rsid w:val="00436D2D"/>
    <w:rsid w:val="00437207"/>
    <w:rsid w:val="004372E1"/>
    <w:rsid w:val="004378CB"/>
    <w:rsid w:val="00437B89"/>
    <w:rsid w:val="00437C31"/>
    <w:rsid w:val="004401F9"/>
    <w:rsid w:val="004403B4"/>
    <w:rsid w:val="00441D31"/>
    <w:rsid w:val="00441E88"/>
    <w:rsid w:val="00442258"/>
    <w:rsid w:val="00442D8A"/>
    <w:rsid w:val="00442F76"/>
    <w:rsid w:val="00443546"/>
    <w:rsid w:val="0044393B"/>
    <w:rsid w:val="00443AE7"/>
    <w:rsid w:val="00443D29"/>
    <w:rsid w:val="004452B6"/>
    <w:rsid w:val="00445660"/>
    <w:rsid w:val="004464A9"/>
    <w:rsid w:val="0044666E"/>
    <w:rsid w:val="0044677B"/>
    <w:rsid w:val="0044689D"/>
    <w:rsid w:val="00446FB2"/>
    <w:rsid w:val="0044719D"/>
    <w:rsid w:val="00447B7A"/>
    <w:rsid w:val="004500AD"/>
    <w:rsid w:val="00450569"/>
    <w:rsid w:val="00451955"/>
    <w:rsid w:val="00452187"/>
    <w:rsid w:val="0045250A"/>
    <w:rsid w:val="00452F37"/>
    <w:rsid w:val="004531C7"/>
    <w:rsid w:val="004535B7"/>
    <w:rsid w:val="004537D2"/>
    <w:rsid w:val="00453A7C"/>
    <w:rsid w:val="00453EDE"/>
    <w:rsid w:val="004541FE"/>
    <w:rsid w:val="004544E9"/>
    <w:rsid w:val="0045464E"/>
    <w:rsid w:val="004547DE"/>
    <w:rsid w:val="00454BD9"/>
    <w:rsid w:val="00454C6A"/>
    <w:rsid w:val="0045517E"/>
    <w:rsid w:val="00455760"/>
    <w:rsid w:val="0045615D"/>
    <w:rsid w:val="00456697"/>
    <w:rsid w:val="00456AD0"/>
    <w:rsid w:val="00457674"/>
    <w:rsid w:val="004576FE"/>
    <w:rsid w:val="0046011C"/>
    <w:rsid w:val="00460759"/>
    <w:rsid w:val="00460E59"/>
    <w:rsid w:val="004612F8"/>
    <w:rsid w:val="00461847"/>
    <w:rsid w:val="0046188C"/>
    <w:rsid w:val="00462099"/>
    <w:rsid w:val="00462195"/>
    <w:rsid w:val="0046262D"/>
    <w:rsid w:val="004627B2"/>
    <w:rsid w:val="00462D21"/>
    <w:rsid w:val="0046374A"/>
    <w:rsid w:val="00463AF6"/>
    <w:rsid w:val="00463C35"/>
    <w:rsid w:val="0046405F"/>
    <w:rsid w:val="00464B6D"/>
    <w:rsid w:val="00464C74"/>
    <w:rsid w:val="00465713"/>
    <w:rsid w:val="00465FCC"/>
    <w:rsid w:val="00466626"/>
    <w:rsid w:val="00467114"/>
    <w:rsid w:val="00467253"/>
    <w:rsid w:val="00467813"/>
    <w:rsid w:val="00467ABA"/>
    <w:rsid w:val="00467E1F"/>
    <w:rsid w:val="00470679"/>
    <w:rsid w:val="00470EA8"/>
    <w:rsid w:val="004710EB"/>
    <w:rsid w:val="004714C0"/>
    <w:rsid w:val="00471B7B"/>
    <w:rsid w:val="00472D2A"/>
    <w:rsid w:val="00472D70"/>
    <w:rsid w:val="00473A1C"/>
    <w:rsid w:val="0047402F"/>
    <w:rsid w:val="0047451F"/>
    <w:rsid w:val="004746BC"/>
    <w:rsid w:val="00474894"/>
    <w:rsid w:val="00474D45"/>
    <w:rsid w:val="00475A89"/>
    <w:rsid w:val="00475AA0"/>
    <w:rsid w:val="00475B7C"/>
    <w:rsid w:val="00475F00"/>
    <w:rsid w:val="0047629D"/>
    <w:rsid w:val="004764A2"/>
    <w:rsid w:val="00476C6F"/>
    <w:rsid w:val="00476EAB"/>
    <w:rsid w:val="004770D1"/>
    <w:rsid w:val="00477B86"/>
    <w:rsid w:val="00477C6F"/>
    <w:rsid w:val="0048013C"/>
    <w:rsid w:val="00480313"/>
    <w:rsid w:val="0048070B"/>
    <w:rsid w:val="00480845"/>
    <w:rsid w:val="00480A50"/>
    <w:rsid w:val="00480D0B"/>
    <w:rsid w:val="004812A4"/>
    <w:rsid w:val="004815F5"/>
    <w:rsid w:val="00481B7E"/>
    <w:rsid w:val="0048244E"/>
    <w:rsid w:val="0048352E"/>
    <w:rsid w:val="00483A2E"/>
    <w:rsid w:val="00483AF7"/>
    <w:rsid w:val="00483F1E"/>
    <w:rsid w:val="004842B0"/>
    <w:rsid w:val="004846A6"/>
    <w:rsid w:val="004851C1"/>
    <w:rsid w:val="00485674"/>
    <w:rsid w:val="00485AB3"/>
    <w:rsid w:val="00485B24"/>
    <w:rsid w:val="00485DBC"/>
    <w:rsid w:val="0048677E"/>
    <w:rsid w:val="004868C9"/>
    <w:rsid w:val="00486B94"/>
    <w:rsid w:val="00486CE3"/>
    <w:rsid w:val="00487A64"/>
    <w:rsid w:val="00487F14"/>
    <w:rsid w:val="00490182"/>
    <w:rsid w:val="004902F4"/>
    <w:rsid w:val="0049087C"/>
    <w:rsid w:val="00490B3A"/>
    <w:rsid w:val="00491217"/>
    <w:rsid w:val="004918F0"/>
    <w:rsid w:val="00491968"/>
    <w:rsid w:val="00491970"/>
    <w:rsid w:val="00491A3D"/>
    <w:rsid w:val="00491ACA"/>
    <w:rsid w:val="00491D2E"/>
    <w:rsid w:val="00491D3D"/>
    <w:rsid w:val="00491F36"/>
    <w:rsid w:val="00492A15"/>
    <w:rsid w:val="004932EB"/>
    <w:rsid w:val="00493376"/>
    <w:rsid w:val="004938F4"/>
    <w:rsid w:val="00494196"/>
    <w:rsid w:val="0049426C"/>
    <w:rsid w:val="00494395"/>
    <w:rsid w:val="004943F4"/>
    <w:rsid w:val="0049444D"/>
    <w:rsid w:val="004947BE"/>
    <w:rsid w:val="0049493E"/>
    <w:rsid w:val="00494A1A"/>
    <w:rsid w:val="00494B9C"/>
    <w:rsid w:val="00494BFF"/>
    <w:rsid w:val="00495647"/>
    <w:rsid w:val="004956AF"/>
    <w:rsid w:val="00495BB2"/>
    <w:rsid w:val="00495C6E"/>
    <w:rsid w:val="00495C82"/>
    <w:rsid w:val="00495DFD"/>
    <w:rsid w:val="00496289"/>
    <w:rsid w:val="0049628E"/>
    <w:rsid w:val="004962BE"/>
    <w:rsid w:val="004965C4"/>
    <w:rsid w:val="00496961"/>
    <w:rsid w:val="00496BF1"/>
    <w:rsid w:val="00496E91"/>
    <w:rsid w:val="00496FAD"/>
    <w:rsid w:val="00497505"/>
    <w:rsid w:val="00497BE7"/>
    <w:rsid w:val="004A0549"/>
    <w:rsid w:val="004A12A0"/>
    <w:rsid w:val="004A12C2"/>
    <w:rsid w:val="004A1EB3"/>
    <w:rsid w:val="004A22B1"/>
    <w:rsid w:val="004A3053"/>
    <w:rsid w:val="004A319A"/>
    <w:rsid w:val="004A3659"/>
    <w:rsid w:val="004A3664"/>
    <w:rsid w:val="004A3918"/>
    <w:rsid w:val="004A41A3"/>
    <w:rsid w:val="004A4631"/>
    <w:rsid w:val="004A4951"/>
    <w:rsid w:val="004A53D8"/>
    <w:rsid w:val="004A5661"/>
    <w:rsid w:val="004A5D45"/>
    <w:rsid w:val="004A645D"/>
    <w:rsid w:val="004A6B63"/>
    <w:rsid w:val="004A7735"/>
    <w:rsid w:val="004A788D"/>
    <w:rsid w:val="004A7A99"/>
    <w:rsid w:val="004B06F3"/>
    <w:rsid w:val="004B0893"/>
    <w:rsid w:val="004B0DDE"/>
    <w:rsid w:val="004B1937"/>
    <w:rsid w:val="004B1973"/>
    <w:rsid w:val="004B1993"/>
    <w:rsid w:val="004B2055"/>
    <w:rsid w:val="004B338B"/>
    <w:rsid w:val="004B373C"/>
    <w:rsid w:val="004B3B1D"/>
    <w:rsid w:val="004B4124"/>
    <w:rsid w:val="004B4211"/>
    <w:rsid w:val="004B4373"/>
    <w:rsid w:val="004B43B5"/>
    <w:rsid w:val="004B43E4"/>
    <w:rsid w:val="004B46A7"/>
    <w:rsid w:val="004B52B9"/>
    <w:rsid w:val="004B5B37"/>
    <w:rsid w:val="004B5DD2"/>
    <w:rsid w:val="004B5E09"/>
    <w:rsid w:val="004B5EE1"/>
    <w:rsid w:val="004B5FDE"/>
    <w:rsid w:val="004B60F2"/>
    <w:rsid w:val="004B62C6"/>
    <w:rsid w:val="004C00BA"/>
    <w:rsid w:val="004C15CE"/>
    <w:rsid w:val="004C1847"/>
    <w:rsid w:val="004C1B85"/>
    <w:rsid w:val="004C1DE5"/>
    <w:rsid w:val="004C1EB7"/>
    <w:rsid w:val="004C245F"/>
    <w:rsid w:val="004C2A56"/>
    <w:rsid w:val="004C2CAC"/>
    <w:rsid w:val="004C2D6F"/>
    <w:rsid w:val="004C341B"/>
    <w:rsid w:val="004C35AD"/>
    <w:rsid w:val="004C36B9"/>
    <w:rsid w:val="004C37DD"/>
    <w:rsid w:val="004C411C"/>
    <w:rsid w:val="004C442F"/>
    <w:rsid w:val="004C455A"/>
    <w:rsid w:val="004C4989"/>
    <w:rsid w:val="004C52C5"/>
    <w:rsid w:val="004C574A"/>
    <w:rsid w:val="004C5E69"/>
    <w:rsid w:val="004C6014"/>
    <w:rsid w:val="004C6253"/>
    <w:rsid w:val="004C6534"/>
    <w:rsid w:val="004C65C8"/>
    <w:rsid w:val="004C660E"/>
    <w:rsid w:val="004C67E8"/>
    <w:rsid w:val="004C6874"/>
    <w:rsid w:val="004C69B5"/>
    <w:rsid w:val="004C6B99"/>
    <w:rsid w:val="004C732F"/>
    <w:rsid w:val="004C7459"/>
    <w:rsid w:val="004C7C66"/>
    <w:rsid w:val="004D06C8"/>
    <w:rsid w:val="004D0D6E"/>
    <w:rsid w:val="004D11C0"/>
    <w:rsid w:val="004D1C1C"/>
    <w:rsid w:val="004D1E0B"/>
    <w:rsid w:val="004D1EF5"/>
    <w:rsid w:val="004D26DF"/>
    <w:rsid w:val="004D278F"/>
    <w:rsid w:val="004D2DC4"/>
    <w:rsid w:val="004D3E1A"/>
    <w:rsid w:val="004D3F61"/>
    <w:rsid w:val="004D45B0"/>
    <w:rsid w:val="004D4973"/>
    <w:rsid w:val="004D49FE"/>
    <w:rsid w:val="004D511B"/>
    <w:rsid w:val="004D5850"/>
    <w:rsid w:val="004D58DD"/>
    <w:rsid w:val="004D5B21"/>
    <w:rsid w:val="004D5FD9"/>
    <w:rsid w:val="004D6F38"/>
    <w:rsid w:val="004D6FB2"/>
    <w:rsid w:val="004D7543"/>
    <w:rsid w:val="004D7B1C"/>
    <w:rsid w:val="004E1B62"/>
    <w:rsid w:val="004E1DC2"/>
    <w:rsid w:val="004E20DB"/>
    <w:rsid w:val="004E2AF1"/>
    <w:rsid w:val="004E2E38"/>
    <w:rsid w:val="004E3261"/>
    <w:rsid w:val="004E3868"/>
    <w:rsid w:val="004E3917"/>
    <w:rsid w:val="004E4D27"/>
    <w:rsid w:val="004E51E9"/>
    <w:rsid w:val="004E529B"/>
    <w:rsid w:val="004E5A23"/>
    <w:rsid w:val="004E5B73"/>
    <w:rsid w:val="004E5E97"/>
    <w:rsid w:val="004E60A2"/>
    <w:rsid w:val="004E6506"/>
    <w:rsid w:val="004E70BC"/>
    <w:rsid w:val="004E7268"/>
    <w:rsid w:val="004E7849"/>
    <w:rsid w:val="004F1374"/>
    <w:rsid w:val="004F2282"/>
    <w:rsid w:val="004F2E97"/>
    <w:rsid w:val="004F3239"/>
    <w:rsid w:val="004F34A1"/>
    <w:rsid w:val="004F389D"/>
    <w:rsid w:val="004F4695"/>
    <w:rsid w:val="004F4806"/>
    <w:rsid w:val="004F4C21"/>
    <w:rsid w:val="004F4C5B"/>
    <w:rsid w:val="004F4F9D"/>
    <w:rsid w:val="004F5A23"/>
    <w:rsid w:val="004F61F2"/>
    <w:rsid w:val="004F655E"/>
    <w:rsid w:val="004F6C27"/>
    <w:rsid w:val="004F749A"/>
    <w:rsid w:val="004F7995"/>
    <w:rsid w:val="004F7BA3"/>
    <w:rsid w:val="0050014A"/>
    <w:rsid w:val="00501525"/>
    <w:rsid w:val="005015BD"/>
    <w:rsid w:val="00501679"/>
    <w:rsid w:val="005017A7"/>
    <w:rsid w:val="005019CE"/>
    <w:rsid w:val="00501ED1"/>
    <w:rsid w:val="00501FC4"/>
    <w:rsid w:val="0050212C"/>
    <w:rsid w:val="005023E7"/>
    <w:rsid w:val="00502CDA"/>
    <w:rsid w:val="00502E89"/>
    <w:rsid w:val="00502F33"/>
    <w:rsid w:val="00503C72"/>
    <w:rsid w:val="00503F26"/>
    <w:rsid w:val="00504BE3"/>
    <w:rsid w:val="005052CE"/>
    <w:rsid w:val="00505835"/>
    <w:rsid w:val="00506996"/>
    <w:rsid w:val="005074F6"/>
    <w:rsid w:val="00507826"/>
    <w:rsid w:val="00507DDE"/>
    <w:rsid w:val="00507E40"/>
    <w:rsid w:val="00507F8E"/>
    <w:rsid w:val="00510C85"/>
    <w:rsid w:val="00510E13"/>
    <w:rsid w:val="00511295"/>
    <w:rsid w:val="005113BF"/>
    <w:rsid w:val="00511635"/>
    <w:rsid w:val="005118C3"/>
    <w:rsid w:val="00512209"/>
    <w:rsid w:val="00512271"/>
    <w:rsid w:val="00512E69"/>
    <w:rsid w:val="00513041"/>
    <w:rsid w:val="0051345F"/>
    <w:rsid w:val="005139CC"/>
    <w:rsid w:val="00513C6B"/>
    <w:rsid w:val="00513C96"/>
    <w:rsid w:val="0051439E"/>
    <w:rsid w:val="005147D4"/>
    <w:rsid w:val="005150B5"/>
    <w:rsid w:val="00515CE7"/>
    <w:rsid w:val="00515D16"/>
    <w:rsid w:val="00515D9C"/>
    <w:rsid w:val="00515FE5"/>
    <w:rsid w:val="00516261"/>
    <w:rsid w:val="00516818"/>
    <w:rsid w:val="00516C90"/>
    <w:rsid w:val="00516D9A"/>
    <w:rsid w:val="00516F17"/>
    <w:rsid w:val="005173B0"/>
    <w:rsid w:val="0051744F"/>
    <w:rsid w:val="00517BB1"/>
    <w:rsid w:val="00517E61"/>
    <w:rsid w:val="00517EBC"/>
    <w:rsid w:val="00521697"/>
    <w:rsid w:val="00521B10"/>
    <w:rsid w:val="00521DF0"/>
    <w:rsid w:val="00523653"/>
    <w:rsid w:val="00523916"/>
    <w:rsid w:val="0052395B"/>
    <w:rsid w:val="005245CC"/>
    <w:rsid w:val="0052464B"/>
    <w:rsid w:val="0052473D"/>
    <w:rsid w:val="00524772"/>
    <w:rsid w:val="00524D06"/>
    <w:rsid w:val="005257FA"/>
    <w:rsid w:val="00526F75"/>
    <w:rsid w:val="0052743B"/>
    <w:rsid w:val="005276DF"/>
    <w:rsid w:val="00530EE9"/>
    <w:rsid w:val="005319CD"/>
    <w:rsid w:val="00531AC9"/>
    <w:rsid w:val="00532058"/>
    <w:rsid w:val="005327F0"/>
    <w:rsid w:val="00532823"/>
    <w:rsid w:val="00532CC6"/>
    <w:rsid w:val="00533120"/>
    <w:rsid w:val="00533DAA"/>
    <w:rsid w:val="00534356"/>
    <w:rsid w:val="00534E67"/>
    <w:rsid w:val="005351B3"/>
    <w:rsid w:val="005356F1"/>
    <w:rsid w:val="005362B2"/>
    <w:rsid w:val="005362BE"/>
    <w:rsid w:val="005362C2"/>
    <w:rsid w:val="00536393"/>
    <w:rsid w:val="0053666C"/>
    <w:rsid w:val="00536921"/>
    <w:rsid w:val="00536A27"/>
    <w:rsid w:val="00536F7B"/>
    <w:rsid w:val="00537220"/>
    <w:rsid w:val="00540A34"/>
    <w:rsid w:val="00540ACF"/>
    <w:rsid w:val="00540E21"/>
    <w:rsid w:val="0054190D"/>
    <w:rsid w:val="005419A6"/>
    <w:rsid w:val="00542060"/>
    <w:rsid w:val="0054220E"/>
    <w:rsid w:val="005434D1"/>
    <w:rsid w:val="0054366A"/>
    <w:rsid w:val="00543C87"/>
    <w:rsid w:val="00543E92"/>
    <w:rsid w:val="00544897"/>
    <w:rsid w:val="00544F51"/>
    <w:rsid w:val="00545011"/>
    <w:rsid w:val="00545E1F"/>
    <w:rsid w:val="00545E53"/>
    <w:rsid w:val="0054646A"/>
    <w:rsid w:val="005500DE"/>
    <w:rsid w:val="00550B13"/>
    <w:rsid w:val="00550E81"/>
    <w:rsid w:val="00550EA6"/>
    <w:rsid w:val="00551462"/>
    <w:rsid w:val="00551CEE"/>
    <w:rsid w:val="00551E92"/>
    <w:rsid w:val="00551F6C"/>
    <w:rsid w:val="005520A9"/>
    <w:rsid w:val="005520DA"/>
    <w:rsid w:val="005521D2"/>
    <w:rsid w:val="00553373"/>
    <w:rsid w:val="005536D3"/>
    <w:rsid w:val="00555837"/>
    <w:rsid w:val="00555C8E"/>
    <w:rsid w:val="00555D13"/>
    <w:rsid w:val="00555F93"/>
    <w:rsid w:val="00557660"/>
    <w:rsid w:val="005576C1"/>
    <w:rsid w:val="005613A0"/>
    <w:rsid w:val="005615D4"/>
    <w:rsid w:val="00561E95"/>
    <w:rsid w:val="00562EFB"/>
    <w:rsid w:val="005631A6"/>
    <w:rsid w:val="005631DE"/>
    <w:rsid w:val="00563357"/>
    <w:rsid w:val="005639BA"/>
    <w:rsid w:val="005649BF"/>
    <w:rsid w:val="00564AAD"/>
    <w:rsid w:val="00564B3D"/>
    <w:rsid w:val="00564B4E"/>
    <w:rsid w:val="005653EE"/>
    <w:rsid w:val="005659E8"/>
    <w:rsid w:val="00565B0E"/>
    <w:rsid w:val="00565DDC"/>
    <w:rsid w:val="00565E0F"/>
    <w:rsid w:val="005661B3"/>
    <w:rsid w:val="00566854"/>
    <w:rsid w:val="0056778B"/>
    <w:rsid w:val="00567919"/>
    <w:rsid w:val="00567A55"/>
    <w:rsid w:val="00567C64"/>
    <w:rsid w:val="00567D7F"/>
    <w:rsid w:val="00570085"/>
    <w:rsid w:val="005706AA"/>
    <w:rsid w:val="00570750"/>
    <w:rsid w:val="00570B30"/>
    <w:rsid w:val="005712C0"/>
    <w:rsid w:val="005712FD"/>
    <w:rsid w:val="005714AB"/>
    <w:rsid w:val="0057180F"/>
    <w:rsid w:val="0057223C"/>
    <w:rsid w:val="00572A50"/>
    <w:rsid w:val="00573F3E"/>
    <w:rsid w:val="005744BB"/>
    <w:rsid w:val="005744D0"/>
    <w:rsid w:val="00574A1C"/>
    <w:rsid w:val="00574E16"/>
    <w:rsid w:val="00574EE2"/>
    <w:rsid w:val="0057587F"/>
    <w:rsid w:val="00575894"/>
    <w:rsid w:val="0057591C"/>
    <w:rsid w:val="00575B4D"/>
    <w:rsid w:val="00575FAF"/>
    <w:rsid w:val="00576113"/>
    <w:rsid w:val="00576215"/>
    <w:rsid w:val="00576480"/>
    <w:rsid w:val="00577944"/>
    <w:rsid w:val="005801A0"/>
    <w:rsid w:val="00580422"/>
    <w:rsid w:val="0058068D"/>
    <w:rsid w:val="005807FE"/>
    <w:rsid w:val="00580C41"/>
    <w:rsid w:val="00581100"/>
    <w:rsid w:val="0058160B"/>
    <w:rsid w:val="0058169E"/>
    <w:rsid w:val="00581721"/>
    <w:rsid w:val="0058177D"/>
    <w:rsid w:val="00581BE1"/>
    <w:rsid w:val="00581D7A"/>
    <w:rsid w:val="005823EF"/>
    <w:rsid w:val="0058254E"/>
    <w:rsid w:val="00582662"/>
    <w:rsid w:val="00582B65"/>
    <w:rsid w:val="00582E06"/>
    <w:rsid w:val="00582E5F"/>
    <w:rsid w:val="00583399"/>
    <w:rsid w:val="005836EE"/>
    <w:rsid w:val="00583B5A"/>
    <w:rsid w:val="00584215"/>
    <w:rsid w:val="0058468C"/>
    <w:rsid w:val="005849D3"/>
    <w:rsid w:val="00584B89"/>
    <w:rsid w:val="0058511C"/>
    <w:rsid w:val="005853B1"/>
    <w:rsid w:val="00586066"/>
    <w:rsid w:val="00586172"/>
    <w:rsid w:val="0058630D"/>
    <w:rsid w:val="00587405"/>
    <w:rsid w:val="005876F6"/>
    <w:rsid w:val="00590368"/>
    <w:rsid w:val="00590A6C"/>
    <w:rsid w:val="00590F0B"/>
    <w:rsid w:val="00592902"/>
    <w:rsid w:val="0059350E"/>
    <w:rsid w:val="005935FC"/>
    <w:rsid w:val="00593D54"/>
    <w:rsid w:val="005945AB"/>
    <w:rsid w:val="00594695"/>
    <w:rsid w:val="00594B54"/>
    <w:rsid w:val="00595A0C"/>
    <w:rsid w:val="00595FEC"/>
    <w:rsid w:val="00596024"/>
    <w:rsid w:val="005964EB"/>
    <w:rsid w:val="00596691"/>
    <w:rsid w:val="005970C3"/>
    <w:rsid w:val="00597A5E"/>
    <w:rsid w:val="00597A71"/>
    <w:rsid w:val="00597E04"/>
    <w:rsid w:val="00597E66"/>
    <w:rsid w:val="00597EE1"/>
    <w:rsid w:val="005A0614"/>
    <w:rsid w:val="005A0640"/>
    <w:rsid w:val="005A1A55"/>
    <w:rsid w:val="005A1DCB"/>
    <w:rsid w:val="005A2FC6"/>
    <w:rsid w:val="005A332D"/>
    <w:rsid w:val="005A4463"/>
    <w:rsid w:val="005A5367"/>
    <w:rsid w:val="005A593E"/>
    <w:rsid w:val="005A596D"/>
    <w:rsid w:val="005A5A5D"/>
    <w:rsid w:val="005A60A0"/>
    <w:rsid w:val="005A644C"/>
    <w:rsid w:val="005A684E"/>
    <w:rsid w:val="005A684F"/>
    <w:rsid w:val="005A6C20"/>
    <w:rsid w:val="005A7B16"/>
    <w:rsid w:val="005A7E57"/>
    <w:rsid w:val="005B0B54"/>
    <w:rsid w:val="005B1288"/>
    <w:rsid w:val="005B13C5"/>
    <w:rsid w:val="005B2A45"/>
    <w:rsid w:val="005B2BAC"/>
    <w:rsid w:val="005B30A7"/>
    <w:rsid w:val="005B34A9"/>
    <w:rsid w:val="005B3570"/>
    <w:rsid w:val="005B3838"/>
    <w:rsid w:val="005B3916"/>
    <w:rsid w:val="005B41B6"/>
    <w:rsid w:val="005B48B5"/>
    <w:rsid w:val="005B49AC"/>
    <w:rsid w:val="005B510A"/>
    <w:rsid w:val="005B534A"/>
    <w:rsid w:val="005B5400"/>
    <w:rsid w:val="005B5511"/>
    <w:rsid w:val="005B57B4"/>
    <w:rsid w:val="005B5A17"/>
    <w:rsid w:val="005B671F"/>
    <w:rsid w:val="005B6E66"/>
    <w:rsid w:val="005B7893"/>
    <w:rsid w:val="005C06FB"/>
    <w:rsid w:val="005C0C37"/>
    <w:rsid w:val="005C1532"/>
    <w:rsid w:val="005C1837"/>
    <w:rsid w:val="005C1CF8"/>
    <w:rsid w:val="005C1D02"/>
    <w:rsid w:val="005C1FA3"/>
    <w:rsid w:val="005C29AC"/>
    <w:rsid w:val="005C2C2A"/>
    <w:rsid w:val="005C2EA7"/>
    <w:rsid w:val="005C2F74"/>
    <w:rsid w:val="005C3697"/>
    <w:rsid w:val="005C3BCE"/>
    <w:rsid w:val="005C4C82"/>
    <w:rsid w:val="005C50BC"/>
    <w:rsid w:val="005C5484"/>
    <w:rsid w:val="005C55A9"/>
    <w:rsid w:val="005C5996"/>
    <w:rsid w:val="005C59B9"/>
    <w:rsid w:val="005C60C0"/>
    <w:rsid w:val="005C6245"/>
    <w:rsid w:val="005C6579"/>
    <w:rsid w:val="005C65B6"/>
    <w:rsid w:val="005C6B78"/>
    <w:rsid w:val="005C7866"/>
    <w:rsid w:val="005C7B31"/>
    <w:rsid w:val="005C7C58"/>
    <w:rsid w:val="005D0807"/>
    <w:rsid w:val="005D0943"/>
    <w:rsid w:val="005D0958"/>
    <w:rsid w:val="005D1378"/>
    <w:rsid w:val="005D178E"/>
    <w:rsid w:val="005D1CB1"/>
    <w:rsid w:val="005D1D30"/>
    <w:rsid w:val="005D1EB6"/>
    <w:rsid w:val="005D1EBD"/>
    <w:rsid w:val="005D32B4"/>
    <w:rsid w:val="005D35E3"/>
    <w:rsid w:val="005D36E8"/>
    <w:rsid w:val="005D402E"/>
    <w:rsid w:val="005D524A"/>
    <w:rsid w:val="005D5485"/>
    <w:rsid w:val="005D56F6"/>
    <w:rsid w:val="005D5B82"/>
    <w:rsid w:val="005D61A9"/>
    <w:rsid w:val="005D6748"/>
    <w:rsid w:val="005D6B01"/>
    <w:rsid w:val="005D7078"/>
    <w:rsid w:val="005D7788"/>
    <w:rsid w:val="005D7BAE"/>
    <w:rsid w:val="005D7D65"/>
    <w:rsid w:val="005E01C1"/>
    <w:rsid w:val="005E02C6"/>
    <w:rsid w:val="005E0856"/>
    <w:rsid w:val="005E0A9E"/>
    <w:rsid w:val="005E0C87"/>
    <w:rsid w:val="005E1275"/>
    <w:rsid w:val="005E12F9"/>
    <w:rsid w:val="005E1D5E"/>
    <w:rsid w:val="005E23F6"/>
    <w:rsid w:val="005E3220"/>
    <w:rsid w:val="005E3575"/>
    <w:rsid w:val="005E5124"/>
    <w:rsid w:val="005E522E"/>
    <w:rsid w:val="005E558D"/>
    <w:rsid w:val="005E5765"/>
    <w:rsid w:val="005E5E88"/>
    <w:rsid w:val="005E5FB9"/>
    <w:rsid w:val="005E6136"/>
    <w:rsid w:val="005E61BC"/>
    <w:rsid w:val="005E62C8"/>
    <w:rsid w:val="005E6527"/>
    <w:rsid w:val="005E67AA"/>
    <w:rsid w:val="005E69D0"/>
    <w:rsid w:val="005E6AF2"/>
    <w:rsid w:val="005E7463"/>
    <w:rsid w:val="005E7590"/>
    <w:rsid w:val="005E7613"/>
    <w:rsid w:val="005F136A"/>
    <w:rsid w:val="005F18A7"/>
    <w:rsid w:val="005F1A78"/>
    <w:rsid w:val="005F1F69"/>
    <w:rsid w:val="005F268D"/>
    <w:rsid w:val="005F2DB5"/>
    <w:rsid w:val="005F3081"/>
    <w:rsid w:val="005F3655"/>
    <w:rsid w:val="005F36A3"/>
    <w:rsid w:val="005F4949"/>
    <w:rsid w:val="005F4A0C"/>
    <w:rsid w:val="005F4C39"/>
    <w:rsid w:val="005F4FD0"/>
    <w:rsid w:val="005F5073"/>
    <w:rsid w:val="005F5272"/>
    <w:rsid w:val="005F53A9"/>
    <w:rsid w:val="005F5FF2"/>
    <w:rsid w:val="005F6DF5"/>
    <w:rsid w:val="005F6FCE"/>
    <w:rsid w:val="005F7EFB"/>
    <w:rsid w:val="0060019F"/>
    <w:rsid w:val="00601307"/>
    <w:rsid w:val="00601762"/>
    <w:rsid w:val="00601CE4"/>
    <w:rsid w:val="00602B14"/>
    <w:rsid w:val="006032F6"/>
    <w:rsid w:val="006033A4"/>
    <w:rsid w:val="00603DCD"/>
    <w:rsid w:val="006040C8"/>
    <w:rsid w:val="00604373"/>
    <w:rsid w:val="006051D1"/>
    <w:rsid w:val="00605356"/>
    <w:rsid w:val="006060B3"/>
    <w:rsid w:val="006067D5"/>
    <w:rsid w:val="00606CDE"/>
    <w:rsid w:val="00606D26"/>
    <w:rsid w:val="006074DA"/>
    <w:rsid w:val="006079A4"/>
    <w:rsid w:val="00607A08"/>
    <w:rsid w:val="00607BE1"/>
    <w:rsid w:val="00607E69"/>
    <w:rsid w:val="006103B5"/>
    <w:rsid w:val="00610446"/>
    <w:rsid w:val="00610460"/>
    <w:rsid w:val="00610702"/>
    <w:rsid w:val="00610877"/>
    <w:rsid w:val="00610F95"/>
    <w:rsid w:val="006113C8"/>
    <w:rsid w:val="00611432"/>
    <w:rsid w:val="00611528"/>
    <w:rsid w:val="00611668"/>
    <w:rsid w:val="006116D3"/>
    <w:rsid w:val="00611CE0"/>
    <w:rsid w:val="0061221F"/>
    <w:rsid w:val="0061310E"/>
    <w:rsid w:val="00613165"/>
    <w:rsid w:val="0061366B"/>
    <w:rsid w:val="0061384A"/>
    <w:rsid w:val="006139F6"/>
    <w:rsid w:val="00615366"/>
    <w:rsid w:val="006154C9"/>
    <w:rsid w:val="006155CE"/>
    <w:rsid w:val="006160D3"/>
    <w:rsid w:val="00616248"/>
    <w:rsid w:val="00616DD5"/>
    <w:rsid w:val="00616FA9"/>
    <w:rsid w:val="00617EEB"/>
    <w:rsid w:val="0062049C"/>
    <w:rsid w:val="00620FB5"/>
    <w:rsid w:val="0062143C"/>
    <w:rsid w:val="00621618"/>
    <w:rsid w:val="00621817"/>
    <w:rsid w:val="00621958"/>
    <w:rsid w:val="00621A52"/>
    <w:rsid w:val="00621FA9"/>
    <w:rsid w:val="0062201C"/>
    <w:rsid w:val="00623AE7"/>
    <w:rsid w:val="00623FD4"/>
    <w:rsid w:val="00624DE6"/>
    <w:rsid w:val="00627469"/>
    <w:rsid w:val="006276A0"/>
    <w:rsid w:val="00627B45"/>
    <w:rsid w:val="00627DE7"/>
    <w:rsid w:val="00630403"/>
    <w:rsid w:val="006306A8"/>
    <w:rsid w:val="006309D6"/>
    <w:rsid w:val="00630DD0"/>
    <w:rsid w:val="006321AA"/>
    <w:rsid w:val="006325F1"/>
    <w:rsid w:val="00632645"/>
    <w:rsid w:val="006328CE"/>
    <w:rsid w:val="00632E65"/>
    <w:rsid w:val="00633161"/>
    <w:rsid w:val="0063322B"/>
    <w:rsid w:val="00633805"/>
    <w:rsid w:val="00633BE3"/>
    <w:rsid w:val="006349EF"/>
    <w:rsid w:val="00634E16"/>
    <w:rsid w:val="00635E08"/>
    <w:rsid w:val="0063601E"/>
    <w:rsid w:val="006360F1"/>
    <w:rsid w:val="0063613D"/>
    <w:rsid w:val="00636F68"/>
    <w:rsid w:val="00637981"/>
    <w:rsid w:val="00637EF5"/>
    <w:rsid w:val="0064098D"/>
    <w:rsid w:val="00640D0A"/>
    <w:rsid w:val="006410FF"/>
    <w:rsid w:val="0064126B"/>
    <w:rsid w:val="0064181A"/>
    <w:rsid w:val="00641C24"/>
    <w:rsid w:val="00642904"/>
    <w:rsid w:val="006431A5"/>
    <w:rsid w:val="00643DC4"/>
    <w:rsid w:val="006446F1"/>
    <w:rsid w:val="00644D38"/>
    <w:rsid w:val="006451F6"/>
    <w:rsid w:val="006455D4"/>
    <w:rsid w:val="00645A5B"/>
    <w:rsid w:val="00646BAB"/>
    <w:rsid w:val="0064706D"/>
    <w:rsid w:val="00647134"/>
    <w:rsid w:val="0064718B"/>
    <w:rsid w:val="00647259"/>
    <w:rsid w:val="006476E0"/>
    <w:rsid w:val="00647AEC"/>
    <w:rsid w:val="00647FC2"/>
    <w:rsid w:val="006500FC"/>
    <w:rsid w:val="00650671"/>
    <w:rsid w:val="00650B68"/>
    <w:rsid w:val="00650B95"/>
    <w:rsid w:val="00650CFD"/>
    <w:rsid w:val="00650F83"/>
    <w:rsid w:val="00651349"/>
    <w:rsid w:val="006514C6"/>
    <w:rsid w:val="00652245"/>
    <w:rsid w:val="006523BE"/>
    <w:rsid w:val="006528DD"/>
    <w:rsid w:val="00652EFB"/>
    <w:rsid w:val="006532C9"/>
    <w:rsid w:val="0065378E"/>
    <w:rsid w:val="00653B53"/>
    <w:rsid w:val="0065428F"/>
    <w:rsid w:val="00654847"/>
    <w:rsid w:val="00654C4B"/>
    <w:rsid w:val="00654CBC"/>
    <w:rsid w:val="00655B47"/>
    <w:rsid w:val="00655DFA"/>
    <w:rsid w:val="006566A8"/>
    <w:rsid w:val="006566D0"/>
    <w:rsid w:val="006568F1"/>
    <w:rsid w:val="00656A3F"/>
    <w:rsid w:val="00656AE5"/>
    <w:rsid w:val="00656DB8"/>
    <w:rsid w:val="00656F77"/>
    <w:rsid w:val="00660097"/>
    <w:rsid w:val="006606FC"/>
    <w:rsid w:val="0066083D"/>
    <w:rsid w:val="00660A22"/>
    <w:rsid w:val="0066113B"/>
    <w:rsid w:val="006615AB"/>
    <w:rsid w:val="006623A1"/>
    <w:rsid w:val="00662417"/>
    <w:rsid w:val="00664151"/>
    <w:rsid w:val="0066440B"/>
    <w:rsid w:val="00664585"/>
    <w:rsid w:val="00664D9F"/>
    <w:rsid w:val="00664EEB"/>
    <w:rsid w:val="00664F6A"/>
    <w:rsid w:val="0066549F"/>
    <w:rsid w:val="006654A9"/>
    <w:rsid w:val="00665B40"/>
    <w:rsid w:val="00665C65"/>
    <w:rsid w:val="00665FDD"/>
    <w:rsid w:val="00666588"/>
    <w:rsid w:val="00666671"/>
    <w:rsid w:val="00666842"/>
    <w:rsid w:val="00667413"/>
    <w:rsid w:val="006675E8"/>
    <w:rsid w:val="0067119D"/>
    <w:rsid w:val="0067131F"/>
    <w:rsid w:val="00671B45"/>
    <w:rsid w:val="00672173"/>
    <w:rsid w:val="00672F17"/>
    <w:rsid w:val="00672F1B"/>
    <w:rsid w:val="006734E2"/>
    <w:rsid w:val="006737D5"/>
    <w:rsid w:val="006738FA"/>
    <w:rsid w:val="00673D56"/>
    <w:rsid w:val="0067417A"/>
    <w:rsid w:val="006743C0"/>
    <w:rsid w:val="0067642F"/>
    <w:rsid w:val="00676440"/>
    <w:rsid w:val="006765DF"/>
    <w:rsid w:val="006768D1"/>
    <w:rsid w:val="00677135"/>
    <w:rsid w:val="006772CC"/>
    <w:rsid w:val="006775DE"/>
    <w:rsid w:val="00677774"/>
    <w:rsid w:val="00680088"/>
    <w:rsid w:val="0068010D"/>
    <w:rsid w:val="00680C93"/>
    <w:rsid w:val="006812CA"/>
    <w:rsid w:val="00682643"/>
    <w:rsid w:val="00682E7C"/>
    <w:rsid w:val="00682EB5"/>
    <w:rsid w:val="006839B3"/>
    <w:rsid w:val="006849B0"/>
    <w:rsid w:val="00684DD9"/>
    <w:rsid w:val="00685306"/>
    <w:rsid w:val="00685C80"/>
    <w:rsid w:val="0068619C"/>
    <w:rsid w:val="006864B9"/>
    <w:rsid w:val="0068736B"/>
    <w:rsid w:val="00687480"/>
    <w:rsid w:val="00687B0A"/>
    <w:rsid w:val="00690077"/>
    <w:rsid w:val="0069072B"/>
    <w:rsid w:val="00690868"/>
    <w:rsid w:val="0069092D"/>
    <w:rsid w:val="006910B9"/>
    <w:rsid w:val="0069137E"/>
    <w:rsid w:val="006915F3"/>
    <w:rsid w:val="0069235B"/>
    <w:rsid w:val="006925AD"/>
    <w:rsid w:val="0069272D"/>
    <w:rsid w:val="00692AB1"/>
    <w:rsid w:val="00692FB4"/>
    <w:rsid w:val="0069330A"/>
    <w:rsid w:val="00693799"/>
    <w:rsid w:val="006939E4"/>
    <w:rsid w:val="00693A8A"/>
    <w:rsid w:val="00693C7E"/>
    <w:rsid w:val="00693E9F"/>
    <w:rsid w:val="00693EF0"/>
    <w:rsid w:val="00693FAB"/>
    <w:rsid w:val="0069496E"/>
    <w:rsid w:val="00694B7F"/>
    <w:rsid w:val="00694E5C"/>
    <w:rsid w:val="00695564"/>
    <w:rsid w:val="00695DCD"/>
    <w:rsid w:val="00695E2D"/>
    <w:rsid w:val="00695FE9"/>
    <w:rsid w:val="00696468"/>
    <w:rsid w:val="006A001F"/>
    <w:rsid w:val="006A04BA"/>
    <w:rsid w:val="006A0B29"/>
    <w:rsid w:val="006A11BA"/>
    <w:rsid w:val="006A1768"/>
    <w:rsid w:val="006A1E07"/>
    <w:rsid w:val="006A2159"/>
    <w:rsid w:val="006A2467"/>
    <w:rsid w:val="006A26D9"/>
    <w:rsid w:val="006A2AE6"/>
    <w:rsid w:val="006A2F22"/>
    <w:rsid w:val="006A3719"/>
    <w:rsid w:val="006A38CA"/>
    <w:rsid w:val="006A3EDD"/>
    <w:rsid w:val="006A424C"/>
    <w:rsid w:val="006A4325"/>
    <w:rsid w:val="006A45C3"/>
    <w:rsid w:val="006A4C0B"/>
    <w:rsid w:val="006A571C"/>
    <w:rsid w:val="006A5D03"/>
    <w:rsid w:val="006A68CE"/>
    <w:rsid w:val="006A6B9C"/>
    <w:rsid w:val="006A6F0E"/>
    <w:rsid w:val="006A70AD"/>
    <w:rsid w:val="006A74A6"/>
    <w:rsid w:val="006A7AC8"/>
    <w:rsid w:val="006A7E44"/>
    <w:rsid w:val="006A7E99"/>
    <w:rsid w:val="006B11E7"/>
    <w:rsid w:val="006B167D"/>
    <w:rsid w:val="006B176F"/>
    <w:rsid w:val="006B1CF6"/>
    <w:rsid w:val="006B1E11"/>
    <w:rsid w:val="006B2515"/>
    <w:rsid w:val="006B29E4"/>
    <w:rsid w:val="006B3116"/>
    <w:rsid w:val="006B3F4B"/>
    <w:rsid w:val="006B3F72"/>
    <w:rsid w:val="006B3FE1"/>
    <w:rsid w:val="006B400C"/>
    <w:rsid w:val="006B42F5"/>
    <w:rsid w:val="006B43F2"/>
    <w:rsid w:val="006B485D"/>
    <w:rsid w:val="006B48CF"/>
    <w:rsid w:val="006B4918"/>
    <w:rsid w:val="006B4BC9"/>
    <w:rsid w:val="006B4D5D"/>
    <w:rsid w:val="006B5094"/>
    <w:rsid w:val="006B5693"/>
    <w:rsid w:val="006B5E73"/>
    <w:rsid w:val="006B603B"/>
    <w:rsid w:val="006B60A2"/>
    <w:rsid w:val="006B60B7"/>
    <w:rsid w:val="006B6131"/>
    <w:rsid w:val="006B73AB"/>
    <w:rsid w:val="006B7529"/>
    <w:rsid w:val="006B7620"/>
    <w:rsid w:val="006C0370"/>
    <w:rsid w:val="006C0591"/>
    <w:rsid w:val="006C08F3"/>
    <w:rsid w:val="006C0D02"/>
    <w:rsid w:val="006C0F5D"/>
    <w:rsid w:val="006C1A2F"/>
    <w:rsid w:val="006C1D5B"/>
    <w:rsid w:val="006C2922"/>
    <w:rsid w:val="006C389B"/>
    <w:rsid w:val="006C3C78"/>
    <w:rsid w:val="006C4009"/>
    <w:rsid w:val="006C412A"/>
    <w:rsid w:val="006C4B69"/>
    <w:rsid w:val="006C5C65"/>
    <w:rsid w:val="006C5C70"/>
    <w:rsid w:val="006C7055"/>
    <w:rsid w:val="006C743C"/>
    <w:rsid w:val="006C74F4"/>
    <w:rsid w:val="006C77F0"/>
    <w:rsid w:val="006C7A71"/>
    <w:rsid w:val="006C7B10"/>
    <w:rsid w:val="006C7D50"/>
    <w:rsid w:val="006D0BE4"/>
    <w:rsid w:val="006D0FA8"/>
    <w:rsid w:val="006D0FB1"/>
    <w:rsid w:val="006D12E8"/>
    <w:rsid w:val="006D2279"/>
    <w:rsid w:val="006D280D"/>
    <w:rsid w:val="006D3108"/>
    <w:rsid w:val="006D336F"/>
    <w:rsid w:val="006D38A9"/>
    <w:rsid w:val="006D3F06"/>
    <w:rsid w:val="006D4CF4"/>
    <w:rsid w:val="006D4D5F"/>
    <w:rsid w:val="006D4E9F"/>
    <w:rsid w:val="006D5555"/>
    <w:rsid w:val="006D5951"/>
    <w:rsid w:val="006D5D2D"/>
    <w:rsid w:val="006D680A"/>
    <w:rsid w:val="006D685B"/>
    <w:rsid w:val="006D709A"/>
    <w:rsid w:val="006D79AE"/>
    <w:rsid w:val="006D7DE7"/>
    <w:rsid w:val="006E0366"/>
    <w:rsid w:val="006E0EF0"/>
    <w:rsid w:val="006E1FE4"/>
    <w:rsid w:val="006E2176"/>
    <w:rsid w:val="006E28B2"/>
    <w:rsid w:val="006E2AD2"/>
    <w:rsid w:val="006E344A"/>
    <w:rsid w:val="006E3A43"/>
    <w:rsid w:val="006E3C60"/>
    <w:rsid w:val="006E41A0"/>
    <w:rsid w:val="006E464E"/>
    <w:rsid w:val="006E4AD9"/>
    <w:rsid w:val="006E4EC0"/>
    <w:rsid w:val="006E4F4A"/>
    <w:rsid w:val="006E5136"/>
    <w:rsid w:val="006E5363"/>
    <w:rsid w:val="006E5405"/>
    <w:rsid w:val="006E5BAF"/>
    <w:rsid w:val="006E5F8B"/>
    <w:rsid w:val="006E6293"/>
    <w:rsid w:val="006E6313"/>
    <w:rsid w:val="006E6395"/>
    <w:rsid w:val="006E6949"/>
    <w:rsid w:val="006E6B9A"/>
    <w:rsid w:val="006E790B"/>
    <w:rsid w:val="006E7A36"/>
    <w:rsid w:val="006E7B38"/>
    <w:rsid w:val="006F099D"/>
    <w:rsid w:val="006F0E5F"/>
    <w:rsid w:val="006F1560"/>
    <w:rsid w:val="006F1BDB"/>
    <w:rsid w:val="006F1FC8"/>
    <w:rsid w:val="006F236F"/>
    <w:rsid w:val="006F3869"/>
    <w:rsid w:val="006F3CE5"/>
    <w:rsid w:val="006F4168"/>
    <w:rsid w:val="006F44FD"/>
    <w:rsid w:val="006F5351"/>
    <w:rsid w:val="006F5BDF"/>
    <w:rsid w:val="006F5EEF"/>
    <w:rsid w:val="006F5F12"/>
    <w:rsid w:val="006F634A"/>
    <w:rsid w:val="006F63AA"/>
    <w:rsid w:val="006F6433"/>
    <w:rsid w:val="006F6A3D"/>
    <w:rsid w:val="006F743F"/>
    <w:rsid w:val="006F7F94"/>
    <w:rsid w:val="0070003E"/>
    <w:rsid w:val="00700061"/>
    <w:rsid w:val="00700304"/>
    <w:rsid w:val="007010F4"/>
    <w:rsid w:val="00701914"/>
    <w:rsid w:val="00701C7D"/>
    <w:rsid w:val="00701D0E"/>
    <w:rsid w:val="00701F64"/>
    <w:rsid w:val="007033DF"/>
    <w:rsid w:val="00703677"/>
    <w:rsid w:val="00703994"/>
    <w:rsid w:val="00703E28"/>
    <w:rsid w:val="007041D4"/>
    <w:rsid w:val="007043DD"/>
    <w:rsid w:val="00704481"/>
    <w:rsid w:val="007048F5"/>
    <w:rsid w:val="00704B13"/>
    <w:rsid w:val="00704BEA"/>
    <w:rsid w:val="00704BF4"/>
    <w:rsid w:val="0070538D"/>
    <w:rsid w:val="007053D6"/>
    <w:rsid w:val="00705415"/>
    <w:rsid w:val="0070554B"/>
    <w:rsid w:val="00705CAE"/>
    <w:rsid w:val="00705D93"/>
    <w:rsid w:val="00706340"/>
    <w:rsid w:val="0070694E"/>
    <w:rsid w:val="00706A0B"/>
    <w:rsid w:val="00706B6A"/>
    <w:rsid w:val="00706E79"/>
    <w:rsid w:val="00707776"/>
    <w:rsid w:val="00707A5C"/>
    <w:rsid w:val="00707A78"/>
    <w:rsid w:val="00707AE7"/>
    <w:rsid w:val="00707C63"/>
    <w:rsid w:val="00710055"/>
    <w:rsid w:val="007109EB"/>
    <w:rsid w:val="00710AC7"/>
    <w:rsid w:val="00710C30"/>
    <w:rsid w:val="00710E32"/>
    <w:rsid w:val="007119B9"/>
    <w:rsid w:val="00711C48"/>
    <w:rsid w:val="00712F71"/>
    <w:rsid w:val="00713434"/>
    <w:rsid w:val="00713C0B"/>
    <w:rsid w:val="00713DEA"/>
    <w:rsid w:val="0071438D"/>
    <w:rsid w:val="00714BD8"/>
    <w:rsid w:val="00715352"/>
    <w:rsid w:val="00715E03"/>
    <w:rsid w:val="00716DF2"/>
    <w:rsid w:val="00716E6E"/>
    <w:rsid w:val="00716EAF"/>
    <w:rsid w:val="00716F0C"/>
    <w:rsid w:val="007172E6"/>
    <w:rsid w:val="007176EC"/>
    <w:rsid w:val="007176F7"/>
    <w:rsid w:val="00717838"/>
    <w:rsid w:val="00717A4A"/>
    <w:rsid w:val="00720117"/>
    <w:rsid w:val="0072085B"/>
    <w:rsid w:val="00720877"/>
    <w:rsid w:val="00722381"/>
    <w:rsid w:val="00722CCB"/>
    <w:rsid w:val="00723482"/>
    <w:rsid w:val="007238E9"/>
    <w:rsid w:val="00723CEB"/>
    <w:rsid w:val="00724748"/>
    <w:rsid w:val="00724803"/>
    <w:rsid w:val="00725148"/>
    <w:rsid w:val="00725C69"/>
    <w:rsid w:val="00726423"/>
    <w:rsid w:val="007266C8"/>
    <w:rsid w:val="007269AD"/>
    <w:rsid w:val="00726C53"/>
    <w:rsid w:val="00727133"/>
    <w:rsid w:val="007272AD"/>
    <w:rsid w:val="0072737B"/>
    <w:rsid w:val="0072764E"/>
    <w:rsid w:val="00727D1E"/>
    <w:rsid w:val="00730026"/>
    <w:rsid w:val="00730207"/>
    <w:rsid w:val="0073043A"/>
    <w:rsid w:val="00731078"/>
    <w:rsid w:val="00731C9E"/>
    <w:rsid w:val="00732184"/>
    <w:rsid w:val="0073267A"/>
    <w:rsid w:val="00732A79"/>
    <w:rsid w:val="00732C5A"/>
    <w:rsid w:val="007334D1"/>
    <w:rsid w:val="00733550"/>
    <w:rsid w:val="00733F7C"/>
    <w:rsid w:val="0073411F"/>
    <w:rsid w:val="0073546D"/>
    <w:rsid w:val="00735573"/>
    <w:rsid w:val="007356D9"/>
    <w:rsid w:val="0073606F"/>
    <w:rsid w:val="00736B31"/>
    <w:rsid w:val="00736BE4"/>
    <w:rsid w:val="00736F69"/>
    <w:rsid w:val="0073718E"/>
    <w:rsid w:val="00737830"/>
    <w:rsid w:val="00737D6A"/>
    <w:rsid w:val="007432AE"/>
    <w:rsid w:val="00743AC6"/>
    <w:rsid w:val="0074408C"/>
    <w:rsid w:val="0074416B"/>
    <w:rsid w:val="007441D2"/>
    <w:rsid w:val="00744721"/>
    <w:rsid w:val="0074472D"/>
    <w:rsid w:val="00744DF9"/>
    <w:rsid w:val="007459A8"/>
    <w:rsid w:val="00746747"/>
    <w:rsid w:val="00747FF2"/>
    <w:rsid w:val="00750C40"/>
    <w:rsid w:val="007512C5"/>
    <w:rsid w:val="007516FF"/>
    <w:rsid w:val="00751A35"/>
    <w:rsid w:val="00751AA3"/>
    <w:rsid w:val="00751EC2"/>
    <w:rsid w:val="00753026"/>
    <w:rsid w:val="00753BAE"/>
    <w:rsid w:val="007542E8"/>
    <w:rsid w:val="0075495D"/>
    <w:rsid w:val="00754D8E"/>
    <w:rsid w:val="007550DC"/>
    <w:rsid w:val="00755D23"/>
    <w:rsid w:val="00755EE7"/>
    <w:rsid w:val="00755F35"/>
    <w:rsid w:val="007569F3"/>
    <w:rsid w:val="007575C6"/>
    <w:rsid w:val="00757CCD"/>
    <w:rsid w:val="00760C67"/>
    <w:rsid w:val="00760C85"/>
    <w:rsid w:val="00760E8E"/>
    <w:rsid w:val="00760F72"/>
    <w:rsid w:val="00761950"/>
    <w:rsid w:val="00761D0B"/>
    <w:rsid w:val="007626D8"/>
    <w:rsid w:val="007627F6"/>
    <w:rsid w:val="00762955"/>
    <w:rsid w:val="00762FCC"/>
    <w:rsid w:val="00763619"/>
    <w:rsid w:val="00763659"/>
    <w:rsid w:val="0076367D"/>
    <w:rsid w:val="0076371A"/>
    <w:rsid w:val="007638C3"/>
    <w:rsid w:val="0076456D"/>
    <w:rsid w:val="0076480E"/>
    <w:rsid w:val="007665CE"/>
    <w:rsid w:val="00766BCC"/>
    <w:rsid w:val="00766CA9"/>
    <w:rsid w:val="00767C8F"/>
    <w:rsid w:val="00767EC4"/>
    <w:rsid w:val="007704D1"/>
    <w:rsid w:val="00770633"/>
    <w:rsid w:val="00770AE0"/>
    <w:rsid w:val="00770B54"/>
    <w:rsid w:val="00770D0E"/>
    <w:rsid w:val="00771B48"/>
    <w:rsid w:val="00771B4F"/>
    <w:rsid w:val="00771E9E"/>
    <w:rsid w:val="0077205E"/>
    <w:rsid w:val="00772B35"/>
    <w:rsid w:val="00773E08"/>
    <w:rsid w:val="00773FDB"/>
    <w:rsid w:val="00774168"/>
    <w:rsid w:val="00774475"/>
    <w:rsid w:val="00774B43"/>
    <w:rsid w:val="00774C3D"/>
    <w:rsid w:val="00774CCD"/>
    <w:rsid w:val="00774D04"/>
    <w:rsid w:val="00775558"/>
    <w:rsid w:val="0077571D"/>
    <w:rsid w:val="00775DFC"/>
    <w:rsid w:val="00776D4D"/>
    <w:rsid w:val="00776EA1"/>
    <w:rsid w:val="00780185"/>
    <w:rsid w:val="007801C4"/>
    <w:rsid w:val="0078088C"/>
    <w:rsid w:val="0078155D"/>
    <w:rsid w:val="00781AA4"/>
    <w:rsid w:val="00781BCB"/>
    <w:rsid w:val="00781FE1"/>
    <w:rsid w:val="007826BA"/>
    <w:rsid w:val="00782C7F"/>
    <w:rsid w:val="00782E5D"/>
    <w:rsid w:val="007832C6"/>
    <w:rsid w:val="00783453"/>
    <w:rsid w:val="00783717"/>
    <w:rsid w:val="00784318"/>
    <w:rsid w:val="007847B6"/>
    <w:rsid w:val="00784AA3"/>
    <w:rsid w:val="00784B37"/>
    <w:rsid w:val="00784DEC"/>
    <w:rsid w:val="00784EF8"/>
    <w:rsid w:val="007857BF"/>
    <w:rsid w:val="00786826"/>
    <w:rsid w:val="00786BC9"/>
    <w:rsid w:val="00787E35"/>
    <w:rsid w:val="00790480"/>
    <w:rsid w:val="00790795"/>
    <w:rsid w:val="00790D8F"/>
    <w:rsid w:val="00791268"/>
    <w:rsid w:val="00791457"/>
    <w:rsid w:val="00792405"/>
    <w:rsid w:val="00793790"/>
    <w:rsid w:val="00793921"/>
    <w:rsid w:val="00793C97"/>
    <w:rsid w:val="00794710"/>
    <w:rsid w:val="00794D94"/>
    <w:rsid w:val="00794EAB"/>
    <w:rsid w:val="00795256"/>
    <w:rsid w:val="007952C4"/>
    <w:rsid w:val="007952D9"/>
    <w:rsid w:val="007953F6"/>
    <w:rsid w:val="0079553C"/>
    <w:rsid w:val="00795C5D"/>
    <w:rsid w:val="007962D7"/>
    <w:rsid w:val="007962FB"/>
    <w:rsid w:val="00796BF0"/>
    <w:rsid w:val="0079773E"/>
    <w:rsid w:val="00797FBD"/>
    <w:rsid w:val="007A05CD"/>
    <w:rsid w:val="007A0634"/>
    <w:rsid w:val="007A0745"/>
    <w:rsid w:val="007A0E22"/>
    <w:rsid w:val="007A1424"/>
    <w:rsid w:val="007A19C5"/>
    <w:rsid w:val="007A1B7E"/>
    <w:rsid w:val="007A1C10"/>
    <w:rsid w:val="007A1D44"/>
    <w:rsid w:val="007A24D9"/>
    <w:rsid w:val="007A2DE0"/>
    <w:rsid w:val="007A31F5"/>
    <w:rsid w:val="007A39FF"/>
    <w:rsid w:val="007A3FE5"/>
    <w:rsid w:val="007A43D3"/>
    <w:rsid w:val="007A43ED"/>
    <w:rsid w:val="007A4A1C"/>
    <w:rsid w:val="007A5484"/>
    <w:rsid w:val="007A54EC"/>
    <w:rsid w:val="007A5576"/>
    <w:rsid w:val="007A5A73"/>
    <w:rsid w:val="007A6160"/>
    <w:rsid w:val="007A6578"/>
    <w:rsid w:val="007A696D"/>
    <w:rsid w:val="007A6C37"/>
    <w:rsid w:val="007A6DD0"/>
    <w:rsid w:val="007A70C1"/>
    <w:rsid w:val="007A7113"/>
    <w:rsid w:val="007A7378"/>
    <w:rsid w:val="007A79F1"/>
    <w:rsid w:val="007B010B"/>
    <w:rsid w:val="007B07ED"/>
    <w:rsid w:val="007B0B5D"/>
    <w:rsid w:val="007B0CE9"/>
    <w:rsid w:val="007B0E27"/>
    <w:rsid w:val="007B0FDC"/>
    <w:rsid w:val="007B1056"/>
    <w:rsid w:val="007B183B"/>
    <w:rsid w:val="007B1CEF"/>
    <w:rsid w:val="007B1DE5"/>
    <w:rsid w:val="007B21A3"/>
    <w:rsid w:val="007B2E42"/>
    <w:rsid w:val="007B320C"/>
    <w:rsid w:val="007B34A0"/>
    <w:rsid w:val="007B399E"/>
    <w:rsid w:val="007B3C2B"/>
    <w:rsid w:val="007B3C89"/>
    <w:rsid w:val="007B48AE"/>
    <w:rsid w:val="007B5283"/>
    <w:rsid w:val="007B5B40"/>
    <w:rsid w:val="007B6034"/>
    <w:rsid w:val="007B6281"/>
    <w:rsid w:val="007B6E3A"/>
    <w:rsid w:val="007B6E40"/>
    <w:rsid w:val="007B6F39"/>
    <w:rsid w:val="007B7120"/>
    <w:rsid w:val="007B71B1"/>
    <w:rsid w:val="007B71F8"/>
    <w:rsid w:val="007B73CA"/>
    <w:rsid w:val="007B74A8"/>
    <w:rsid w:val="007B795C"/>
    <w:rsid w:val="007C00ED"/>
    <w:rsid w:val="007C05F1"/>
    <w:rsid w:val="007C0868"/>
    <w:rsid w:val="007C108A"/>
    <w:rsid w:val="007C158E"/>
    <w:rsid w:val="007C15FC"/>
    <w:rsid w:val="007C20BD"/>
    <w:rsid w:val="007C21C1"/>
    <w:rsid w:val="007C249B"/>
    <w:rsid w:val="007C2890"/>
    <w:rsid w:val="007C2FD2"/>
    <w:rsid w:val="007C3B6F"/>
    <w:rsid w:val="007C3DCC"/>
    <w:rsid w:val="007C3F6F"/>
    <w:rsid w:val="007C4B57"/>
    <w:rsid w:val="007C4BF3"/>
    <w:rsid w:val="007C4E7D"/>
    <w:rsid w:val="007C5331"/>
    <w:rsid w:val="007C55BF"/>
    <w:rsid w:val="007C5A46"/>
    <w:rsid w:val="007C60D4"/>
    <w:rsid w:val="007C6401"/>
    <w:rsid w:val="007C7A59"/>
    <w:rsid w:val="007C7ACC"/>
    <w:rsid w:val="007C7D02"/>
    <w:rsid w:val="007D0917"/>
    <w:rsid w:val="007D0A3A"/>
    <w:rsid w:val="007D0EC1"/>
    <w:rsid w:val="007D148F"/>
    <w:rsid w:val="007D1873"/>
    <w:rsid w:val="007D1B62"/>
    <w:rsid w:val="007D1F12"/>
    <w:rsid w:val="007D2077"/>
    <w:rsid w:val="007D2FAC"/>
    <w:rsid w:val="007D3104"/>
    <w:rsid w:val="007D4B17"/>
    <w:rsid w:val="007D5A56"/>
    <w:rsid w:val="007D5D00"/>
    <w:rsid w:val="007D5DB4"/>
    <w:rsid w:val="007D5FCE"/>
    <w:rsid w:val="007D6093"/>
    <w:rsid w:val="007D6221"/>
    <w:rsid w:val="007D6457"/>
    <w:rsid w:val="007D671B"/>
    <w:rsid w:val="007D6CC2"/>
    <w:rsid w:val="007D6DD7"/>
    <w:rsid w:val="007D6E0E"/>
    <w:rsid w:val="007D7027"/>
    <w:rsid w:val="007D7089"/>
    <w:rsid w:val="007D7A61"/>
    <w:rsid w:val="007E0048"/>
    <w:rsid w:val="007E0514"/>
    <w:rsid w:val="007E0832"/>
    <w:rsid w:val="007E0DAF"/>
    <w:rsid w:val="007E111D"/>
    <w:rsid w:val="007E1C22"/>
    <w:rsid w:val="007E22D7"/>
    <w:rsid w:val="007E3860"/>
    <w:rsid w:val="007E40ED"/>
    <w:rsid w:val="007E42AF"/>
    <w:rsid w:val="007E435F"/>
    <w:rsid w:val="007E48FC"/>
    <w:rsid w:val="007E4A83"/>
    <w:rsid w:val="007E4AD4"/>
    <w:rsid w:val="007E4B1A"/>
    <w:rsid w:val="007E4E20"/>
    <w:rsid w:val="007E5838"/>
    <w:rsid w:val="007E5C3F"/>
    <w:rsid w:val="007E6B12"/>
    <w:rsid w:val="007E709B"/>
    <w:rsid w:val="007E7E33"/>
    <w:rsid w:val="007F00CF"/>
    <w:rsid w:val="007F086A"/>
    <w:rsid w:val="007F142A"/>
    <w:rsid w:val="007F19C6"/>
    <w:rsid w:val="007F1A31"/>
    <w:rsid w:val="007F1AF5"/>
    <w:rsid w:val="007F1EE9"/>
    <w:rsid w:val="007F25A8"/>
    <w:rsid w:val="007F334F"/>
    <w:rsid w:val="007F34BC"/>
    <w:rsid w:val="007F3CE7"/>
    <w:rsid w:val="007F4840"/>
    <w:rsid w:val="007F50C6"/>
    <w:rsid w:val="007F5ADC"/>
    <w:rsid w:val="007F5FAB"/>
    <w:rsid w:val="007F7007"/>
    <w:rsid w:val="00801402"/>
    <w:rsid w:val="0080151F"/>
    <w:rsid w:val="0080187F"/>
    <w:rsid w:val="00801D8C"/>
    <w:rsid w:val="0080203B"/>
    <w:rsid w:val="008022B8"/>
    <w:rsid w:val="00802A34"/>
    <w:rsid w:val="00802E61"/>
    <w:rsid w:val="008035B6"/>
    <w:rsid w:val="0080389A"/>
    <w:rsid w:val="00803F5A"/>
    <w:rsid w:val="0080496D"/>
    <w:rsid w:val="00804D19"/>
    <w:rsid w:val="00805018"/>
    <w:rsid w:val="00805A21"/>
    <w:rsid w:val="00805BA8"/>
    <w:rsid w:val="00805D15"/>
    <w:rsid w:val="0080672D"/>
    <w:rsid w:val="00806CBA"/>
    <w:rsid w:val="00807187"/>
    <w:rsid w:val="0080767C"/>
    <w:rsid w:val="00807FCF"/>
    <w:rsid w:val="00810ABF"/>
    <w:rsid w:val="00810AEE"/>
    <w:rsid w:val="00810CE6"/>
    <w:rsid w:val="00810E1A"/>
    <w:rsid w:val="00811331"/>
    <w:rsid w:val="00812702"/>
    <w:rsid w:val="00812CDB"/>
    <w:rsid w:val="00813011"/>
    <w:rsid w:val="008138FE"/>
    <w:rsid w:val="00814380"/>
    <w:rsid w:val="008150B7"/>
    <w:rsid w:val="008150DC"/>
    <w:rsid w:val="008154F5"/>
    <w:rsid w:val="008157EC"/>
    <w:rsid w:val="00816C02"/>
    <w:rsid w:val="00816F63"/>
    <w:rsid w:val="00816FE2"/>
    <w:rsid w:val="00817300"/>
    <w:rsid w:val="00817505"/>
    <w:rsid w:val="00820A4F"/>
    <w:rsid w:val="00820C0A"/>
    <w:rsid w:val="00820D77"/>
    <w:rsid w:val="00820EFE"/>
    <w:rsid w:val="00821418"/>
    <w:rsid w:val="00821791"/>
    <w:rsid w:val="00821A14"/>
    <w:rsid w:val="00821B4F"/>
    <w:rsid w:val="00821EDA"/>
    <w:rsid w:val="00822372"/>
    <w:rsid w:val="008229D0"/>
    <w:rsid w:val="0082322E"/>
    <w:rsid w:val="00823712"/>
    <w:rsid w:val="0082383A"/>
    <w:rsid w:val="008238C2"/>
    <w:rsid w:val="00823A3B"/>
    <w:rsid w:val="00823A4D"/>
    <w:rsid w:val="008241AE"/>
    <w:rsid w:val="00824747"/>
    <w:rsid w:val="00824A51"/>
    <w:rsid w:val="0082547E"/>
    <w:rsid w:val="0082551C"/>
    <w:rsid w:val="00825862"/>
    <w:rsid w:val="00825B9C"/>
    <w:rsid w:val="00826200"/>
    <w:rsid w:val="008273FA"/>
    <w:rsid w:val="00827504"/>
    <w:rsid w:val="00827A95"/>
    <w:rsid w:val="008305A2"/>
    <w:rsid w:val="00830834"/>
    <w:rsid w:val="00830973"/>
    <w:rsid w:val="00831033"/>
    <w:rsid w:val="008322BB"/>
    <w:rsid w:val="00833718"/>
    <w:rsid w:val="00834C02"/>
    <w:rsid w:val="00835D7F"/>
    <w:rsid w:val="008361B7"/>
    <w:rsid w:val="0083640F"/>
    <w:rsid w:val="00836791"/>
    <w:rsid w:val="008367B3"/>
    <w:rsid w:val="00836AF4"/>
    <w:rsid w:val="00836D08"/>
    <w:rsid w:val="008375F7"/>
    <w:rsid w:val="008376BD"/>
    <w:rsid w:val="00837F01"/>
    <w:rsid w:val="00837F49"/>
    <w:rsid w:val="008402E7"/>
    <w:rsid w:val="00840766"/>
    <w:rsid w:val="00840897"/>
    <w:rsid w:val="00840AA9"/>
    <w:rsid w:val="008411D9"/>
    <w:rsid w:val="00841741"/>
    <w:rsid w:val="0084179A"/>
    <w:rsid w:val="00841FFF"/>
    <w:rsid w:val="00842021"/>
    <w:rsid w:val="008429CB"/>
    <w:rsid w:val="008429D1"/>
    <w:rsid w:val="0084306F"/>
    <w:rsid w:val="00843426"/>
    <w:rsid w:val="00843C28"/>
    <w:rsid w:val="00844A40"/>
    <w:rsid w:val="00845231"/>
    <w:rsid w:val="0084541B"/>
    <w:rsid w:val="00845819"/>
    <w:rsid w:val="00845F93"/>
    <w:rsid w:val="0084719D"/>
    <w:rsid w:val="008473B0"/>
    <w:rsid w:val="00847537"/>
    <w:rsid w:val="00847F4E"/>
    <w:rsid w:val="008505EC"/>
    <w:rsid w:val="008507B5"/>
    <w:rsid w:val="008509B1"/>
    <w:rsid w:val="00850D27"/>
    <w:rsid w:val="00850F41"/>
    <w:rsid w:val="0085173C"/>
    <w:rsid w:val="00851D4C"/>
    <w:rsid w:val="008525D4"/>
    <w:rsid w:val="00852DD7"/>
    <w:rsid w:val="00853774"/>
    <w:rsid w:val="00853B64"/>
    <w:rsid w:val="00853D1B"/>
    <w:rsid w:val="00853F99"/>
    <w:rsid w:val="00854A71"/>
    <w:rsid w:val="00855861"/>
    <w:rsid w:val="00855C83"/>
    <w:rsid w:val="00856425"/>
    <w:rsid w:val="00860089"/>
    <w:rsid w:val="00860616"/>
    <w:rsid w:val="00860787"/>
    <w:rsid w:val="00860D38"/>
    <w:rsid w:val="00860EFE"/>
    <w:rsid w:val="00861659"/>
    <w:rsid w:val="0086190C"/>
    <w:rsid w:val="00861D07"/>
    <w:rsid w:val="00861EB0"/>
    <w:rsid w:val="00862561"/>
    <w:rsid w:val="00863509"/>
    <w:rsid w:val="0086373C"/>
    <w:rsid w:val="00863FE2"/>
    <w:rsid w:val="008642C8"/>
    <w:rsid w:val="00865083"/>
    <w:rsid w:val="008666D4"/>
    <w:rsid w:val="00866DBD"/>
    <w:rsid w:val="00867BE4"/>
    <w:rsid w:val="00867D09"/>
    <w:rsid w:val="00870146"/>
    <w:rsid w:val="00870CB0"/>
    <w:rsid w:val="00871096"/>
    <w:rsid w:val="00871ADD"/>
    <w:rsid w:val="00871B75"/>
    <w:rsid w:val="00872E1F"/>
    <w:rsid w:val="00873609"/>
    <w:rsid w:val="008736CD"/>
    <w:rsid w:val="00873AE3"/>
    <w:rsid w:val="0087408E"/>
    <w:rsid w:val="00874B40"/>
    <w:rsid w:val="00874F45"/>
    <w:rsid w:val="00875544"/>
    <w:rsid w:val="00876938"/>
    <w:rsid w:val="00876C91"/>
    <w:rsid w:val="00876D73"/>
    <w:rsid w:val="00876F68"/>
    <w:rsid w:val="00876FCD"/>
    <w:rsid w:val="0087729F"/>
    <w:rsid w:val="00877BB3"/>
    <w:rsid w:val="00877DD1"/>
    <w:rsid w:val="008806EE"/>
    <w:rsid w:val="0088081E"/>
    <w:rsid w:val="0088135B"/>
    <w:rsid w:val="00881566"/>
    <w:rsid w:val="00881E46"/>
    <w:rsid w:val="00882D5F"/>
    <w:rsid w:val="008835B2"/>
    <w:rsid w:val="00883AB4"/>
    <w:rsid w:val="008843D8"/>
    <w:rsid w:val="00885A05"/>
    <w:rsid w:val="00887325"/>
    <w:rsid w:val="00890025"/>
    <w:rsid w:val="008902D6"/>
    <w:rsid w:val="00890675"/>
    <w:rsid w:val="00891204"/>
    <w:rsid w:val="00891926"/>
    <w:rsid w:val="00891D94"/>
    <w:rsid w:val="00891E3E"/>
    <w:rsid w:val="00892792"/>
    <w:rsid w:val="00892875"/>
    <w:rsid w:val="00892919"/>
    <w:rsid w:val="00892D05"/>
    <w:rsid w:val="0089314C"/>
    <w:rsid w:val="00893229"/>
    <w:rsid w:val="00893439"/>
    <w:rsid w:val="0089454B"/>
    <w:rsid w:val="00895151"/>
    <w:rsid w:val="008955D5"/>
    <w:rsid w:val="00895C8B"/>
    <w:rsid w:val="008969C4"/>
    <w:rsid w:val="008A0CC6"/>
    <w:rsid w:val="008A2585"/>
    <w:rsid w:val="008A2862"/>
    <w:rsid w:val="008A2E39"/>
    <w:rsid w:val="008A3C5C"/>
    <w:rsid w:val="008A40A3"/>
    <w:rsid w:val="008A43D5"/>
    <w:rsid w:val="008A4C16"/>
    <w:rsid w:val="008A5175"/>
    <w:rsid w:val="008A5B78"/>
    <w:rsid w:val="008A608A"/>
    <w:rsid w:val="008A6693"/>
    <w:rsid w:val="008A66A0"/>
    <w:rsid w:val="008A68B9"/>
    <w:rsid w:val="008A712E"/>
    <w:rsid w:val="008A7392"/>
    <w:rsid w:val="008A76FB"/>
    <w:rsid w:val="008B0708"/>
    <w:rsid w:val="008B0DAE"/>
    <w:rsid w:val="008B135D"/>
    <w:rsid w:val="008B1979"/>
    <w:rsid w:val="008B29CF"/>
    <w:rsid w:val="008B3825"/>
    <w:rsid w:val="008B4353"/>
    <w:rsid w:val="008B4AA7"/>
    <w:rsid w:val="008B4BCB"/>
    <w:rsid w:val="008B4D5A"/>
    <w:rsid w:val="008B5778"/>
    <w:rsid w:val="008B5C1D"/>
    <w:rsid w:val="008B5D5F"/>
    <w:rsid w:val="008B66C1"/>
    <w:rsid w:val="008B69AA"/>
    <w:rsid w:val="008B6C2B"/>
    <w:rsid w:val="008B79C0"/>
    <w:rsid w:val="008B7EA2"/>
    <w:rsid w:val="008C01CB"/>
    <w:rsid w:val="008C0451"/>
    <w:rsid w:val="008C0FC3"/>
    <w:rsid w:val="008C1728"/>
    <w:rsid w:val="008C19D7"/>
    <w:rsid w:val="008C1EFC"/>
    <w:rsid w:val="008C2B58"/>
    <w:rsid w:val="008C2F02"/>
    <w:rsid w:val="008C3162"/>
    <w:rsid w:val="008C322C"/>
    <w:rsid w:val="008C3DBF"/>
    <w:rsid w:val="008C3EF9"/>
    <w:rsid w:val="008C457D"/>
    <w:rsid w:val="008C5AEC"/>
    <w:rsid w:val="008C5C66"/>
    <w:rsid w:val="008C6266"/>
    <w:rsid w:val="008C681A"/>
    <w:rsid w:val="008C6AD0"/>
    <w:rsid w:val="008C76F7"/>
    <w:rsid w:val="008D0856"/>
    <w:rsid w:val="008D123F"/>
    <w:rsid w:val="008D137E"/>
    <w:rsid w:val="008D1B6A"/>
    <w:rsid w:val="008D1DC7"/>
    <w:rsid w:val="008D1FBC"/>
    <w:rsid w:val="008D317C"/>
    <w:rsid w:val="008D329E"/>
    <w:rsid w:val="008D3EC9"/>
    <w:rsid w:val="008D5378"/>
    <w:rsid w:val="008D556C"/>
    <w:rsid w:val="008D62B8"/>
    <w:rsid w:val="008D6352"/>
    <w:rsid w:val="008D6477"/>
    <w:rsid w:val="008D66D8"/>
    <w:rsid w:val="008D7845"/>
    <w:rsid w:val="008E0484"/>
    <w:rsid w:val="008E07EC"/>
    <w:rsid w:val="008E0939"/>
    <w:rsid w:val="008E12B2"/>
    <w:rsid w:val="008E136C"/>
    <w:rsid w:val="008E1C17"/>
    <w:rsid w:val="008E288E"/>
    <w:rsid w:val="008E2DD1"/>
    <w:rsid w:val="008E2F5E"/>
    <w:rsid w:val="008E318B"/>
    <w:rsid w:val="008E3FE6"/>
    <w:rsid w:val="008E4B06"/>
    <w:rsid w:val="008E4FB7"/>
    <w:rsid w:val="008E5C4B"/>
    <w:rsid w:val="008E5FCF"/>
    <w:rsid w:val="008E6710"/>
    <w:rsid w:val="008E7FAE"/>
    <w:rsid w:val="008F100E"/>
    <w:rsid w:val="008F1EAA"/>
    <w:rsid w:val="008F1FF5"/>
    <w:rsid w:val="008F25DF"/>
    <w:rsid w:val="008F3998"/>
    <w:rsid w:val="008F3EC2"/>
    <w:rsid w:val="008F4007"/>
    <w:rsid w:val="008F4243"/>
    <w:rsid w:val="008F445E"/>
    <w:rsid w:val="008F46EF"/>
    <w:rsid w:val="008F48E4"/>
    <w:rsid w:val="008F6380"/>
    <w:rsid w:val="008F683A"/>
    <w:rsid w:val="008F683E"/>
    <w:rsid w:val="008F6B88"/>
    <w:rsid w:val="008F718D"/>
    <w:rsid w:val="008F7537"/>
    <w:rsid w:val="008F7D31"/>
    <w:rsid w:val="009000B0"/>
    <w:rsid w:val="00900275"/>
    <w:rsid w:val="009002BD"/>
    <w:rsid w:val="00900957"/>
    <w:rsid w:val="00900991"/>
    <w:rsid w:val="009010B8"/>
    <w:rsid w:val="009017BA"/>
    <w:rsid w:val="00901830"/>
    <w:rsid w:val="00901882"/>
    <w:rsid w:val="0090189F"/>
    <w:rsid w:val="009021AC"/>
    <w:rsid w:val="00902811"/>
    <w:rsid w:val="00902B9D"/>
    <w:rsid w:val="00902D29"/>
    <w:rsid w:val="0090495F"/>
    <w:rsid w:val="0090512B"/>
    <w:rsid w:val="0090523E"/>
    <w:rsid w:val="009052E6"/>
    <w:rsid w:val="00905839"/>
    <w:rsid w:val="00906392"/>
    <w:rsid w:val="00907008"/>
    <w:rsid w:val="009072B3"/>
    <w:rsid w:val="0090741B"/>
    <w:rsid w:val="009100E4"/>
    <w:rsid w:val="00910282"/>
    <w:rsid w:val="0091055D"/>
    <w:rsid w:val="00911BC0"/>
    <w:rsid w:val="00912068"/>
    <w:rsid w:val="009126B9"/>
    <w:rsid w:val="00912943"/>
    <w:rsid w:val="0091294C"/>
    <w:rsid w:val="00914A8E"/>
    <w:rsid w:val="00914C0E"/>
    <w:rsid w:val="00915264"/>
    <w:rsid w:val="00915800"/>
    <w:rsid w:val="0091582C"/>
    <w:rsid w:val="0091596C"/>
    <w:rsid w:val="00915A6F"/>
    <w:rsid w:val="00915B43"/>
    <w:rsid w:val="00915FB8"/>
    <w:rsid w:val="009168AF"/>
    <w:rsid w:val="00916A67"/>
    <w:rsid w:val="009172B0"/>
    <w:rsid w:val="00917C7D"/>
    <w:rsid w:val="00917DD3"/>
    <w:rsid w:val="00920507"/>
    <w:rsid w:val="00920783"/>
    <w:rsid w:val="00920A35"/>
    <w:rsid w:val="00920C56"/>
    <w:rsid w:val="0092145F"/>
    <w:rsid w:val="00921483"/>
    <w:rsid w:val="009215DA"/>
    <w:rsid w:val="0092172B"/>
    <w:rsid w:val="00921B29"/>
    <w:rsid w:val="00921BC7"/>
    <w:rsid w:val="00922C02"/>
    <w:rsid w:val="00922ECF"/>
    <w:rsid w:val="00922FDA"/>
    <w:rsid w:val="009230AE"/>
    <w:rsid w:val="00923809"/>
    <w:rsid w:val="00924194"/>
    <w:rsid w:val="00924828"/>
    <w:rsid w:val="0092511F"/>
    <w:rsid w:val="00925170"/>
    <w:rsid w:val="00925C25"/>
    <w:rsid w:val="00925C63"/>
    <w:rsid w:val="00926116"/>
    <w:rsid w:val="00926225"/>
    <w:rsid w:val="00926C4F"/>
    <w:rsid w:val="00927504"/>
    <w:rsid w:val="009275B3"/>
    <w:rsid w:val="00927AFD"/>
    <w:rsid w:val="009300EC"/>
    <w:rsid w:val="00930C00"/>
    <w:rsid w:val="009315A2"/>
    <w:rsid w:val="009315FA"/>
    <w:rsid w:val="0093166F"/>
    <w:rsid w:val="00931A52"/>
    <w:rsid w:val="00931CE1"/>
    <w:rsid w:val="00931D56"/>
    <w:rsid w:val="00932C50"/>
    <w:rsid w:val="00932C79"/>
    <w:rsid w:val="009334E5"/>
    <w:rsid w:val="00933C3A"/>
    <w:rsid w:val="00933C9D"/>
    <w:rsid w:val="00933D9E"/>
    <w:rsid w:val="00934203"/>
    <w:rsid w:val="0093461A"/>
    <w:rsid w:val="00935074"/>
    <w:rsid w:val="0093507A"/>
    <w:rsid w:val="009357DF"/>
    <w:rsid w:val="009360EC"/>
    <w:rsid w:val="009362F0"/>
    <w:rsid w:val="00937205"/>
    <w:rsid w:val="00937D58"/>
    <w:rsid w:val="00940039"/>
    <w:rsid w:val="00941795"/>
    <w:rsid w:val="00942523"/>
    <w:rsid w:val="00942C77"/>
    <w:rsid w:val="00942FB5"/>
    <w:rsid w:val="00943035"/>
    <w:rsid w:val="00943A09"/>
    <w:rsid w:val="00945134"/>
    <w:rsid w:val="00945473"/>
    <w:rsid w:val="00946602"/>
    <w:rsid w:val="00946B6D"/>
    <w:rsid w:val="009471F7"/>
    <w:rsid w:val="009475ED"/>
    <w:rsid w:val="00947EB5"/>
    <w:rsid w:val="00947F56"/>
    <w:rsid w:val="00950034"/>
    <w:rsid w:val="0095013C"/>
    <w:rsid w:val="00950846"/>
    <w:rsid w:val="009509D4"/>
    <w:rsid w:val="00950F15"/>
    <w:rsid w:val="00950F5E"/>
    <w:rsid w:val="00951929"/>
    <w:rsid w:val="00951972"/>
    <w:rsid w:val="00951B5D"/>
    <w:rsid w:val="00951D4B"/>
    <w:rsid w:val="00951E4C"/>
    <w:rsid w:val="009524FA"/>
    <w:rsid w:val="00952F28"/>
    <w:rsid w:val="00953D0B"/>
    <w:rsid w:val="00953D6F"/>
    <w:rsid w:val="00954703"/>
    <w:rsid w:val="00954C3F"/>
    <w:rsid w:val="00954E51"/>
    <w:rsid w:val="00955A98"/>
    <w:rsid w:val="009569C9"/>
    <w:rsid w:val="00956A4F"/>
    <w:rsid w:val="00956E92"/>
    <w:rsid w:val="00956F50"/>
    <w:rsid w:val="009576E6"/>
    <w:rsid w:val="00957CF5"/>
    <w:rsid w:val="0096073E"/>
    <w:rsid w:val="00960BBF"/>
    <w:rsid w:val="00960F87"/>
    <w:rsid w:val="00961337"/>
    <w:rsid w:val="009616D9"/>
    <w:rsid w:val="0096181E"/>
    <w:rsid w:val="00961972"/>
    <w:rsid w:val="00961E42"/>
    <w:rsid w:val="00962536"/>
    <w:rsid w:val="0096254B"/>
    <w:rsid w:val="0096286A"/>
    <w:rsid w:val="00962BD8"/>
    <w:rsid w:val="00962F39"/>
    <w:rsid w:val="00963137"/>
    <w:rsid w:val="00963C11"/>
    <w:rsid w:val="00963DED"/>
    <w:rsid w:val="0096425A"/>
    <w:rsid w:val="0096449E"/>
    <w:rsid w:val="00964D56"/>
    <w:rsid w:val="00966391"/>
    <w:rsid w:val="009665C7"/>
    <w:rsid w:val="00966BB0"/>
    <w:rsid w:val="0096724F"/>
    <w:rsid w:val="00967B72"/>
    <w:rsid w:val="00970B36"/>
    <w:rsid w:val="00970EFB"/>
    <w:rsid w:val="009713EE"/>
    <w:rsid w:val="00971793"/>
    <w:rsid w:val="009718C9"/>
    <w:rsid w:val="009718E8"/>
    <w:rsid w:val="00972215"/>
    <w:rsid w:val="0097237C"/>
    <w:rsid w:val="00972813"/>
    <w:rsid w:val="00972ACC"/>
    <w:rsid w:val="00972B50"/>
    <w:rsid w:val="009732A4"/>
    <w:rsid w:val="009738D6"/>
    <w:rsid w:val="00973C2C"/>
    <w:rsid w:val="009744BF"/>
    <w:rsid w:val="0097474A"/>
    <w:rsid w:val="00974DBC"/>
    <w:rsid w:val="00975A95"/>
    <w:rsid w:val="009765FA"/>
    <w:rsid w:val="00976ACB"/>
    <w:rsid w:val="00976BC3"/>
    <w:rsid w:val="00976D98"/>
    <w:rsid w:val="009776CF"/>
    <w:rsid w:val="00981114"/>
    <w:rsid w:val="009817A6"/>
    <w:rsid w:val="00981DF0"/>
    <w:rsid w:val="009823A0"/>
    <w:rsid w:val="009829B0"/>
    <w:rsid w:val="00983744"/>
    <w:rsid w:val="009840E8"/>
    <w:rsid w:val="00984874"/>
    <w:rsid w:val="009848FC"/>
    <w:rsid w:val="00984907"/>
    <w:rsid w:val="00984A59"/>
    <w:rsid w:val="00984E6C"/>
    <w:rsid w:val="00985880"/>
    <w:rsid w:val="00985A99"/>
    <w:rsid w:val="009871CC"/>
    <w:rsid w:val="00987985"/>
    <w:rsid w:val="0099019E"/>
    <w:rsid w:val="009901C0"/>
    <w:rsid w:val="0099047E"/>
    <w:rsid w:val="009912A0"/>
    <w:rsid w:val="009912DA"/>
    <w:rsid w:val="00991541"/>
    <w:rsid w:val="009915E5"/>
    <w:rsid w:val="00992011"/>
    <w:rsid w:val="00992831"/>
    <w:rsid w:val="00992DEA"/>
    <w:rsid w:val="00992F42"/>
    <w:rsid w:val="00993016"/>
    <w:rsid w:val="009934C5"/>
    <w:rsid w:val="00993599"/>
    <w:rsid w:val="00993DAF"/>
    <w:rsid w:val="009944E7"/>
    <w:rsid w:val="0099478F"/>
    <w:rsid w:val="00994D71"/>
    <w:rsid w:val="00995075"/>
    <w:rsid w:val="00995827"/>
    <w:rsid w:val="00995A82"/>
    <w:rsid w:val="009962FF"/>
    <w:rsid w:val="00997186"/>
    <w:rsid w:val="009973C2"/>
    <w:rsid w:val="00997627"/>
    <w:rsid w:val="00997AE5"/>
    <w:rsid w:val="00997B7F"/>
    <w:rsid w:val="00997BE9"/>
    <w:rsid w:val="00997D68"/>
    <w:rsid w:val="009A030B"/>
    <w:rsid w:val="009A0A8A"/>
    <w:rsid w:val="009A0BE1"/>
    <w:rsid w:val="009A10CF"/>
    <w:rsid w:val="009A11BA"/>
    <w:rsid w:val="009A18D2"/>
    <w:rsid w:val="009A1927"/>
    <w:rsid w:val="009A1B94"/>
    <w:rsid w:val="009A2360"/>
    <w:rsid w:val="009A25D1"/>
    <w:rsid w:val="009A2D15"/>
    <w:rsid w:val="009A2F05"/>
    <w:rsid w:val="009A3266"/>
    <w:rsid w:val="009A3700"/>
    <w:rsid w:val="009A3C0A"/>
    <w:rsid w:val="009A3C0C"/>
    <w:rsid w:val="009A3C1F"/>
    <w:rsid w:val="009A3DBA"/>
    <w:rsid w:val="009A4287"/>
    <w:rsid w:val="009A4855"/>
    <w:rsid w:val="009A5627"/>
    <w:rsid w:val="009A5D2E"/>
    <w:rsid w:val="009A5DED"/>
    <w:rsid w:val="009A6762"/>
    <w:rsid w:val="009A79A7"/>
    <w:rsid w:val="009B001C"/>
    <w:rsid w:val="009B03AA"/>
    <w:rsid w:val="009B10A4"/>
    <w:rsid w:val="009B15E0"/>
    <w:rsid w:val="009B17FB"/>
    <w:rsid w:val="009B1EC6"/>
    <w:rsid w:val="009B2086"/>
    <w:rsid w:val="009B2480"/>
    <w:rsid w:val="009B2E58"/>
    <w:rsid w:val="009B2F64"/>
    <w:rsid w:val="009B35DD"/>
    <w:rsid w:val="009B37C8"/>
    <w:rsid w:val="009B38F5"/>
    <w:rsid w:val="009B390B"/>
    <w:rsid w:val="009B3E51"/>
    <w:rsid w:val="009B43AB"/>
    <w:rsid w:val="009B4994"/>
    <w:rsid w:val="009B4AB6"/>
    <w:rsid w:val="009B4FAA"/>
    <w:rsid w:val="009B52E3"/>
    <w:rsid w:val="009B5357"/>
    <w:rsid w:val="009B573A"/>
    <w:rsid w:val="009B58BB"/>
    <w:rsid w:val="009B58E0"/>
    <w:rsid w:val="009B6467"/>
    <w:rsid w:val="009B665E"/>
    <w:rsid w:val="009B67C1"/>
    <w:rsid w:val="009B6871"/>
    <w:rsid w:val="009B69BF"/>
    <w:rsid w:val="009B69D9"/>
    <w:rsid w:val="009B6E0F"/>
    <w:rsid w:val="009B73EF"/>
    <w:rsid w:val="009B76C5"/>
    <w:rsid w:val="009B7724"/>
    <w:rsid w:val="009B793E"/>
    <w:rsid w:val="009B7949"/>
    <w:rsid w:val="009C01EA"/>
    <w:rsid w:val="009C02CA"/>
    <w:rsid w:val="009C02F1"/>
    <w:rsid w:val="009C0569"/>
    <w:rsid w:val="009C0611"/>
    <w:rsid w:val="009C0F2D"/>
    <w:rsid w:val="009C1B2F"/>
    <w:rsid w:val="009C1F99"/>
    <w:rsid w:val="009C22A8"/>
    <w:rsid w:val="009C277B"/>
    <w:rsid w:val="009C2DC9"/>
    <w:rsid w:val="009C2F8F"/>
    <w:rsid w:val="009C308F"/>
    <w:rsid w:val="009C3AB8"/>
    <w:rsid w:val="009C3E77"/>
    <w:rsid w:val="009C3EFE"/>
    <w:rsid w:val="009C415D"/>
    <w:rsid w:val="009C428C"/>
    <w:rsid w:val="009C4536"/>
    <w:rsid w:val="009C543B"/>
    <w:rsid w:val="009C5918"/>
    <w:rsid w:val="009C5995"/>
    <w:rsid w:val="009C5CD8"/>
    <w:rsid w:val="009C6123"/>
    <w:rsid w:val="009C6F18"/>
    <w:rsid w:val="009C798C"/>
    <w:rsid w:val="009D095C"/>
    <w:rsid w:val="009D0BA8"/>
    <w:rsid w:val="009D2364"/>
    <w:rsid w:val="009D2B98"/>
    <w:rsid w:val="009D2BDB"/>
    <w:rsid w:val="009D403C"/>
    <w:rsid w:val="009D46A5"/>
    <w:rsid w:val="009D48EB"/>
    <w:rsid w:val="009D4A11"/>
    <w:rsid w:val="009D4BD3"/>
    <w:rsid w:val="009D4F25"/>
    <w:rsid w:val="009D5654"/>
    <w:rsid w:val="009D58D3"/>
    <w:rsid w:val="009D5B4F"/>
    <w:rsid w:val="009D6639"/>
    <w:rsid w:val="009D66DA"/>
    <w:rsid w:val="009D6DAA"/>
    <w:rsid w:val="009D7AD7"/>
    <w:rsid w:val="009D7E44"/>
    <w:rsid w:val="009E2109"/>
    <w:rsid w:val="009E244C"/>
    <w:rsid w:val="009E250A"/>
    <w:rsid w:val="009E2670"/>
    <w:rsid w:val="009E3523"/>
    <w:rsid w:val="009E3572"/>
    <w:rsid w:val="009E36C1"/>
    <w:rsid w:val="009E37AF"/>
    <w:rsid w:val="009E38F0"/>
    <w:rsid w:val="009E3C5D"/>
    <w:rsid w:val="009E3E14"/>
    <w:rsid w:val="009E4A96"/>
    <w:rsid w:val="009E4D14"/>
    <w:rsid w:val="009E4D6C"/>
    <w:rsid w:val="009E5556"/>
    <w:rsid w:val="009E56D6"/>
    <w:rsid w:val="009E5D51"/>
    <w:rsid w:val="009E65BD"/>
    <w:rsid w:val="009E65FC"/>
    <w:rsid w:val="009E67E2"/>
    <w:rsid w:val="009E6878"/>
    <w:rsid w:val="009E6D11"/>
    <w:rsid w:val="009E6DD0"/>
    <w:rsid w:val="009E751A"/>
    <w:rsid w:val="009E79B4"/>
    <w:rsid w:val="009E7AD5"/>
    <w:rsid w:val="009F0305"/>
    <w:rsid w:val="009F1091"/>
    <w:rsid w:val="009F1141"/>
    <w:rsid w:val="009F15E2"/>
    <w:rsid w:val="009F166B"/>
    <w:rsid w:val="009F1900"/>
    <w:rsid w:val="009F1F94"/>
    <w:rsid w:val="009F2CAB"/>
    <w:rsid w:val="009F39CB"/>
    <w:rsid w:val="009F40A3"/>
    <w:rsid w:val="009F5192"/>
    <w:rsid w:val="009F52C1"/>
    <w:rsid w:val="009F5497"/>
    <w:rsid w:val="009F76D9"/>
    <w:rsid w:val="009F7C21"/>
    <w:rsid w:val="009F7F69"/>
    <w:rsid w:val="00A00130"/>
    <w:rsid w:val="00A0068F"/>
    <w:rsid w:val="00A0086B"/>
    <w:rsid w:val="00A00934"/>
    <w:rsid w:val="00A014EC"/>
    <w:rsid w:val="00A01CA3"/>
    <w:rsid w:val="00A020E4"/>
    <w:rsid w:val="00A02283"/>
    <w:rsid w:val="00A023F6"/>
    <w:rsid w:val="00A0275B"/>
    <w:rsid w:val="00A035AC"/>
    <w:rsid w:val="00A041C9"/>
    <w:rsid w:val="00A05D5E"/>
    <w:rsid w:val="00A06174"/>
    <w:rsid w:val="00A06B2F"/>
    <w:rsid w:val="00A06DAA"/>
    <w:rsid w:val="00A06E85"/>
    <w:rsid w:val="00A071B8"/>
    <w:rsid w:val="00A073AD"/>
    <w:rsid w:val="00A0741C"/>
    <w:rsid w:val="00A0768A"/>
    <w:rsid w:val="00A0792C"/>
    <w:rsid w:val="00A10FE1"/>
    <w:rsid w:val="00A110EF"/>
    <w:rsid w:val="00A11174"/>
    <w:rsid w:val="00A11352"/>
    <w:rsid w:val="00A11EDF"/>
    <w:rsid w:val="00A11F83"/>
    <w:rsid w:val="00A12BD1"/>
    <w:rsid w:val="00A12C4C"/>
    <w:rsid w:val="00A12C7A"/>
    <w:rsid w:val="00A12D45"/>
    <w:rsid w:val="00A13144"/>
    <w:rsid w:val="00A13595"/>
    <w:rsid w:val="00A139FE"/>
    <w:rsid w:val="00A1434A"/>
    <w:rsid w:val="00A14C1C"/>
    <w:rsid w:val="00A153B0"/>
    <w:rsid w:val="00A15E81"/>
    <w:rsid w:val="00A160AB"/>
    <w:rsid w:val="00A1612E"/>
    <w:rsid w:val="00A16D74"/>
    <w:rsid w:val="00A16D7B"/>
    <w:rsid w:val="00A17097"/>
    <w:rsid w:val="00A17B16"/>
    <w:rsid w:val="00A20164"/>
    <w:rsid w:val="00A2045C"/>
    <w:rsid w:val="00A20C5D"/>
    <w:rsid w:val="00A20DBE"/>
    <w:rsid w:val="00A214F8"/>
    <w:rsid w:val="00A2299E"/>
    <w:rsid w:val="00A229F0"/>
    <w:rsid w:val="00A23590"/>
    <w:rsid w:val="00A24D52"/>
    <w:rsid w:val="00A26A5B"/>
    <w:rsid w:val="00A26BD8"/>
    <w:rsid w:val="00A27099"/>
    <w:rsid w:val="00A271BC"/>
    <w:rsid w:val="00A271E5"/>
    <w:rsid w:val="00A301F9"/>
    <w:rsid w:val="00A309F6"/>
    <w:rsid w:val="00A30A03"/>
    <w:rsid w:val="00A31359"/>
    <w:rsid w:val="00A31452"/>
    <w:rsid w:val="00A31FF8"/>
    <w:rsid w:val="00A32325"/>
    <w:rsid w:val="00A32784"/>
    <w:rsid w:val="00A32FA6"/>
    <w:rsid w:val="00A33042"/>
    <w:rsid w:val="00A337BA"/>
    <w:rsid w:val="00A33AA2"/>
    <w:rsid w:val="00A33EF6"/>
    <w:rsid w:val="00A3410F"/>
    <w:rsid w:val="00A3531E"/>
    <w:rsid w:val="00A35D21"/>
    <w:rsid w:val="00A361D6"/>
    <w:rsid w:val="00A36970"/>
    <w:rsid w:val="00A36C40"/>
    <w:rsid w:val="00A378CD"/>
    <w:rsid w:val="00A37FA1"/>
    <w:rsid w:val="00A37FAF"/>
    <w:rsid w:val="00A4036B"/>
    <w:rsid w:val="00A40552"/>
    <w:rsid w:val="00A40AAD"/>
    <w:rsid w:val="00A40B5F"/>
    <w:rsid w:val="00A41136"/>
    <w:rsid w:val="00A415EE"/>
    <w:rsid w:val="00A41669"/>
    <w:rsid w:val="00A41886"/>
    <w:rsid w:val="00A418A4"/>
    <w:rsid w:val="00A418AA"/>
    <w:rsid w:val="00A4191D"/>
    <w:rsid w:val="00A425B5"/>
    <w:rsid w:val="00A429DB"/>
    <w:rsid w:val="00A42E44"/>
    <w:rsid w:val="00A43144"/>
    <w:rsid w:val="00A43480"/>
    <w:rsid w:val="00A43561"/>
    <w:rsid w:val="00A43EF7"/>
    <w:rsid w:val="00A4430D"/>
    <w:rsid w:val="00A44359"/>
    <w:rsid w:val="00A44841"/>
    <w:rsid w:val="00A44DA6"/>
    <w:rsid w:val="00A453E7"/>
    <w:rsid w:val="00A45836"/>
    <w:rsid w:val="00A465CA"/>
    <w:rsid w:val="00A46697"/>
    <w:rsid w:val="00A4688B"/>
    <w:rsid w:val="00A46919"/>
    <w:rsid w:val="00A46AD7"/>
    <w:rsid w:val="00A46B0F"/>
    <w:rsid w:val="00A476D0"/>
    <w:rsid w:val="00A477DF"/>
    <w:rsid w:val="00A4781F"/>
    <w:rsid w:val="00A47B39"/>
    <w:rsid w:val="00A47B7E"/>
    <w:rsid w:val="00A50465"/>
    <w:rsid w:val="00A519CB"/>
    <w:rsid w:val="00A51B33"/>
    <w:rsid w:val="00A51EC2"/>
    <w:rsid w:val="00A52398"/>
    <w:rsid w:val="00A527FB"/>
    <w:rsid w:val="00A52944"/>
    <w:rsid w:val="00A53083"/>
    <w:rsid w:val="00A536CB"/>
    <w:rsid w:val="00A536EA"/>
    <w:rsid w:val="00A53CCA"/>
    <w:rsid w:val="00A5412B"/>
    <w:rsid w:val="00A55088"/>
    <w:rsid w:val="00A55383"/>
    <w:rsid w:val="00A553BC"/>
    <w:rsid w:val="00A553E1"/>
    <w:rsid w:val="00A554E6"/>
    <w:rsid w:val="00A55963"/>
    <w:rsid w:val="00A568F9"/>
    <w:rsid w:val="00A569BB"/>
    <w:rsid w:val="00A5701C"/>
    <w:rsid w:val="00A57020"/>
    <w:rsid w:val="00A57C3D"/>
    <w:rsid w:val="00A57F1E"/>
    <w:rsid w:val="00A600D6"/>
    <w:rsid w:val="00A60CC2"/>
    <w:rsid w:val="00A616F7"/>
    <w:rsid w:val="00A61A78"/>
    <w:rsid w:val="00A62460"/>
    <w:rsid w:val="00A62F05"/>
    <w:rsid w:val="00A635CF"/>
    <w:rsid w:val="00A6371C"/>
    <w:rsid w:val="00A639A7"/>
    <w:rsid w:val="00A63B57"/>
    <w:rsid w:val="00A63E47"/>
    <w:rsid w:val="00A63FD5"/>
    <w:rsid w:val="00A6599C"/>
    <w:rsid w:val="00A670BC"/>
    <w:rsid w:val="00A671BE"/>
    <w:rsid w:val="00A6769D"/>
    <w:rsid w:val="00A6796F"/>
    <w:rsid w:val="00A67FAD"/>
    <w:rsid w:val="00A7012F"/>
    <w:rsid w:val="00A70858"/>
    <w:rsid w:val="00A71B3A"/>
    <w:rsid w:val="00A72601"/>
    <w:rsid w:val="00A72D37"/>
    <w:rsid w:val="00A730A5"/>
    <w:rsid w:val="00A734FB"/>
    <w:rsid w:val="00A73E22"/>
    <w:rsid w:val="00A74525"/>
    <w:rsid w:val="00A74786"/>
    <w:rsid w:val="00A747B4"/>
    <w:rsid w:val="00A7486D"/>
    <w:rsid w:val="00A756D7"/>
    <w:rsid w:val="00A75A61"/>
    <w:rsid w:val="00A760F1"/>
    <w:rsid w:val="00A766FA"/>
    <w:rsid w:val="00A7717F"/>
    <w:rsid w:val="00A77448"/>
    <w:rsid w:val="00A7768C"/>
    <w:rsid w:val="00A776D4"/>
    <w:rsid w:val="00A77ABB"/>
    <w:rsid w:val="00A805DA"/>
    <w:rsid w:val="00A80C38"/>
    <w:rsid w:val="00A81778"/>
    <w:rsid w:val="00A81FBE"/>
    <w:rsid w:val="00A82527"/>
    <w:rsid w:val="00A82688"/>
    <w:rsid w:val="00A83C53"/>
    <w:rsid w:val="00A83FD9"/>
    <w:rsid w:val="00A845B1"/>
    <w:rsid w:val="00A85BD3"/>
    <w:rsid w:val="00A85FD6"/>
    <w:rsid w:val="00A86DC9"/>
    <w:rsid w:val="00A870D5"/>
    <w:rsid w:val="00A87808"/>
    <w:rsid w:val="00A87B34"/>
    <w:rsid w:val="00A909F1"/>
    <w:rsid w:val="00A91584"/>
    <w:rsid w:val="00A91B12"/>
    <w:rsid w:val="00A91BF4"/>
    <w:rsid w:val="00A927D9"/>
    <w:rsid w:val="00A933F7"/>
    <w:rsid w:val="00A938BC"/>
    <w:rsid w:val="00A94AAD"/>
    <w:rsid w:val="00A94B13"/>
    <w:rsid w:val="00A95494"/>
    <w:rsid w:val="00A954CB"/>
    <w:rsid w:val="00A95599"/>
    <w:rsid w:val="00A9582B"/>
    <w:rsid w:val="00A95E32"/>
    <w:rsid w:val="00A960DE"/>
    <w:rsid w:val="00A967C3"/>
    <w:rsid w:val="00A96E5A"/>
    <w:rsid w:val="00A977E8"/>
    <w:rsid w:val="00A97BF6"/>
    <w:rsid w:val="00A97C58"/>
    <w:rsid w:val="00AA021B"/>
    <w:rsid w:val="00AA079C"/>
    <w:rsid w:val="00AA0ECD"/>
    <w:rsid w:val="00AA1423"/>
    <w:rsid w:val="00AA1B6B"/>
    <w:rsid w:val="00AA1E04"/>
    <w:rsid w:val="00AA27BC"/>
    <w:rsid w:val="00AA2909"/>
    <w:rsid w:val="00AA3496"/>
    <w:rsid w:val="00AA37CC"/>
    <w:rsid w:val="00AA3FF7"/>
    <w:rsid w:val="00AA4CA6"/>
    <w:rsid w:val="00AA4D2E"/>
    <w:rsid w:val="00AA50F6"/>
    <w:rsid w:val="00AA53DC"/>
    <w:rsid w:val="00AA570D"/>
    <w:rsid w:val="00AA5758"/>
    <w:rsid w:val="00AA5FAA"/>
    <w:rsid w:val="00AA66E1"/>
    <w:rsid w:val="00AA74B7"/>
    <w:rsid w:val="00AA773E"/>
    <w:rsid w:val="00AA7D3A"/>
    <w:rsid w:val="00AB06C4"/>
    <w:rsid w:val="00AB0B51"/>
    <w:rsid w:val="00AB0D15"/>
    <w:rsid w:val="00AB0DAA"/>
    <w:rsid w:val="00AB0FA9"/>
    <w:rsid w:val="00AB1186"/>
    <w:rsid w:val="00AB157D"/>
    <w:rsid w:val="00AB1DDF"/>
    <w:rsid w:val="00AB2F9F"/>
    <w:rsid w:val="00AB3086"/>
    <w:rsid w:val="00AB4380"/>
    <w:rsid w:val="00AB474C"/>
    <w:rsid w:val="00AB4A14"/>
    <w:rsid w:val="00AB4AA8"/>
    <w:rsid w:val="00AB5462"/>
    <w:rsid w:val="00AB58CC"/>
    <w:rsid w:val="00AB5A87"/>
    <w:rsid w:val="00AB5C35"/>
    <w:rsid w:val="00AB5C4A"/>
    <w:rsid w:val="00AB6164"/>
    <w:rsid w:val="00AB645A"/>
    <w:rsid w:val="00AB6B99"/>
    <w:rsid w:val="00AB7538"/>
    <w:rsid w:val="00AB7577"/>
    <w:rsid w:val="00AB762B"/>
    <w:rsid w:val="00AB76B4"/>
    <w:rsid w:val="00AB78B5"/>
    <w:rsid w:val="00AC06DF"/>
    <w:rsid w:val="00AC1E56"/>
    <w:rsid w:val="00AC25D5"/>
    <w:rsid w:val="00AC3124"/>
    <w:rsid w:val="00AC316A"/>
    <w:rsid w:val="00AC3407"/>
    <w:rsid w:val="00AC3493"/>
    <w:rsid w:val="00AC48C2"/>
    <w:rsid w:val="00AC4A59"/>
    <w:rsid w:val="00AC51E1"/>
    <w:rsid w:val="00AC552B"/>
    <w:rsid w:val="00AC5B8B"/>
    <w:rsid w:val="00AC6504"/>
    <w:rsid w:val="00AC682A"/>
    <w:rsid w:val="00AC6C68"/>
    <w:rsid w:val="00AC7C99"/>
    <w:rsid w:val="00AC7D7D"/>
    <w:rsid w:val="00AD0046"/>
    <w:rsid w:val="00AD0094"/>
    <w:rsid w:val="00AD06FA"/>
    <w:rsid w:val="00AD1EC3"/>
    <w:rsid w:val="00AD3953"/>
    <w:rsid w:val="00AD3956"/>
    <w:rsid w:val="00AD3A5C"/>
    <w:rsid w:val="00AD3B46"/>
    <w:rsid w:val="00AD3C91"/>
    <w:rsid w:val="00AD4369"/>
    <w:rsid w:val="00AD4B41"/>
    <w:rsid w:val="00AD4D7B"/>
    <w:rsid w:val="00AD540B"/>
    <w:rsid w:val="00AD578E"/>
    <w:rsid w:val="00AD60EF"/>
    <w:rsid w:val="00AD62D0"/>
    <w:rsid w:val="00AD65B7"/>
    <w:rsid w:val="00AD69CA"/>
    <w:rsid w:val="00AD6B4D"/>
    <w:rsid w:val="00AD6BAC"/>
    <w:rsid w:val="00AD6D4D"/>
    <w:rsid w:val="00AD6DC1"/>
    <w:rsid w:val="00AD6FBA"/>
    <w:rsid w:val="00AD744F"/>
    <w:rsid w:val="00AD792D"/>
    <w:rsid w:val="00AD7BAB"/>
    <w:rsid w:val="00AD7F43"/>
    <w:rsid w:val="00AE06D3"/>
    <w:rsid w:val="00AE0D45"/>
    <w:rsid w:val="00AE143F"/>
    <w:rsid w:val="00AE14A5"/>
    <w:rsid w:val="00AE1BFE"/>
    <w:rsid w:val="00AE1D60"/>
    <w:rsid w:val="00AE23E2"/>
    <w:rsid w:val="00AE24FC"/>
    <w:rsid w:val="00AE2A51"/>
    <w:rsid w:val="00AE3026"/>
    <w:rsid w:val="00AE329F"/>
    <w:rsid w:val="00AE3D5B"/>
    <w:rsid w:val="00AE4132"/>
    <w:rsid w:val="00AE42C0"/>
    <w:rsid w:val="00AE42E0"/>
    <w:rsid w:val="00AE4394"/>
    <w:rsid w:val="00AE4526"/>
    <w:rsid w:val="00AE49F2"/>
    <w:rsid w:val="00AE5107"/>
    <w:rsid w:val="00AE5797"/>
    <w:rsid w:val="00AE5A39"/>
    <w:rsid w:val="00AE73ED"/>
    <w:rsid w:val="00AE7651"/>
    <w:rsid w:val="00AF007E"/>
    <w:rsid w:val="00AF03D7"/>
    <w:rsid w:val="00AF0A92"/>
    <w:rsid w:val="00AF1796"/>
    <w:rsid w:val="00AF1B0F"/>
    <w:rsid w:val="00AF1BEB"/>
    <w:rsid w:val="00AF1C41"/>
    <w:rsid w:val="00AF289D"/>
    <w:rsid w:val="00AF3056"/>
    <w:rsid w:val="00AF31B3"/>
    <w:rsid w:val="00AF324E"/>
    <w:rsid w:val="00AF3490"/>
    <w:rsid w:val="00AF47AE"/>
    <w:rsid w:val="00AF4EE7"/>
    <w:rsid w:val="00AF4FE7"/>
    <w:rsid w:val="00AF5D1F"/>
    <w:rsid w:val="00AF6A73"/>
    <w:rsid w:val="00AF7128"/>
    <w:rsid w:val="00AF727F"/>
    <w:rsid w:val="00AF74E8"/>
    <w:rsid w:val="00AF7BD2"/>
    <w:rsid w:val="00AF7F88"/>
    <w:rsid w:val="00B00E4E"/>
    <w:rsid w:val="00B0160D"/>
    <w:rsid w:val="00B017BA"/>
    <w:rsid w:val="00B0195B"/>
    <w:rsid w:val="00B02C84"/>
    <w:rsid w:val="00B03035"/>
    <w:rsid w:val="00B03195"/>
    <w:rsid w:val="00B0378B"/>
    <w:rsid w:val="00B03E60"/>
    <w:rsid w:val="00B0439A"/>
    <w:rsid w:val="00B04D49"/>
    <w:rsid w:val="00B05238"/>
    <w:rsid w:val="00B05440"/>
    <w:rsid w:val="00B05510"/>
    <w:rsid w:val="00B05B7D"/>
    <w:rsid w:val="00B06463"/>
    <w:rsid w:val="00B068D9"/>
    <w:rsid w:val="00B071ED"/>
    <w:rsid w:val="00B07A94"/>
    <w:rsid w:val="00B1009E"/>
    <w:rsid w:val="00B10C22"/>
    <w:rsid w:val="00B1139F"/>
    <w:rsid w:val="00B1149A"/>
    <w:rsid w:val="00B12565"/>
    <w:rsid w:val="00B12EF5"/>
    <w:rsid w:val="00B12F50"/>
    <w:rsid w:val="00B12F88"/>
    <w:rsid w:val="00B1319C"/>
    <w:rsid w:val="00B13EE6"/>
    <w:rsid w:val="00B14A80"/>
    <w:rsid w:val="00B14C15"/>
    <w:rsid w:val="00B15242"/>
    <w:rsid w:val="00B15343"/>
    <w:rsid w:val="00B156ED"/>
    <w:rsid w:val="00B15738"/>
    <w:rsid w:val="00B15AF6"/>
    <w:rsid w:val="00B17207"/>
    <w:rsid w:val="00B17757"/>
    <w:rsid w:val="00B17AFD"/>
    <w:rsid w:val="00B17CF8"/>
    <w:rsid w:val="00B20692"/>
    <w:rsid w:val="00B211BF"/>
    <w:rsid w:val="00B21CDF"/>
    <w:rsid w:val="00B224EE"/>
    <w:rsid w:val="00B234D0"/>
    <w:rsid w:val="00B23849"/>
    <w:rsid w:val="00B23C2F"/>
    <w:rsid w:val="00B2576A"/>
    <w:rsid w:val="00B25C26"/>
    <w:rsid w:val="00B25E03"/>
    <w:rsid w:val="00B2606A"/>
    <w:rsid w:val="00B265CE"/>
    <w:rsid w:val="00B26772"/>
    <w:rsid w:val="00B267F8"/>
    <w:rsid w:val="00B26B6F"/>
    <w:rsid w:val="00B27D70"/>
    <w:rsid w:val="00B304FF"/>
    <w:rsid w:val="00B309D6"/>
    <w:rsid w:val="00B30ACA"/>
    <w:rsid w:val="00B30C1D"/>
    <w:rsid w:val="00B3111E"/>
    <w:rsid w:val="00B31948"/>
    <w:rsid w:val="00B32291"/>
    <w:rsid w:val="00B327CC"/>
    <w:rsid w:val="00B32A22"/>
    <w:rsid w:val="00B32E6F"/>
    <w:rsid w:val="00B33531"/>
    <w:rsid w:val="00B336C9"/>
    <w:rsid w:val="00B33828"/>
    <w:rsid w:val="00B34939"/>
    <w:rsid w:val="00B34AC9"/>
    <w:rsid w:val="00B34E20"/>
    <w:rsid w:val="00B35010"/>
    <w:rsid w:val="00B3531C"/>
    <w:rsid w:val="00B354DD"/>
    <w:rsid w:val="00B35629"/>
    <w:rsid w:val="00B3581E"/>
    <w:rsid w:val="00B35A81"/>
    <w:rsid w:val="00B35C63"/>
    <w:rsid w:val="00B3629D"/>
    <w:rsid w:val="00B36E4E"/>
    <w:rsid w:val="00B36F73"/>
    <w:rsid w:val="00B37693"/>
    <w:rsid w:val="00B37BC8"/>
    <w:rsid w:val="00B403C8"/>
    <w:rsid w:val="00B405C6"/>
    <w:rsid w:val="00B40992"/>
    <w:rsid w:val="00B412D9"/>
    <w:rsid w:val="00B41465"/>
    <w:rsid w:val="00B41997"/>
    <w:rsid w:val="00B4251F"/>
    <w:rsid w:val="00B427F1"/>
    <w:rsid w:val="00B4323B"/>
    <w:rsid w:val="00B4345D"/>
    <w:rsid w:val="00B440E6"/>
    <w:rsid w:val="00B4433B"/>
    <w:rsid w:val="00B4450B"/>
    <w:rsid w:val="00B4478C"/>
    <w:rsid w:val="00B447D0"/>
    <w:rsid w:val="00B44A70"/>
    <w:rsid w:val="00B44E08"/>
    <w:rsid w:val="00B44EAD"/>
    <w:rsid w:val="00B45432"/>
    <w:rsid w:val="00B46228"/>
    <w:rsid w:val="00B46510"/>
    <w:rsid w:val="00B4666C"/>
    <w:rsid w:val="00B46B52"/>
    <w:rsid w:val="00B47EF6"/>
    <w:rsid w:val="00B47FAB"/>
    <w:rsid w:val="00B5038B"/>
    <w:rsid w:val="00B5080D"/>
    <w:rsid w:val="00B50C03"/>
    <w:rsid w:val="00B516F7"/>
    <w:rsid w:val="00B51721"/>
    <w:rsid w:val="00B5215E"/>
    <w:rsid w:val="00B5246E"/>
    <w:rsid w:val="00B52879"/>
    <w:rsid w:val="00B52D53"/>
    <w:rsid w:val="00B53C36"/>
    <w:rsid w:val="00B53D60"/>
    <w:rsid w:val="00B54425"/>
    <w:rsid w:val="00B549EF"/>
    <w:rsid w:val="00B54D31"/>
    <w:rsid w:val="00B556DF"/>
    <w:rsid w:val="00B55A53"/>
    <w:rsid w:val="00B55BC6"/>
    <w:rsid w:val="00B56323"/>
    <w:rsid w:val="00B56A41"/>
    <w:rsid w:val="00B56F58"/>
    <w:rsid w:val="00B5742B"/>
    <w:rsid w:val="00B5744B"/>
    <w:rsid w:val="00B5758B"/>
    <w:rsid w:val="00B57918"/>
    <w:rsid w:val="00B5799F"/>
    <w:rsid w:val="00B60B5C"/>
    <w:rsid w:val="00B61086"/>
    <w:rsid w:val="00B61136"/>
    <w:rsid w:val="00B6145C"/>
    <w:rsid w:val="00B6273D"/>
    <w:rsid w:val="00B62821"/>
    <w:rsid w:val="00B62B3D"/>
    <w:rsid w:val="00B62FF1"/>
    <w:rsid w:val="00B6307C"/>
    <w:rsid w:val="00B638D6"/>
    <w:rsid w:val="00B64636"/>
    <w:rsid w:val="00B6493B"/>
    <w:rsid w:val="00B64966"/>
    <w:rsid w:val="00B6503C"/>
    <w:rsid w:val="00B65081"/>
    <w:rsid w:val="00B65436"/>
    <w:rsid w:val="00B65861"/>
    <w:rsid w:val="00B65C17"/>
    <w:rsid w:val="00B65C88"/>
    <w:rsid w:val="00B65CE0"/>
    <w:rsid w:val="00B65FD4"/>
    <w:rsid w:val="00B66021"/>
    <w:rsid w:val="00B669EA"/>
    <w:rsid w:val="00B67358"/>
    <w:rsid w:val="00B6782C"/>
    <w:rsid w:val="00B67B8E"/>
    <w:rsid w:val="00B67CEE"/>
    <w:rsid w:val="00B700DD"/>
    <w:rsid w:val="00B708F4"/>
    <w:rsid w:val="00B71043"/>
    <w:rsid w:val="00B72A6F"/>
    <w:rsid w:val="00B73118"/>
    <w:rsid w:val="00B737F4"/>
    <w:rsid w:val="00B7380A"/>
    <w:rsid w:val="00B73CC2"/>
    <w:rsid w:val="00B740BF"/>
    <w:rsid w:val="00B7427D"/>
    <w:rsid w:val="00B74E3E"/>
    <w:rsid w:val="00B7509C"/>
    <w:rsid w:val="00B7524B"/>
    <w:rsid w:val="00B754AB"/>
    <w:rsid w:val="00B765AF"/>
    <w:rsid w:val="00B770D8"/>
    <w:rsid w:val="00B77255"/>
    <w:rsid w:val="00B773A8"/>
    <w:rsid w:val="00B773C9"/>
    <w:rsid w:val="00B776F4"/>
    <w:rsid w:val="00B77A65"/>
    <w:rsid w:val="00B77FE3"/>
    <w:rsid w:val="00B809A1"/>
    <w:rsid w:val="00B80D60"/>
    <w:rsid w:val="00B81112"/>
    <w:rsid w:val="00B815D8"/>
    <w:rsid w:val="00B81ECE"/>
    <w:rsid w:val="00B82066"/>
    <w:rsid w:val="00B82AFB"/>
    <w:rsid w:val="00B82BE5"/>
    <w:rsid w:val="00B83F43"/>
    <w:rsid w:val="00B8418F"/>
    <w:rsid w:val="00B848F0"/>
    <w:rsid w:val="00B84927"/>
    <w:rsid w:val="00B8493E"/>
    <w:rsid w:val="00B84D22"/>
    <w:rsid w:val="00B84EB6"/>
    <w:rsid w:val="00B8522A"/>
    <w:rsid w:val="00B85469"/>
    <w:rsid w:val="00B85629"/>
    <w:rsid w:val="00B8595A"/>
    <w:rsid w:val="00B8629D"/>
    <w:rsid w:val="00B8699F"/>
    <w:rsid w:val="00B870C3"/>
    <w:rsid w:val="00B87779"/>
    <w:rsid w:val="00B87B21"/>
    <w:rsid w:val="00B87CFA"/>
    <w:rsid w:val="00B87DD4"/>
    <w:rsid w:val="00B90356"/>
    <w:rsid w:val="00B907DF"/>
    <w:rsid w:val="00B90A4E"/>
    <w:rsid w:val="00B9185E"/>
    <w:rsid w:val="00B9220E"/>
    <w:rsid w:val="00B9263A"/>
    <w:rsid w:val="00B92966"/>
    <w:rsid w:val="00B92A6E"/>
    <w:rsid w:val="00B92DCA"/>
    <w:rsid w:val="00B92F48"/>
    <w:rsid w:val="00B93170"/>
    <w:rsid w:val="00B931E6"/>
    <w:rsid w:val="00B932F2"/>
    <w:rsid w:val="00B93A51"/>
    <w:rsid w:val="00B93CDF"/>
    <w:rsid w:val="00B941BE"/>
    <w:rsid w:val="00B94515"/>
    <w:rsid w:val="00B94545"/>
    <w:rsid w:val="00B94676"/>
    <w:rsid w:val="00B95288"/>
    <w:rsid w:val="00B958E6"/>
    <w:rsid w:val="00B97398"/>
    <w:rsid w:val="00B97782"/>
    <w:rsid w:val="00B97904"/>
    <w:rsid w:val="00B97D20"/>
    <w:rsid w:val="00BA0039"/>
    <w:rsid w:val="00BA012E"/>
    <w:rsid w:val="00BA01B6"/>
    <w:rsid w:val="00BA14DF"/>
    <w:rsid w:val="00BA1722"/>
    <w:rsid w:val="00BA20D1"/>
    <w:rsid w:val="00BA2321"/>
    <w:rsid w:val="00BA25BC"/>
    <w:rsid w:val="00BA2BF7"/>
    <w:rsid w:val="00BA2E55"/>
    <w:rsid w:val="00BA32AC"/>
    <w:rsid w:val="00BA3E1D"/>
    <w:rsid w:val="00BA411E"/>
    <w:rsid w:val="00BA4340"/>
    <w:rsid w:val="00BA4E34"/>
    <w:rsid w:val="00BA55D8"/>
    <w:rsid w:val="00BA5E3C"/>
    <w:rsid w:val="00BA626D"/>
    <w:rsid w:val="00BA6D1A"/>
    <w:rsid w:val="00BA76EF"/>
    <w:rsid w:val="00BA7B6B"/>
    <w:rsid w:val="00BA7E6E"/>
    <w:rsid w:val="00BB05B8"/>
    <w:rsid w:val="00BB1054"/>
    <w:rsid w:val="00BB145E"/>
    <w:rsid w:val="00BB15BE"/>
    <w:rsid w:val="00BB17F0"/>
    <w:rsid w:val="00BB19D6"/>
    <w:rsid w:val="00BB2123"/>
    <w:rsid w:val="00BB2C0E"/>
    <w:rsid w:val="00BB2C62"/>
    <w:rsid w:val="00BB3419"/>
    <w:rsid w:val="00BB4487"/>
    <w:rsid w:val="00BB47A2"/>
    <w:rsid w:val="00BB5776"/>
    <w:rsid w:val="00BB5A6B"/>
    <w:rsid w:val="00BB5EC5"/>
    <w:rsid w:val="00BB5F23"/>
    <w:rsid w:val="00BB607B"/>
    <w:rsid w:val="00BB6807"/>
    <w:rsid w:val="00BB68B5"/>
    <w:rsid w:val="00BB6C6D"/>
    <w:rsid w:val="00BB6FC7"/>
    <w:rsid w:val="00BB751C"/>
    <w:rsid w:val="00BB7634"/>
    <w:rsid w:val="00BB7C92"/>
    <w:rsid w:val="00BB7D19"/>
    <w:rsid w:val="00BB7D22"/>
    <w:rsid w:val="00BC0173"/>
    <w:rsid w:val="00BC02F3"/>
    <w:rsid w:val="00BC1AC4"/>
    <w:rsid w:val="00BC243F"/>
    <w:rsid w:val="00BC2A59"/>
    <w:rsid w:val="00BC2A99"/>
    <w:rsid w:val="00BC2DDA"/>
    <w:rsid w:val="00BC2E31"/>
    <w:rsid w:val="00BC2F80"/>
    <w:rsid w:val="00BC3052"/>
    <w:rsid w:val="00BC369C"/>
    <w:rsid w:val="00BC3A82"/>
    <w:rsid w:val="00BC3E27"/>
    <w:rsid w:val="00BC43F7"/>
    <w:rsid w:val="00BC450A"/>
    <w:rsid w:val="00BC4631"/>
    <w:rsid w:val="00BC46B5"/>
    <w:rsid w:val="00BC539F"/>
    <w:rsid w:val="00BC5DCD"/>
    <w:rsid w:val="00BC6B9D"/>
    <w:rsid w:val="00BC7161"/>
    <w:rsid w:val="00BC7405"/>
    <w:rsid w:val="00BC7750"/>
    <w:rsid w:val="00BC7D60"/>
    <w:rsid w:val="00BC7F57"/>
    <w:rsid w:val="00BD0282"/>
    <w:rsid w:val="00BD06AE"/>
    <w:rsid w:val="00BD133D"/>
    <w:rsid w:val="00BD1847"/>
    <w:rsid w:val="00BD240B"/>
    <w:rsid w:val="00BD24F8"/>
    <w:rsid w:val="00BD28AA"/>
    <w:rsid w:val="00BD2C66"/>
    <w:rsid w:val="00BD36FA"/>
    <w:rsid w:val="00BD38CF"/>
    <w:rsid w:val="00BD3956"/>
    <w:rsid w:val="00BD3A61"/>
    <w:rsid w:val="00BD406F"/>
    <w:rsid w:val="00BD40C2"/>
    <w:rsid w:val="00BD467E"/>
    <w:rsid w:val="00BD55E4"/>
    <w:rsid w:val="00BD6417"/>
    <w:rsid w:val="00BD6D48"/>
    <w:rsid w:val="00BD6F3A"/>
    <w:rsid w:val="00BD76B4"/>
    <w:rsid w:val="00BD7F9F"/>
    <w:rsid w:val="00BE00FD"/>
    <w:rsid w:val="00BE0118"/>
    <w:rsid w:val="00BE06A3"/>
    <w:rsid w:val="00BE0778"/>
    <w:rsid w:val="00BE0A0D"/>
    <w:rsid w:val="00BE0B41"/>
    <w:rsid w:val="00BE0CF1"/>
    <w:rsid w:val="00BE0FF1"/>
    <w:rsid w:val="00BE12AD"/>
    <w:rsid w:val="00BE177A"/>
    <w:rsid w:val="00BE1849"/>
    <w:rsid w:val="00BE1C80"/>
    <w:rsid w:val="00BE239F"/>
    <w:rsid w:val="00BE2B08"/>
    <w:rsid w:val="00BE304E"/>
    <w:rsid w:val="00BE377A"/>
    <w:rsid w:val="00BE3DE1"/>
    <w:rsid w:val="00BE41FF"/>
    <w:rsid w:val="00BE4708"/>
    <w:rsid w:val="00BE4A2E"/>
    <w:rsid w:val="00BE4C51"/>
    <w:rsid w:val="00BE51D7"/>
    <w:rsid w:val="00BE5D28"/>
    <w:rsid w:val="00BE6169"/>
    <w:rsid w:val="00BE621A"/>
    <w:rsid w:val="00BE68BB"/>
    <w:rsid w:val="00BE6C65"/>
    <w:rsid w:val="00BE6CD4"/>
    <w:rsid w:val="00BE6CEE"/>
    <w:rsid w:val="00BE6EA1"/>
    <w:rsid w:val="00BE6F81"/>
    <w:rsid w:val="00BE7344"/>
    <w:rsid w:val="00BE7709"/>
    <w:rsid w:val="00BE778E"/>
    <w:rsid w:val="00BF03DC"/>
    <w:rsid w:val="00BF08A3"/>
    <w:rsid w:val="00BF0E83"/>
    <w:rsid w:val="00BF0FE2"/>
    <w:rsid w:val="00BF13AC"/>
    <w:rsid w:val="00BF1C91"/>
    <w:rsid w:val="00BF26C5"/>
    <w:rsid w:val="00BF2F7A"/>
    <w:rsid w:val="00BF3943"/>
    <w:rsid w:val="00BF4C88"/>
    <w:rsid w:val="00BF5281"/>
    <w:rsid w:val="00BF6BA5"/>
    <w:rsid w:val="00BF70BA"/>
    <w:rsid w:val="00C00494"/>
    <w:rsid w:val="00C00541"/>
    <w:rsid w:val="00C00D68"/>
    <w:rsid w:val="00C0115B"/>
    <w:rsid w:val="00C01649"/>
    <w:rsid w:val="00C01FD5"/>
    <w:rsid w:val="00C02772"/>
    <w:rsid w:val="00C02856"/>
    <w:rsid w:val="00C02994"/>
    <w:rsid w:val="00C038FE"/>
    <w:rsid w:val="00C03C87"/>
    <w:rsid w:val="00C03D83"/>
    <w:rsid w:val="00C03D9B"/>
    <w:rsid w:val="00C04632"/>
    <w:rsid w:val="00C05083"/>
    <w:rsid w:val="00C053ED"/>
    <w:rsid w:val="00C05EBE"/>
    <w:rsid w:val="00C066E5"/>
    <w:rsid w:val="00C06AEC"/>
    <w:rsid w:val="00C06CD7"/>
    <w:rsid w:val="00C07F55"/>
    <w:rsid w:val="00C07F7E"/>
    <w:rsid w:val="00C108BF"/>
    <w:rsid w:val="00C111BC"/>
    <w:rsid w:val="00C111F1"/>
    <w:rsid w:val="00C11434"/>
    <w:rsid w:val="00C1157A"/>
    <w:rsid w:val="00C1239A"/>
    <w:rsid w:val="00C132A4"/>
    <w:rsid w:val="00C137D1"/>
    <w:rsid w:val="00C13A4F"/>
    <w:rsid w:val="00C13CBF"/>
    <w:rsid w:val="00C145F8"/>
    <w:rsid w:val="00C151FA"/>
    <w:rsid w:val="00C15628"/>
    <w:rsid w:val="00C164FB"/>
    <w:rsid w:val="00C16621"/>
    <w:rsid w:val="00C166B3"/>
    <w:rsid w:val="00C173D0"/>
    <w:rsid w:val="00C17DC7"/>
    <w:rsid w:val="00C17E15"/>
    <w:rsid w:val="00C206E6"/>
    <w:rsid w:val="00C20F23"/>
    <w:rsid w:val="00C21458"/>
    <w:rsid w:val="00C22B45"/>
    <w:rsid w:val="00C23579"/>
    <w:rsid w:val="00C236EE"/>
    <w:rsid w:val="00C2415F"/>
    <w:rsid w:val="00C2422C"/>
    <w:rsid w:val="00C2465B"/>
    <w:rsid w:val="00C25092"/>
    <w:rsid w:val="00C25412"/>
    <w:rsid w:val="00C257AE"/>
    <w:rsid w:val="00C25ECC"/>
    <w:rsid w:val="00C2611D"/>
    <w:rsid w:val="00C26672"/>
    <w:rsid w:val="00C26BD5"/>
    <w:rsid w:val="00C26DB5"/>
    <w:rsid w:val="00C2704F"/>
    <w:rsid w:val="00C27C50"/>
    <w:rsid w:val="00C27E4C"/>
    <w:rsid w:val="00C3030E"/>
    <w:rsid w:val="00C304E4"/>
    <w:rsid w:val="00C3063C"/>
    <w:rsid w:val="00C30781"/>
    <w:rsid w:val="00C3143D"/>
    <w:rsid w:val="00C318F2"/>
    <w:rsid w:val="00C31B20"/>
    <w:rsid w:val="00C32115"/>
    <w:rsid w:val="00C3246D"/>
    <w:rsid w:val="00C32A53"/>
    <w:rsid w:val="00C32E6D"/>
    <w:rsid w:val="00C33597"/>
    <w:rsid w:val="00C340B3"/>
    <w:rsid w:val="00C34F6B"/>
    <w:rsid w:val="00C34F8F"/>
    <w:rsid w:val="00C35104"/>
    <w:rsid w:val="00C3576D"/>
    <w:rsid w:val="00C3582F"/>
    <w:rsid w:val="00C359A2"/>
    <w:rsid w:val="00C366FF"/>
    <w:rsid w:val="00C36916"/>
    <w:rsid w:val="00C3691E"/>
    <w:rsid w:val="00C36D38"/>
    <w:rsid w:val="00C373C8"/>
    <w:rsid w:val="00C373EC"/>
    <w:rsid w:val="00C37645"/>
    <w:rsid w:val="00C40729"/>
    <w:rsid w:val="00C40978"/>
    <w:rsid w:val="00C40A98"/>
    <w:rsid w:val="00C41164"/>
    <w:rsid w:val="00C4118F"/>
    <w:rsid w:val="00C41193"/>
    <w:rsid w:val="00C41284"/>
    <w:rsid w:val="00C4164E"/>
    <w:rsid w:val="00C41A19"/>
    <w:rsid w:val="00C41E77"/>
    <w:rsid w:val="00C42685"/>
    <w:rsid w:val="00C429E5"/>
    <w:rsid w:val="00C43671"/>
    <w:rsid w:val="00C4379F"/>
    <w:rsid w:val="00C439E1"/>
    <w:rsid w:val="00C43F20"/>
    <w:rsid w:val="00C4405D"/>
    <w:rsid w:val="00C441AA"/>
    <w:rsid w:val="00C445D6"/>
    <w:rsid w:val="00C44A04"/>
    <w:rsid w:val="00C44CD8"/>
    <w:rsid w:val="00C45037"/>
    <w:rsid w:val="00C45497"/>
    <w:rsid w:val="00C46168"/>
    <w:rsid w:val="00C461AE"/>
    <w:rsid w:val="00C463FC"/>
    <w:rsid w:val="00C46428"/>
    <w:rsid w:val="00C46645"/>
    <w:rsid w:val="00C472C2"/>
    <w:rsid w:val="00C47946"/>
    <w:rsid w:val="00C479D8"/>
    <w:rsid w:val="00C47EAB"/>
    <w:rsid w:val="00C5088B"/>
    <w:rsid w:val="00C50BBD"/>
    <w:rsid w:val="00C510AE"/>
    <w:rsid w:val="00C5136E"/>
    <w:rsid w:val="00C5184A"/>
    <w:rsid w:val="00C51EA4"/>
    <w:rsid w:val="00C5255C"/>
    <w:rsid w:val="00C52567"/>
    <w:rsid w:val="00C532AF"/>
    <w:rsid w:val="00C5346B"/>
    <w:rsid w:val="00C535F4"/>
    <w:rsid w:val="00C53B4A"/>
    <w:rsid w:val="00C53B91"/>
    <w:rsid w:val="00C54357"/>
    <w:rsid w:val="00C55877"/>
    <w:rsid w:val="00C55C0A"/>
    <w:rsid w:val="00C55D6C"/>
    <w:rsid w:val="00C5615A"/>
    <w:rsid w:val="00C575ED"/>
    <w:rsid w:val="00C57C4B"/>
    <w:rsid w:val="00C57D20"/>
    <w:rsid w:val="00C57D32"/>
    <w:rsid w:val="00C57E93"/>
    <w:rsid w:val="00C60ADB"/>
    <w:rsid w:val="00C60B2B"/>
    <w:rsid w:val="00C60E92"/>
    <w:rsid w:val="00C61470"/>
    <w:rsid w:val="00C619A2"/>
    <w:rsid w:val="00C61F0F"/>
    <w:rsid w:val="00C62154"/>
    <w:rsid w:val="00C62593"/>
    <w:rsid w:val="00C627D4"/>
    <w:rsid w:val="00C62A09"/>
    <w:rsid w:val="00C62A1A"/>
    <w:rsid w:val="00C6302F"/>
    <w:rsid w:val="00C64029"/>
    <w:rsid w:val="00C64982"/>
    <w:rsid w:val="00C64F50"/>
    <w:rsid w:val="00C658C3"/>
    <w:rsid w:val="00C66412"/>
    <w:rsid w:val="00C66485"/>
    <w:rsid w:val="00C666E4"/>
    <w:rsid w:val="00C6682E"/>
    <w:rsid w:val="00C66B62"/>
    <w:rsid w:val="00C66B71"/>
    <w:rsid w:val="00C66C4C"/>
    <w:rsid w:val="00C66E5F"/>
    <w:rsid w:val="00C6700D"/>
    <w:rsid w:val="00C67DE3"/>
    <w:rsid w:val="00C700EE"/>
    <w:rsid w:val="00C7019D"/>
    <w:rsid w:val="00C70615"/>
    <w:rsid w:val="00C7078B"/>
    <w:rsid w:val="00C70C0D"/>
    <w:rsid w:val="00C70F61"/>
    <w:rsid w:val="00C723E1"/>
    <w:rsid w:val="00C73766"/>
    <w:rsid w:val="00C73920"/>
    <w:rsid w:val="00C73A47"/>
    <w:rsid w:val="00C73B73"/>
    <w:rsid w:val="00C74B1A"/>
    <w:rsid w:val="00C74D31"/>
    <w:rsid w:val="00C76CD4"/>
    <w:rsid w:val="00C76ECD"/>
    <w:rsid w:val="00C77423"/>
    <w:rsid w:val="00C8073A"/>
    <w:rsid w:val="00C80AE5"/>
    <w:rsid w:val="00C81707"/>
    <w:rsid w:val="00C82BF6"/>
    <w:rsid w:val="00C83343"/>
    <w:rsid w:val="00C834DA"/>
    <w:rsid w:val="00C835B6"/>
    <w:rsid w:val="00C84896"/>
    <w:rsid w:val="00C854C8"/>
    <w:rsid w:val="00C85831"/>
    <w:rsid w:val="00C85A0D"/>
    <w:rsid w:val="00C866C8"/>
    <w:rsid w:val="00C86EDD"/>
    <w:rsid w:val="00C902AB"/>
    <w:rsid w:val="00C90990"/>
    <w:rsid w:val="00C90EC3"/>
    <w:rsid w:val="00C918B4"/>
    <w:rsid w:val="00C91A4F"/>
    <w:rsid w:val="00C91BC6"/>
    <w:rsid w:val="00C91FB9"/>
    <w:rsid w:val="00C92070"/>
    <w:rsid w:val="00C92323"/>
    <w:rsid w:val="00C9242B"/>
    <w:rsid w:val="00C9267C"/>
    <w:rsid w:val="00C930B4"/>
    <w:rsid w:val="00C9318E"/>
    <w:rsid w:val="00C93FAE"/>
    <w:rsid w:val="00C94629"/>
    <w:rsid w:val="00C94D46"/>
    <w:rsid w:val="00C953D7"/>
    <w:rsid w:val="00C95725"/>
    <w:rsid w:val="00C95949"/>
    <w:rsid w:val="00C965E9"/>
    <w:rsid w:val="00C974E5"/>
    <w:rsid w:val="00CA0244"/>
    <w:rsid w:val="00CA0477"/>
    <w:rsid w:val="00CA096F"/>
    <w:rsid w:val="00CA1251"/>
    <w:rsid w:val="00CA1B3C"/>
    <w:rsid w:val="00CA2AAA"/>
    <w:rsid w:val="00CA342C"/>
    <w:rsid w:val="00CA3EBA"/>
    <w:rsid w:val="00CA446E"/>
    <w:rsid w:val="00CA458E"/>
    <w:rsid w:val="00CA499B"/>
    <w:rsid w:val="00CA49A7"/>
    <w:rsid w:val="00CA4A97"/>
    <w:rsid w:val="00CA4C91"/>
    <w:rsid w:val="00CA506C"/>
    <w:rsid w:val="00CA64A0"/>
    <w:rsid w:val="00CA6B9A"/>
    <w:rsid w:val="00CA744B"/>
    <w:rsid w:val="00CA74ED"/>
    <w:rsid w:val="00CA75BB"/>
    <w:rsid w:val="00CA7B8A"/>
    <w:rsid w:val="00CB0639"/>
    <w:rsid w:val="00CB104C"/>
    <w:rsid w:val="00CB10A1"/>
    <w:rsid w:val="00CB12DC"/>
    <w:rsid w:val="00CB1657"/>
    <w:rsid w:val="00CB24A7"/>
    <w:rsid w:val="00CB255F"/>
    <w:rsid w:val="00CB3570"/>
    <w:rsid w:val="00CB390B"/>
    <w:rsid w:val="00CB4024"/>
    <w:rsid w:val="00CB4332"/>
    <w:rsid w:val="00CB470C"/>
    <w:rsid w:val="00CB4BAE"/>
    <w:rsid w:val="00CB4F56"/>
    <w:rsid w:val="00CB5037"/>
    <w:rsid w:val="00CB5A91"/>
    <w:rsid w:val="00CB6054"/>
    <w:rsid w:val="00CB60B4"/>
    <w:rsid w:val="00CB6111"/>
    <w:rsid w:val="00CB652F"/>
    <w:rsid w:val="00CB66E0"/>
    <w:rsid w:val="00CB7562"/>
    <w:rsid w:val="00CB76BB"/>
    <w:rsid w:val="00CB7E31"/>
    <w:rsid w:val="00CC0D15"/>
    <w:rsid w:val="00CC0EC1"/>
    <w:rsid w:val="00CC11B2"/>
    <w:rsid w:val="00CC139A"/>
    <w:rsid w:val="00CC153A"/>
    <w:rsid w:val="00CC1875"/>
    <w:rsid w:val="00CC1963"/>
    <w:rsid w:val="00CC19FA"/>
    <w:rsid w:val="00CC1A66"/>
    <w:rsid w:val="00CC1C13"/>
    <w:rsid w:val="00CC272B"/>
    <w:rsid w:val="00CC2B8F"/>
    <w:rsid w:val="00CC3871"/>
    <w:rsid w:val="00CC3F49"/>
    <w:rsid w:val="00CC4003"/>
    <w:rsid w:val="00CC4623"/>
    <w:rsid w:val="00CC487A"/>
    <w:rsid w:val="00CC4EC4"/>
    <w:rsid w:val="00CC5002"/>
    <w:rsid w:val="00CC6405"/>
    <w:rsid w:val="00CC6898"/>
    <w:rsid w:val="00CC6A01"/>
    <w:rsid w:val="00CC7A36"/>
    <w:rsid w:val="00CC7C6B"/>
    <w:rsid w:val="00CC7FCA"/>
    <w:rsid w:val="00CD0254"/>
    <w:rsid w:val="00CD0DFF"/>
    <w:rsid w:val="00CD1346"/>
    <w:rsid w:val="00CD1402"/>
    <w:rsid w:val="00CD1623"/>
    <w:rsid w:val="00CD193C"/>
    <w:rsid w:val="00CD1BB4"/>
    <w:rsid w:val="00CD2195"/>
    <w:rsid w:val="00CD36EE"/>
    <w:rsid w:val="00CD433E"/>
    <w:rsid w:val="00CD4600"/>
    <w:rsid w:val="00CD460A"/>
    <w:rsid w:val="00CD4937"/>
    <w:rsid w:val="00CD4F90"/>
    <w:rsid w:val="00CD55B3"/>
    <w:rsid w:val="00CD6A9E"/>
    <w:rsid w:val="00CD6AD9"/>
    <w:rsid w:val="00CD731E"/>
    <w:rsid w:val="00CD765D"/>
    <w:rsid w:val="00CD7802"/>
    <w:rsid w:val="00CD79F5"/>
    <w:rsid w:val="00CD7C3D"/>
    <w:rsid w:val="00CE0774"/>
    <w:rsid w:val="00CE0ECE"/>
    <w:rsid w:val="00CE1EF9"/>
    <w:rsid w:val="00CE20DF"/>
    <w:rsid w:val="00CE244A"/>
    <w:rsid w:val="00CE2FB1"/>
    <w:rsid w:val="00CE32EA"/>
    <w:rsid w:val="00CE3564"/>
    <w:rsid w:val="00CE3DF8"/>
    <w:rsid w:val="00CE401C"/>
    <w:rsid w:val="00CE49EF"/>
    <w:rsid w:val="00CE6EE9"/>
    <w:rsid w:val="00CE705A"/>
    <w:rsid w:val="00CE7772"/>
    <w:rsid w:val="00CE7B10"/>
    <w:rsid w:val="00CF06AE"/>
    <w:rsid w:val="00CF0B11"/>
    <w:rsid w:val="00CF20E4"/>
    <w:rsid w:val="00CF2D3D"/>
    <w:rsid w:val="00CF3459"/>
    <w:rsid w:val="00CF354A"/>
    <w:rsid w:val="00CF38BA"/>
    <w:rsid w:val="00CF3B62"/>
    <w:rsid w:val="00CF4402"/>
    <w:rsid w:val="00CF5214"/>
    <w:rsid w:val="00CF529C"/>
    <w:rsid w:val="00CF556B"/>
    <w:rsid w:val="00CF5B2F"/>
    <w:rsid w:val="00CF60C1"/>
    <w:rsid w:val="00CF7329"/>
    <w:rsid w:val="00CF7DCD"/>
    <w:rsid w:val="00D00A07"/>
    <w:rsid w:val="00D00C9F"/>
    <w:rsid w:val="00D01285"/>
    <w:rsid w:val="00D01931"/>
    <w:rsid w:val="00D01B6B"/>
    <w:rsid w:val="00D01D46"/>
    <w:rsid w:val="00D0251A"/>
    <w:rsid w:val="00D0350D"/>
    <w:rsid w:val="00D0422B"/>
    <w:rsid w:val="00D044E7"/>
    <w:rsid w:val="00D044F9"/>
    <w:rsid w:val="00D04844"/>
    <w:rsid w:val="00D04871"/>
    <w:rsid w:val="00D06312"/>
    <w:rsid w:val="00D06634"/>
    <w:rsid w:val="00D06758"/>
    <w:rsid w:val="00D0691D"/>
    <w:rsid w:val="00D06959"/>
    <w:rsid w:val="00D07196"/>
    <w:rsid w:val="00D078FE"/>
    <w:rsid w:val="00D1018B"/>
    <w:rsid w:val="00D1028B"/>
    <w:rsid w:val="00D102F5"/>
    <w:rsid w:val="00D10647"/>
    <w:rsid w:val="00D10878"/>
    <w:rsid w:val="00D11930"/>
    <w:rsid w:val="00D11C38"/>
    <w:rsid w:val="00D11DDB"/>
    <w:rsid w:val="00D12ADD"/>
    <w:rsid w:val="00D1438E"/>
    <w:rsid w:val="00D144BD"/>
    <w:rsid w:val="00D15593"/>
    <w:rsid w:val="00D1586D"/>
    <w:rsid w:val="00D162F5"/>
    <w:rsid w:val="00D164FF"/>
    <w:rsid w:val="00D16C54"/>
    <w:rsid w:val="00D16F90"/>
    <w:rsid w:val="00D17587"/>
    <w:rsid w:val="00D20955"/>
    <w:rsid w:val="00D20BD0"/>
    <w:rsid w:val="00D21D61"/>
    <w:rsid w:val="00D22909"/>
    <w:rsid w:val="00D22E79"/>
    <w:rsid w:val="00D2319C"/>
    <w:rsid w:val="00D23FB7"/>
    <w:rsid w:val="00D240B5"/>
    <w:rsid w:val="00D24635"/>
    <w:rsid w:val="00D24BCB"/>
    <w:rsid w:val="00D24CF0"/>
    <w:rsid w:val="00D250F6"/>
    <w:rsid w:val="00D25834"/>
    <w:rsid w:val="00D25924"/>
    <w:rsid w:val="00D25AD9"/>
    <w:rsid w:val="00D26448"/>
    <w:rsid w:val="00D26692"/>
    <w:rsid w:val="00D27D6C"/>
    <w:rsid w:val="00D27F5D"/>
    <w:rsid w:val="00D30162"/>
    <w:rsid w:val="00D3037F"/>
    <w:rsid w:val="00D308AD"/>
    <w:rsid w:val="00D30E48"/>
    <w:rsid w:val="00D31247"/>
    <w:rsid w:val="00D31691"/>
    <w:rsid w:val="00D317AC"/>
    <w:rsid w:val="00D31876"/>
    <w:rsid w:val="00D3203C"/>
    <w:rsid w:val="00D321AC"/>
    <w:rsid w:val="00D321B9"/>
    <w:rsid w:val="00D32829"/>
    <w:rsid w:val="00D32E5A"/>
    <w:rsid w:val="00D330BD"/>
    <w:rsid w:val="00D33182"/>
    <w:rsid w:val="00D3353A"/>
    <w:rsid w:val="00D33C15"/>
    <w:rsid w:val="00D34492"/>
    <w:rsid w:val="00D34A1A"/>
    <w:rsid w:val="00D34CB7"/>
    <w:rsid w:val="00D34E4E"/>
    <w:rsid w:val="00D34F27"/>
    <w:rsid w:val="00D35046"/>
    <w:rsid w:val="00D35408"/>
    <w:rsid w:val="00D35BE8"/>
    <w:rsid w:val="00D35EBB"/>
    <w:rsid w:val="00D37494"/>
    <w:rsid w:val="00D37779"/>
    <w:rsid w:val="00D40B36"/>
    <w:rsid w:val="00D40DEE"/>
    <w:rsid w:val="00D40E7E"/>
    <w:rsid w:val="00D41671"/>
    <w:rsid w:val="00D41B0E"/>
    <w:rsid w:val="00D42633"/>
    <w:rsid w:val="00D42D38"/>
    <w:rsid w:val="00D42E51"/>
    <w:rsid w:val="00D434A8"/>
    <w:rsid w:val="00D43ADC"/>
    <w:rsid w:val="00D442F0"/>
    <w:rsid w:val="00D443F9"/>
    <w:rsid w:val="00D450FD"/>
    <w:rsid w:val="00D45B7F"/>
    <w:rsid w:val="00D45E77"/>
    <w:rsid w:val="00D45F38"/>
    <w:rsid w:val="00D46360"/>
    <w:rsid w:val="00D46FD2"/>
    <w:rsid w:val="00D47484"/>
    <w:rsid w:val="00D47EA7"/>
    <w:rsid w:val="00D50ABB"/>
    <w:rsid w:val="00D51226"/>
    <w:rsid w:val="00D5128A"/>
    <w:rsid w:val="00D514AE"/>
    <w:rsid w:val="00D5200C"/>
    <w:rsid w:val="00D52082"/>
    <w:rsid w:val="00D526D1"/>
    <w:rsid w:val="00D52C84"/>
    <w:rsid w:val="00D53746"/>
    <w:rsid w:val="00D53FAC"/>
    <w:rsid w:val="00D54905"/>
    <w:rsid w:val="00D54DAE"/>
    <w:rsid w:val="00D55A1B"/>
    <w:rsid w:val="00D56050"/>
    <w:rsid w:val="00D5668F"/>
    <w:rsid w:val="00D56A8E"/>
    <w:rsid w:val="00D57734"/>
    <w:rsid w:val="00D57AFE"/>
    <w:rsid w:val="00D60014"/>
    <w:rsid w:val="00D60271"/>
    <w:rsid w:val="00D60621"/>
    <w:rsid w:val="00D60F2B"/>
    <w:rsid w:val="00D612DE"/>
    <w:rsid w:val="00D614DC"/>
    <w:rsid w:val="00D61863"/>
    <w:rsid w:val="00D61891"/>
    <w:rsid w:val="00D619BE"/>
    <w:rsid w:val="00D61D4C"/>
    <w:rsid w:val="00D6263C"/>
    <w:rsid w:val="00D6280B"/>
    <w:rsid w:val="00D63851"/>
    <w:rsid w:val="00D63C2C"/>
    <w:rsid w:val="00D63D2D"/>
    <w:rsid w:val="00D65493"/>
    <w:rsid w:val="00D6560A"/>
    <w:rsid w:val="00D65DEC"/>
    <w:rsid w:val="00D65EE9"/>
    <w:rsid w:val="00D66ADF"/>
    <w:rsid w:val="00D6745F"/>
    <w:rsid w:val="00D67650"/>
    <w:rsid w:val="00D7086A"/>
    <w:rsid w:val="00D7118D"/>
    <w:rsid w:val="00D711AC"/>
    <w:rsid w:val="00D714C0"/>
    <w:rsid w:val="00D71DEB"/>
    <w:rsid w:val="00D71FA8"/>
    <w:rsid w:val="00D727FA"/>
    <w:rsid w:val="00D72E09"/>
    <w:rsid w:val="00D72F5E"/>
    <w:rsid w:val="00D73684"/>
    <w:rsid w:val="00D7382D"/>
    <w:rsid w:val="00D73AD0"/>
    <w:rsid w:val="00D745D2"/>
    <w:rsid w:val="00D74919"/>
    <w:rsid w:val="00D74DA4"/>
    <w:rsid w:val="00D753F8"/>
    <w:rsid w:val="00D7548D"/>
    <w:rsid w:val="00D75AD8"/>
    <w:rsid w:val="00D762DD"/>
    <w:rsid w:val="00D76C81"/>
    <w:rsid w:val="00D773E3"/>
    <w:rsid w:val="00D77B0B"/>
    <w:rsid w:val="00D77E89"/>
    <w:rsid w:val="00D8077F"/>
    <w:rsid w:val="00D80D75"/>
    <w:rsid w:val="00D80DDD"/>
    <w:rsid w:val="00D80EB9"/>
    <w:rsid w:val="00D810A6"/>
    <w:rsid w:val="00D81235"/>
    <w:rsid w:val="00D812E9"/>
    <w:rsid w:val="00D82589"/>
    <w:rsid w:val="00D82A3F"/>
    <w:rsid w:val="00D830F7"/>
    <w:rsid w:val="00D848F7"/>
    <w:rsid w:val="00D851C3"/>
    <w:rsid w:val="00D855B1"/>
    <w:rsid w:val="00D85A94"/>
    <w:rsid w:val="00D86AB9"/>
    <w:rsid w:val="00D86B6F"/>
    <w:rsid w:val="00D875B8"/>
    <w:rsid w:val="00D87702"/>
    <w:rsid w:val="00D879FD"/>
    <w:rsid w:val="00D90E61"/>
    <w:rsid w:val="00D9189F"/>
    <w:rsid w:val="00D91B20"/>
    <w:rsid w:val="00D91F14"/>
    <w:rsid w:val="00D92391"/>
    <w:rsid w:val="00D95084"/>
    <w:rsid w:val="00D957F8"/>
    <w:rsid w:val="00D96102"/>
    <w:rsid w:val="00D96279"/>
    <w:rsid w:val="00D96516"/>
    <w:rsid w:val="00D96DBA"/>
    <w:rsid w:val="00D96E3E"/>
    <w:rsid w:val="00D97713"/>
    <w:rsid w:val="00DA0227"/>
    <w:rsid w:val="00DA05FB"/>
    <w:rsid w:val="00DA0920"/>
    <w:rsid w:val="00DA0D34"/>
    <w:rsid w:val="00DA0F4B"/>
    <w:rsid w:val="00DA1963"/>
    <w:rsid w:val="00DA2025"/>
    <w:rsid w:val="00DA25DD"/>
    <w:rsid w:val="00DA28F2"/>
    <w:rsid w:val="00DA3160"/>
    <w:rsid w:val="00DA3234"/>
    <w:rsid w:val="00DA364F"/>
    <w:rsid w:val="00DA4131"/>
    <w:rsid w:val="00DA436A"/>
    <w:rsid w:val="00DA51FF"/>
    <w:rsid w:val="00DA54BD"/>
    <w:rsid w:val="00DA6081"/>
    <w:rsid w:val="00DA6670"/>
    <w:rsid w:val="00DA67F4"/>
    <w:rsid w:val="00DA690C"/>
    <w:rsid w:val="00DA6C72"/>
    <w:rsid w:val="00DA70A1"/>
    <w:rsid w:val="00DA781A"/>
    <w:rsid w:val="00DB00CE"/>
    <w:rsid w:val="00DB076E"/>
    <w:rsid w:val="00DB0A83"/>
    <w:rsid w:val="00DB0B04"/>
    <w:rsid w:val="00DB0F3D"/>
    <w:rsid w:val="00DB1025"/>
    <w:rsid w:val="00DB1953"/>
    <w:rsid w:val="00DB1EB0"/>
    <w:rsid w:val="00DB2267"/>
    <w:rsid w:val="00DB253C"/>
    <w:rsid w:val="00DB2AD2"/>
    <w:rsid w:val="00DB32D6"/>
    <w:rsid w:val="00DB3D23"/>
    <w:rsid w:val="00DB40D9"/>
    <w:rsid w:val="00DB417E"/>
    <w:rsid w:val="00DB44AE"/>
    <w:rsid w:val="00DB4864"/>
    <w:rsid w:val="00DB49C9"/>
    <w:rsid w:val="00DB4E9C"/>
    <w:rsid w:val="00DB5FE7"/>
    <w:rsid w:val="00DB68A5"/>
    <w:rsid w:val="00DB6B23"/>
    <w:rsid w:val="00DB6EBF"/>
    <w:rsid w:val="00DB7118"/>
    <w:rsid w:val="00DB7307"/>
    <w:rsid w:val="00DB7798"/>
    <w:rsid w:val="00DB7FB2"/>
    <w:rsid w:val="00DC04F8"/>
    <w:rsid w:val="00DC073F"/>
    <w:rsid w:val="00DC0BF4"/>
    <w:rsid w:val="00DC1B4A"/>
    <w:rsid w:val="00DC1F3A"/>
    <w:rsid w:val="00DC25A7"/>
    <w:rsid w:val="00DC2715"/>
    <w:rsid w:val="00DC2C8D"/>
    <w:rsid w:val="00DC2C9F"/>
    <w:rsid w:val="00DC2DEC"/>
    <w:rsid w:val="00DC321F"/>
    <w:rsid w:val="00DC3AFD"/>
    <w:rsid w:val="00DC4820"/>
    <w:rsid w:val="00DC49D5"/>
    <w:rsid w:val="00DC4FBF"/>
    <w:rsid w:val="00DC5AB1"/>
    <w:rsid w:val="00DC6484"/>
    <w:rsid w:val="00DC6798"/>
    <w:rsid w:val="00DC75E8"/>
    <w:rsid w:val="00DC7E8A"/>
    <w:rsid w:val="00DC7EA3"/>
    <w:rsid w:val="00DD0F0B"/>
    <w:rsid w:val="00DD13E0"/>
    <w:rsid w:val="00DD1B6F"/>
    <w:rsid w:val="00DD2241"/>
    <w:rsid w:val="00DD234F"/>
    <w:rsid w:val="00DD2622"/>
    <w:rsid w:val="00DD2848"/>
    <w:rsid w:val="00DD28D3"/>
    <w:rsid w:val="00DD2967"/>
    <w:rsid w:val="00DD30D9"/>
    <w:rsid w:val="00DD35E2"/>
    <w:rsid w:val="00DD3836"/>
    <w:rsid w:val="00DD3AB0"/>
    <w:rsid w:val="00DD3D8E"/>
    <w:rsid w:val="00DD4901"/>
    <w:rsid w:val="00DD4C49"/>
    <w:rsid w:val="00DD4E96"/>
    <w:rsid w:val="00DD5009"/>
    <w:rsid w:val="00DD504A"/>
    <w:rsid w:val="00DD55B3"/>
    <w:rsid w:val="00DD5B46"/>
    <w:rsid w:val="00DD5B91"/>
    <w:rsid w:val="00DD6683"/>
    <w:rsid w:val="00DD6A0B"/>
    <w:rsid w:val="00DD7452"/>
    <w:rsid w:val="00DD76E4"/>
    <w:rsid w:val="00DD76E7"/>
    <w:rsid w:val="00DE0797"/>
    <w:rsid w:val="00DE07EF"/>
    <w:rsid w:val="00DE0A60"/>
    <w:rsid w:val="00DE0F67"/>
    <w:rsid w:val="00DE16C9"/>
    <w:rsid w:val="00DE191A"/>
    <w:rsid w:val="00DE2B2B"/>
    <w:rsid w:val="00DE2C7F"/>
    <w:rsid w:val="00DE2CA5"/>
    <w:rsid w:val="00DE33A9"/>
    <w:rsid w:val="00DE3A2F"/>
    <w:rsid w:val="00DE3DB8"/>
    <w:rsid w:val="00DE4835"/>
    <w:rsid w:val="00DE4B89"/>
    <w:rsid w:val="00DE52EA"/>
    <w:rsid w:val="00DE5812"/>
    <w:rsid w:val="00DE5BFA"/>
    <w:rsid w:val="00DE5D80"/>
    <w:rsid w:val="00DE5E5D"/>
    <w:rsid w:val="00DE6010"/>
    <w:rsid w:val="00DE642F"/>
    <w:rsid w:val="00DE67BD"/>
    <w:rsid w:val="00DF0305"/>
    <w:rsid w:val="00DF0A4B"/>
    <w:rsid w:val="00DF145F"/>
    <w:rsid w:val="00DF24AB"/>
    <w:rsid w:val="00DF2E56"/>
    <w:rsid w:val="00DF340D"/>
    <w:rsid w:val="00DF3896"/>
    <w:rsid w:val="00DF4174"/>
    <w:rsid w:val="00DF480C"/>
    <w:rsid w:val="00DF544A"/>
    <w:rsid w:val="00DF5BC6"/>
    <w:rsid w:val="00DF5CD8"/>
    <w:rsid w:val="00DF60F3"/>
    <w:rsid w:val="00DF76E4"/>
    <w:rsid w:val="00DF7D92"/>
    <w:rsid w:val="00E004E9"/>
    <w:rsid w:val="00E01805"/>
    <w:rsid w:val="00E01809"/>
    <w:rsid w:val="00E02677"/>
    <w:rsid w:val="00E028E6"/>
    <w:rsid w:val="00E0291F"/>
    <w:rsid w:val="00E03739"/>
    <w:rsid w:val="00E0389D"/>
    <w:rsid w:val="00E039D9"/>
    <w:rsid w:val="00E03AEA"/>
    <w:rsid w:val="00E0476A"/>
    <w:rsid w:val="00E047F3"/>
    <w:rsid w:val="00E0505D"/>
    <w:rsid w:val="00E05914"/>
    <w:rsid w:val="00E06874"/>
    <w:rsid w:val="00E07452"/>
    <w:rsid w:val="00E079C4"/>
    <w:rsid w:val="00E07EE3"/>
    <w:rsid w:val="00E10258"/>
    <w:rsid w:val="00E10577"/>
    <w:rsid w:val="00E10AAB"/>
    <w:rsid w:val="00E10E56"/>
    <w:rsid w:val="00E10EAE"/>
    <w:rsid w:val="00E1114F"/>
    <w:rsid w:val="00E1128B"/>
    <w:rsid w:val="00E11DB5"/>
    <w:rsid w:val="00E11FC4"/>
    <w:rsid w:val="00E122F8"/>
    <w:rsid w:val="00E123A2"/>
    <w:rsid w:val="00E123DD"/>
    <w:rsid w:val="00E12DBB"/>
    <w:rsid w:val="00E13091"/>
    <w:rsid w:val="00E13125"/>
    <w:rsid w:val="00E1319C"/>
    <w:rsid w:val="00E13C5C"/>
    <w:rsid w:val="00E1426F"/>
    <w:rsid w:val="00E1456C"/>
    <w:rsid w:val="00E14BF8"/>
    <w:rsid w:val="00E14F3F"/>
    <w:rsid w:val="00E15094"/>
    <w:rsid w:val="00E153FF"/>
    <w:rsid w:val="00E16492"/>
    <w:rsid w:val="00E167C7"/>
    <w:rsid w:val="00E16DC1"/>
    <w:rsid w:val="00E16F8A"/>
    <w:rsid w:val="00E17AAD"/>
    <w:rsid w:val="00E17B36"/>
    <w:rsid w:val="00E200DD"/>
    <w:rsid w:val="00E2013A"/>
    <w:rsid w:val="00E201C9"/>
    <w:rsid w:val="00E20D3A"/>
    <w:rsid w:val="00E20E31"/>
    <w:rsid w:val="00E21350"/>
    <w:rsid w:val="00E21968"/>
    <w:rsid w:val="00E21C18"/>
    <w:rsid w:val="00E2265B"/>
    <w:rsid w:val="00E228F1"/>
    <w:rsid w:val="00E23625"/>
    <w:rsid w:val="00E23728"/>
    <w:rsid w:val="00E24042"/>
    <w:rsid w:val="00E24759"/>
    <w:rsid w:val="00E24F50"/>
    <w:rsid w:val="00E250B4"/>
    <w:rsid w:val="00E252DA"/>
    <w:rsid w:val="00E25CB8"/>
    <w:rsid w:val="00E25D40"/>
    <w:rsid w:val="00E26171"/>
    <w:rsid w:val="00E265F2"/>
    <w:rsid w:val="00E26A94"/>
    <w:rsid w:val="00E26AEF"/>
    <w:rsid w:val="00E300BF"/>
    <w:rsid w:val="00E305DA"/>
    <w:rsid w:val="00E306F3"/>
    <w:rsid w:val="00E3094A"/>
    <w:rsid w:val="00E30D7C"/>
    <w:rsid w:val="00E3122E"/>
    <w:rsid w:val="00E313C0"/>
    <w:rsid w:val="00E31DE5"/>
    <w:rsid w:val="00E31F84"/>
    <w:rsid w:val="00E322CB"/>
    <w:rsid w:val="00E326C4"/>
    <w:rsid w:val="00E3397E"/>
    <w:rsid w:val="00E33C4D"/>
    <w:rsid w:val="00E33F2D"/>
    <w:rsid w:val="00E340B3"/>
    <w:rsid w:val="00E342DE"/>
    <w:rsid w:val="00E34A59"/>
    <w:rsid w:val="00E34D0F"/>
    <w:rsid w:val="00E34EEF"/>
    <w:rsid w:val="00E3525C"/>
    <w:rsid w:val="00E359FF"/>
    <w:rsid w:val="00E36AE1"/>
    <w:rsid w:val="00E36F55"/>
    <w:rsid w:val="00E378CA"/>
    <w:rsid w:val="00E4031C"/>
    <w:rsid w:val="00E406B8"/>
    <w:rsid w:val="00E40C7B"/>
    <w:rsid w:val="00E40E1C"/>
    <w:rsid w:val="00E4112F"/>
    <w:rsid w:val="00E41172"/>
    <w:rsid w:val="00E41317"/>
    <w:rsid w:val="00E41F2F"/>
    <w:rsid w:val="00E4283B"/>
    <w:rsid w:val="00E4409B"/>
    <w:rsid w:val="00E44163"/>
    <w:rsid w:val="00E457E8"/>
    <w:rsid w:val="00E46088"/>
    <w:rsid w:val="00E462A8"/>
    <w:rsid w:val="00E47D8C"/>
    <w:rsid w:val="00E51323"/>
    <w:rsid w:val="00E519C1"/>
    <w:rsid w:val="00E52C63"/>
    <w:rsid w:val="00E52D6E"/>
    <w:rsid w:val="00E5307D"/>
    <w:rsid w:val="00E53BCB"/>
    <w:rsid w:val="00E540B9"/>
    <w:rsid w:val="00E540BE"/>
    <w:rsid w:val="00E54BC5"/>
    <w:rsid w:val="00E55275"/>
    <w:rsid w:val="00E55323"/>
    <w:rsid w:val="00E55983"/>
    <w:rsid w:val="00E56175"/>
    <w:rsid w:val="00E56431"/>
    <w:rsid w:val="00E56607"/>
    <w:rsid w:val="00E56CE7"/>
    <w:rsid w:val="00E56F2F"/>
    <w:rsid w:val="00E57083"/>
    <w:rsid w:val="00E572E3"/>
    <w:rsid w:val="00E6013C"/>
    <w:rsid w:val="00E60BB2"/>
    <w:rsid w:val="00E61100"/>
    <w:rsid w:val="00E6160A"/>
    <w:rsid w:val="00E6182C"/>
    <w:rsid w:val="00E61A50"/>
    <w:rsid w:val="00E61F0A"/>
    <w:rsid w:val="00E6299E"/>
    <w:rsid w:val="00E62B3E"/>
    <w:rsid w:val="00E62CCF"/>
    <w:rsid w:val="00E62EF2"/>
    <w:rsid w:val="00E6320E"/>
    <w:rsid w:val="00E63994"/>
    <w:rsid w:val="00E63DC7"/>
    <w:rsid w:val="00E64570"/>
    <w:rsid w:val="00E64A83"/>
    <w:rsid w:val="00E6510E"/>
    <w:rsid w:val="00E654D8"/>
    <w:rsid w:val="00E65E7D"/>
    <w:rsid w:val="00E662B2"/>
    <w:rsid w:val="00E668BE"/>
    <w:rsid w:val="00E66A77"/>
    <w:rsid w:val="00E6730A"/>
    <w:rsid w:val="00E676A5"/>
    <w:rsid w:val="00E70191"/>
    <w:rsid w:val="00E70AF1"/>
    <w:rsid w:val="00E70CAF"/>
    <w:rsid w:val="00E71454"/>
    <w:rsid w:val="00E715E3"/>
    <w:rsid w:val="00E715F6"/>
    <w:rsid w:val="00E717A7"/>
    <w:rsid w:val="00E717C9"/>
    <w:rsid w:val="00E719D6"/>
    <w:rsid w:val="00E71C2B"/>
    <w:rsid w:val="00E72019"/>
    <w:rsid w:val="00E722F7"/>
    <w:rsid w:val="00E73AAF"/>
    <w:rsid w:val="00E74030"/>
    <w:rsid w:val="00E74373"/>
    <w:rsid w:val="00E74F3D"/>
    <w:rsid w:val="00E752C5"/>
    <w:rsid w:val="00E752CC"/>
    <w:rsid w:val="00E75D8F"/>
    <w:rsid w:val="00E761C5"/>
    <w:rsid w:val="00E77051"/>
    <w:rsid w:val="00E7727C"/>
    <w:rsid w:val="00E80B37"/>
    <w:rsid w:val="00E819E7"/>
    <w:rsid w:val="00E81BAE"/>
    <w:rsid w:val="00E81E87"/>
    <w:rsid w:val="00E82191"/>
    <w:rsid w:val="00E8313C"/>
    <w:rsid w:val="00E8320C"/>
    <w:rsid w:val="00E8322D"/>
    <w:rsid w:val="00E8371C"/>
    <w:rsid w:val="00E837E1"/>
    <w:rsid w:val="00E840AF"/>
    <w:rsid w:val="00E8435C"/>
    <w:rsid w:val="00E8470E"/>
    <w:rsid w:val="00E84997"/>
    <w:rsid w:val="00E84F47"/>
    <w:rsid w:val="00E85175"/>
    <w:rsid w:val="00E852F0"/>
    <w:rsid w:val="00E8595B"/>
    <w:rsid w:val="00E85D72"/>
    <w:rsid w:val="00E85D80"/>
    <w:rsid w:val="00E85EBC"/>
    <w:rsid w:val="00E86169"/>
    <w:rsid w:val="00E86450"/>
    <w:rsid w:val="00E86916"/>
    <w:rsid w:val="00E86BAB"/>
    <w:rsid w:val="00E86F72"/>
    <w:rsid w:val="00E87533"/>
    <w:rsid w:val="00E87A46"/>
    <w:rsid w:val="00E900FD"/>
    <w:rsid w:val="00E902E2"/>
    <w:rsid w:val="00E915FF"/>
    <w:rsid w:val="00E91BCB"/>
    <w:rsid w:val="00E91E39"/>
    <w:rsid w:val="00E934BC"/>
    <w:rsid w:val="00E9352E"/>
    <w:rsid w:val="00E93696"/>
    <w:rsid w:val="00E93743"/>
    <w:rsid w:val="00E9402E"/>
    <w:rsid w:val="00E9486B"/>
    <w:rsid w:val="00E94D8B"/>
    <w:rsid w:val="00E9540C"/>
    <w:rsid w:val="00E95540"/>
    <w:rsid w:val="00E9577C"/>
    <w:rsid w:val="00E95B88"/>
    <w:rsid w:val="00E965B7"/>
    <w:rsid w:val="00E9688E"/>
    <w:rsid w:val="00E96E56"/>
    <w:rsid w:val="00E97048"/>
    <w:rsid w:val="00E974E0"/>
    <w:rsid w:val="00E97683"/>
    <w:rsid w:val="00E97918"/>
    <w:rsid w:val="00E97971"/>
    <w:rsid w:val="00E97AAE"/>
    <w:rsid w:val="00E97F97"/>
    <w:rsid w:val="00EA004C"/>
    <w:rsid w:val="00EA041C"/>
    <w:rsid w:val="00EA09BB"/>
    <w:rsid w:val="00EA0A02"/>
    <w:rsid w:val="00EA155E"/>
    <w:rsid w:val="00EA15CB"/>
    <w:rsid w:val="00EA1764"/>
    <w:rsid w:val="00EA1B1B"/>
    <w:rsid w:val="00EA211B"/>
    <w:rsid w:val="00EA25AE"/>
    <w:rsid w:val="00EA263E"/>
    <w:rsid w:val="00EA308F"/>
    <w:rsid w:val="00EA3430"/>
    <w:rsid w:val="00EA34A2"/>
    <w:rsid w:val="00EA3C79"/>
    <w:rsid w:val="00EA41EF"/>
    <w:rsid w:val="00EA45F8"/>
    <w:rsid w:val="00EA4ADD"/>
    <w:rsid w:val="00EA5243"/>
    <w:rsid w:val="00EA537F"/>
    <w:rsid w:val="00EA5568"/>
    <w:rsid w:val="00EA5794"/>
    <w:rsid w:val="00EA58BA"/>
    <w:rsid w:val="00EA5E0D"/>
    <w:rsid w:val="00EA6148"/>
    <w:rsid w:val="00EA62CF"/>
    <w:rsid w:val="00EA66E3"/>
    <w:rsid w:val="00EA6E25"/>
    <w:rsid w:val="00EA70EC"/>
    <w:rsid w:val="00EA72C4"/>
    <w:rsid w:val="00EA76A9"/>
    <w:rsid w:val="00EA7805"/>
    <w:rsid w:val="00EA787C"/>
    <w:rsid w:val="00EB0504"/>
    <w:rsid w:val="00EB0A20"/>
    <w:rsid w:val="00EB0C05"/>
    <w:rsid w:val="00EB0F77"/>
    <w:rsid w:val="00EB288C"/>
    <w:rsid w:val="00EB2A64"/>
    <w:rsid w:val="00EB2B54"/>
    <w:rsid w:val="00EB30A8"/>
    <w:rsid w:val="00EB391C"/>
    <w:rsid w:val="00EB432D"/>
    <w:rsid w:val="00EB4375"/>
    <w:rsid w:val="00EB441F"/>
    <w:rsid w:val="00EB446F"/>
    <w:rsid w:val="00EB55B6"/>
    <w:rsid w:val="00EB5D36"/>
    <w:rsid w:val="00EB66C4"/>
    <w:rsid w:val="00EB6DEF"/>
    <w:rsid w:val="00EB7A40"/>
    <w:rsid w:val="00EB7D04"/>
    <w:rsid w:val="00EC0404"/>
    <w:rsid w:val="00EC0C5D"/>
    <w:rsid w:val="00EC0CAB"/>
    <w:rsid w:val="00EC1004"/>
    <w:rsid w:val="00EC1343"/>
    <w:rsid w:val="00EC1633"/>
    <w:rsid w:val="00EC212C"/>
    <w:rsid w:val="00EC221C"/>
    <w:rsid w:val="00EC23E7"/>
    <w:rsid w:val="00EC274F"/>
    <w:rsid w:val="00EC33E2"/>
    <w:rsid w:val="00EC350D"/>
    <w:rsid w:val="00EC469B"/>
    <w:rsid w:val="00EC58A2"/>
    <w:rsid w:val="00EC601C"/>
    <w:rsid w:val="00EC64D8"/>
    <w:rsid w:val="00EC65DE"/>
    <w:rsid w:val="00EC663D"/>
    <w:rsid w:val="00EC7BAD"/>
    <w:rsid w:val="00EC7D76"/>
    <w:rsid w:val="00EC7FB6"/>
    <w:rsid w:val="00ED0A43"/>
    <w:rsid w:val="00ED12ED"/>
    <w:rsid w:val="00ED1727"/>
    <w:rsid w:val="00ED1784"/>
    <w:rsid w:val="00ED1C54"/>
    <w:rsid w:val="00ED1EF1"/>
    <w:rsid w:val="00ED1EF5"/>
    <w:rsid w:val="00ED244D"/>
    <w:rsid w:val="00ED28E8"/>
    <w:rsid w:val="00ED2F85"/>
    <w:rsid w:val="00ED3558"/>
    <w:rsid w:val="00ED4AA7"/>
    <w:rsid w:val="00ED4C50"/>
    <w:rsid w:val="00ED4EED"/>
    <w:rsid w:val="00ED516D"/>
    <w:rsid w:val="00ED5309"/>
    <w:rsid w:val="00ED5C6A"/>
    <w:rsid w:val="00ED5FB1"/>
    <w:rsid w:val="00ED61EE"/>
    <w:rsid w:val="00ED6242"/>
    <w:rsid w:val="00ED796B"/>
    <w:rsid w:val="00ED7FF8"/>
    <w:rsid w:val="00EE00D8"/>
    <w:rsid w:val="00EE0372"/>
    <w:rsid w:val="00EE03CC"/>
    <w:rsid w:val="00EE0D38"/>
    <w:rsid w:val="00EE126B"/>
    <w:rsid w:val="00EE203E"/>
    <w:rsid w:val="00EE2190"/>
    <w:rsid w:val="00EE227F"/>
    <w:rsid w:val="00EE24E1"/>
    <w:rsid w:val="00EE264C"/>
    <w:rsid w:val="00EE273A"/>
    <w:rsid w:val="00EE2D5F"/>
    <w:rsid w:val="00EE2E33"/>
    <w:rsid w:val="00EE2E3B"/>
    <w:rsid w:val="00EE314B"/>
    <w:rsid w:val="00EE3436"/>
    <w:rsid w:val="00EE39DC"/>
    <w:rsid w:val="00EE3B77"/>
    <w:rsid w:val="00EE3C97"/>
    <w:rsid w:val="00EE42EA"/>
    <w:rsid w:val="00EE43FD"/>
    <w:rsid w:val="00EE4C0A"/>
    <w:rsid w:val="00EE4D4A"/>
    <w:rsid w:val="00EE53F5"/>
    <w:rsid w:val="00EE5518"/>
    <w:rsid w:val="00EE6A06"/>
    <w:rsid w:val="00EF02B0"/>
    <w:rsid w:val="00EF035B"/>
    <w:rsid w:val="00EF0753"/>
    <w:rsid w:val="00EF07DC"/>
    <w:rsid w:val="00EF0C60"/>
    <w:rsid w:val="00EF2538"/>
    <w:rsid w:val="00EF2CA6"/>
    <w:rsid w:val="00EF2F12"/>
    <w:rsid w:val="00EF30D4"/>
    <w:rsid w:val="00EF34C4"/>
    <w:rsid w:val="00EF3B32"/>
    <w:rsid w:val="00EF3EC0"/>
    <w:rsid w:val="00EF3F0B"/>
    <w:rsid w:val="00EF4A5D"/>
    <w:rsid w:val="00EF4F16"/>
    <w:rsid w:val="00EF5020"/>
    <w:rsid w:val="00EF5160"/>
    <w:rsid w:val="00EF5534"/>
    <w:rsid w:val="00EF6A89"/>
    <w:rsid w:val="00EF6EB4"/>
    <w:rsid w:val="00EF7569"/>
    <w:rsid w:val="00F00FC1"/>
    <w:rsid w:val="00F010ED"/>
    <w:rsid w:val="00F01238"/>
    <w:rsid w:val="00F01268"/>
    <w:rsid w:val="00F013F9"/>
    <w:rsid w:val="00F01432"/>
    <w:rsid w:val="00F032EA"/>
    <w:rsid w:val="00F03A32"/>
    <w:rsid w:val="00F03B4B"/>
    <w:rsid w:val="00F053B9"/>
    <w:rsid w:val="00F05427"/>
    <w:rsid w:val="00F06C02"/>
    <w:rsid w:val="00F06E84"/>
    <w:rsid w:val="00F0722D"/>
    <w:rsid w:val="00F074C8"/>
    <w:rsid w:val="00F1058B"/>
    <w:rsid w:val="00F108C7"/>
    <w:rsid w:val="00F111AD"/>
    <w:rsid w:val="00F11576"/>
    <w:rsid w:val="00F117CC"/>
    <w:rsid w:val="00F11841"/>
    <w:rsid w:val="00F11A31"/>
    <w:rsid w:val="00F12065"/>
    <w:rsid w:val="00F120DF"/>
    <w:rsid w:val="00F123FC"/>
    <w:rsid w:val="00F12D54"/>
    <w:rsid w:val="00F152F6"/>
    <w:rsid w:val="00F15AA7"/>
    <w:rsid w:val="00F15B60"/>
    <w:rsid w:val="00F1605F"/>
    <w:rsid w:val="00F168A9"/>
    <w:rsid w:val="00F17130"/>
    <w:rsid w:val="00F20532"/>
    <w:rsid w:val="00F206A8"/>
    <w:rsid w:val="00F206B5"/>
    <w:rsid w:val="00F20B77"/>
    <w:rsid w:val="00F2135B"/>
    <w:rsid w:val="00F217D5"/>
    <w:rsid w:val="00F21C35"/>
    <w:rsid w:val="00F22120"/>
    <w:rsid w:val="00F221A5"/>
    <w:rsid w:val="00F224B7"/>
    <w:rsid w:val="00F22D5C"/>
    <w:rsid w:val="00F23ECB"/>
    <w:rsid w:val="00F24223"/>
    <w:rsid w:val="00F2472F"/>
    <w:rsid w:val="00F247B5"/>
    <w:rsid w:val="00F24EEF"/>
    <w:rsid w:val="00F256C4"/>
    <w:rsid w:val="00F25DC6"/>
    <w:rsid w:val="00F261EE"/>
    <w:rsid w:val="00F2684B"/>
    <w:rsid w:val="00F2689E"/>
    <w:rsid w:val="00F26B64"/>
    <w:rsid w:val="00F273C5"/>
    <w:rsid w:val="00F277A8"/>
    <w:rsid w:val="00F27A07"/>
    <w:rsid w:val="00F27DE0"/>
    <w:rsid w:val="00F308A7"/>
    <w:rsid w:val="00F309AD"/>
    <w:rsid w:val="00F30C7A"/>
    <w:rsid w:val="00F30F79"/>
    <w:rsid w:val="00F30FB0"/>
    <w:rsid w:val="00F312C2"/>
    <w:rsid w:val="00F32042"/>
    <w:rsid w:val="00F32BB8"/>
    <w:rsid w:val="00F342E9"/>
    <w:rsid w:val="00F344C1"/>
    <w:rsid w:val="00F34D9C"/>
    <w:rsid w:val="00F35777"/>
    <w:rsid w:val="00F35B9B"/>
    <w:rsid w:val="00F36963"/>
    <w:rsid w:val="00F37252"/>
    <w:rsid w:val="00F37E80"/>
    <w:rsid w:val="00F406BB"/>
    <w:rsid w:val="00F40DAA"/>
    <w:rsid w:val="00F417C3"/>
    <w:rsid w:val="00F41AB2"/>
    <w:rsid w:val="00F42013"/>
    <w:rsid w:val="00F42312"/>
    <w:rsid w:val="00F42775"/>
    <w:rsid w:val="00F43CFB"/>
    <w:rsid w:val="00F44B98"/>
    <w:rsid w:val="00F45589"/>
    <w:rsid w:val="00F45772"/>
    <w:rsid w:val="00F4592E"/>
    <w:rsid w:val="00F45FBE"/>
    <w:rsid w:val="00F4613C"/>
    <w:rsid w:val="00F46D39"/>
    <w:rsid w:val="00F46FCC"/>
    <w:rsid w:val="00F471D5"/>
    <w:rsid w:val="00F47B33"/>
    <w:rsid w:val="00F50AF7"/>
    <w:rsid w:val="00F50FF7"/>
    <w:rsid w:val="00F511FA"/>
    <w:rsid w:val="00F512BF"/>
    <w:rsid w:val="00F5190D"/>
    <w:rsid w:val="00F51A76"/>
    <w:rsid w:val="00F5206B"/>
    <w:rsid w:val="00F52F9A"/>
    <w:rsid w:val="00F53379"/>
    <w:rsid w:val="00F533FA"/>
    <w:rsid w:val="00F534F0"/>
    <w:rsid w:val="00F53CD1"/>
    <w:rsid w:val="00F53D8A"/>
    <w:rsid w:val="00F549EA"/>
    <w:rsid w:val="00F55311"/>
    <w:rsid w:val="00F5541F"/>
    <w:rsid w:val="00F555B5"/>
    <w:rsid w:val="00F556CB"/>
    <w:rsid w:val="00F55A2A"/>
    <w:rsid w:val="00F55ABA"/>
    <w:rsid w:val="00F55BD7"/>
    <w:rsid w:val="00F55E79"/>
    <w:rsid w:val="00F5609B"/>
    <w:rsid w:val="00F562FD"/>
    <w:rsid w:val="00F56420"/>
    <w:rsid w:val="00F56C52"/>
    <w:rsid w:val="00F572DF"/>
    <w:rsid w:val="00F60416"/>
    <w:rsid w:val="00F6083D"/>
    <w:rsid w:val="00F60AEB"/>
    <w:rsid w:val="00F60C4C"/>
    <w:rsid w:val="00F60D4A"/>
    <w:rsid w:val="00F62866"/>
    <w:rsid w:val="00F62F61"/>
    <w:rsid w:val="00F63658"/>
    <w:rsid w:val="00F63B0C"/>
    <w:rsid w:val="00F64516"/>
    <w:rsid w:val="00F64F90"/>
    <w:rsid w:val="00F65ABE"/>
    <w:rsid w:val="00F65FE7"/>
    <w:rsid w:val="00F66068"/>
    <w:rsid w:val="00F665DC"/>
    <w:rsid w:val="00F66E9A"/>
    <w:rsid w:val="00F6725E"/>
    <w:rsid w:val="00F67326"/>
    <w:rsid w:val="00F67AFE"/>
    <w:rsid w:val="00F700CB"/>
    <w:rsid w:val="00F70932"/>
    <w:rsid w:val="00F70E87"/>
    <w:rsid w:val="00F70EBA"/>
    <w:rsid w:val="00F70EDD"/>
    <w:rsid w:val="00F71835"/>
    <w:rsid w:val="00F71C2A"/>
    <w:rsid w:val="00F727AF"/>
    <w:rsid w:val="00F72F27"/>
    <w:rsid w:val="00F73091"/>
    <w:rsid w:val="00F73106"/>
    <w:rsid w:val="00F737E3"/>
    <w:rsid w:val="00F73EC6"/>
    <w:rsid w:val="00F74504"/>
    <w:rsid w:val="00F75404"/>
    <w:rsid w:val="00F759C8"/>
    <w:rsid w:val="00F75B6B"/>
    <w:rsid w:val="00F75F62"/>
    <w:rsid w:val="00F763A3"/>
    <w:rsid w:val="00F7688A"/>
    <w:rsid w:val="00F76974"/>
    <w:rsid w:val="00F76C01"/>
    <w:rsid w:val="00F777A8"/>
    <w:rsid w:val="00F77897"/>
    <w:rsid w:val="00F778E7"/>
    <w:rsid w:val="00F77ACB"/>
    <w:rsid w:val="00F77E08"/>
    <w:rsid w:val="00F8016C"/>
    <w:rsid w:val="00F80CD2"/>
    <w:rsid w:val="00F80D2D"/>
    <w:rsid w:val="00F817D1"/>
    <w:rsid w:val="00F81A41"/>
    <w:rsid w:val="00F8236C"/>
    <w:rsid w:val="00F825FF"/>
    <w:rsid w:val="00F82A9F"/>
    <w:rsid w:val="00F83055"/>
    <w:rsid w:val="00F83906"/>
    <w:rsid w:val="00F83DD5"/>
    <w:rsid w:val="00F842A2"/>
    <w:rsid w:val="00F84520"/>
    <w:rsid w:val="00F8548A"/>
    <w:rsid w:val="00F85514"/>
    <w:rsid w:val="00F85BD2"/>
    <w:rsid w:val="00F85E8F"/>
    <w:rsid w:val="00F8659B"/>
    <w:rsid w:val="00F87317"/>
    <w:rsid w:val="00F87545"/>
    <w:rsid w:val="00F878F8"/>
    <w:rsid w:val="00F87BE4"/>
    <w:rsid w:val="00F87C2F"/>
    <w:rsid w:val="00F87EA9"/>
    <w:rsid w:val="00F903C8"/>
    <w:rsid w:val="00F90519"/>
    <w:rsid w:val="00F90FEA"/>
    <w:rsid w:val="00F912A1"/>
    <w:rsid w:val="00F91885"/>
    <w:rsid w:val="00F92013"/>
    <w:rsid w:val="00F920ED"/>
    <w:rsid w:val="00F92363"/>
    <w:rsid w:val="00F923D6"/>
    <w:rsid w:val="00F92F30"/>
    <w:rsid w:val="00F93303"/>
    <w:rsid w:val="00F93B4F"/>
    <w:rsid w:val="00F93DEF"/>
    <w:rsid w:val="00F940B5"/>
    <w:rsid w:val="00F940FC"/>
    <w:rsid w:val="00F948CB"/>
    <w:rsid w:val="00F951B9"/>
    <w:rsid w:val="00F9573D"/>
    <w:rsid w:val="00F95A09"/>
    <w:rsid w:val="00F95CC7"/>
    <w:rsid w:val="00F95DF2"/>
    <w:rsid w:val="00F963D7"/>
    <w:rsid w:val="00F964AA"/>
    <w:rsid w:val="00F964DF"/>
    <w:rsid w:val="00F96735"/>
    <w:rsid w:val="00F9691F"/>
    <w:rsid w:val="00F96B82"/>
    <w:rsid w:val="00F96E73"/>
    <w:rsid w:val="00F97EE0"/>
    <w:rsid w:val="00FA0409"/>
    <w:rsid w:val="00FA0857"/>
    <w:rsid w:val="00FA0995"/>
    <w:rsid w:val="00FA0ABD"/>
    <w:rsid w:val="00FA14CE"/>
    <w:rsid w:val="00FA1EC5"/>
    <w:rsid w:val="00FA242B"/>
    <w:rsid w:val="00FA297D"/>
    <w:rsid w:val="00FA2A04"/>
    <w:rsid w:val="00FA2CE6"/>
    <w:rsid w:val="00FA2CF6"/>
    <w:rsid w:val="00FA3554"/>
    <w:rsid w:val="00FA3981"/>
    <w:rsid w:val="00FA4575"/>
    <w:rsid w:val="00FA4FBD"/>
    <w:rsid w:val="00FA5185"/>
    <w:rsid w:val="00FA5448"/>
    <w:rsid w:val="00FA5CBC"/>
    <w:rsid w:val="00FA6356"/>
    <w:rsid w:val="00FA7117"/>
    <w:rsid w:val="00FA75B4"/>
    <w:rsid w:val="00FA7D3A"/>
    <w:rsid w:val="00FA7D47"/>
    <w:rsid w:val="00FA7E1B"/>
    <w:rsid w:val="00FB1520"/>
    <w:rsid w:val="00FB1852"/>
    <w:rsid w:val="00FB1B65"/>
    <w:rsid w:val="00FB260E"/>
    <w:rsid w:val="00FB2A52"/>
    <w:rsid w:val="00FB309A"/>
    <w:rsid w:val="00FB33C1"/>
    <w:rsid w:val="00FB3B4E"/>
    <w:rsid w:val="00FB428B"/>
    <w:rsid w:val="00FB4C28"/>
    <w:rsid w:val="00FB560D"/>
    <w:rsid w:val="00FB5F17"/>
    <w:rsid w:val="00FB61CA"/>
    <w:rsid w:val="00FB6AB0"/>
    <w:rsid w:val="00FB6EF2"/>
    <w:rsid w:val="00FB7343"/>
    <w:rsid w:val="00FB7D27"/>
    <w:rsid w:val="00FC02FA"/>
    <w:rsid w:val="00FC0774"/>
    <w:rsid w:val="00FC0C58"/>
    <w:rsid w:val="00FC1A69"/>
    <w:rsid w:val="00FC3513"/>
    <w:rsid w:val="00FC3524"/>
    <w:rsid w:val="00FC377B"/>
    <w:rsid w:val="00FC3ADA"/>
    <w:rsid w:val="00FC4661"/>
    <w:rsid w:val="00FC493A"/>
    <w:rsid w:val="00FC49C9"/>
    <w:rsid w:val="00FC5689"/>
    <w:rsid w:val="00FC5759"/>
    <w:rsid w:val="00FC58A4"/>
    <w:rsid w:val="00FC58F8"/>
    <w:rsid w:val="00FC5959"/>
    <w:rsid w:val="00FC7307"/>
    <w:rsid w:val="00FC7831"/>
    <w:rsid w:val="00FC7C82"/>
    <w:rsid w:val="00FC7CA0"/>
    <w:rsid w:val="00FC7E73"/>
    <w:rsid w:val="00FD0234"/>
    <w:rsid w:val="00FD119D"/>
    <w:rsid w:val="00FD143C"/>
    <w:rsid w:val="00FD1763"/>
    <w:rsid w:val="00FD1D24"/>
    <w:rsid w:val="00FD2165"/>
    <w:rsid w:val="00FD2351"/>
    <w:rsid w:val="00FD2401"/>
    <w:rsid w:val="00FD2B45"/>
    <w:rsid w:val="00FD2E4E"/>
    <w:rsid w:val="00FD3029"/>
    <w:rsid w:val="00FD3162"/>
    <w:rsid w:val="00FD369B"/>
    <w:rsid w:val="00FD475A"/>
    <w:rsid w:val="00FD476C"/>
    <w:rsid w:val="00FD4D44"/>
    <w:rsid w:val="00FD5593"/>
    <w:rsid w:val="00FD59B1"/>
    <w:rsid w:val="00FD6010"/>
    <w:rsid w:val="00FD631B"/>
    <w:rsid w:val="00FD6D52"/>
    <w:rsid w:val="00FD727A"/>
    <w:rsid w:val="00FD7407"/>
    <w:rsid w:val="00FD77AB"/>
    <w:rsid w:val="00FD7B35"/>
    <w:rsid w:val="00FD7B6F"/>
    <w:rsid w:val="00FD7C75"/>
    <w:rsid w:val="00FE063C"/>
    <w:rsid w:val="00FE06E1"/>
    <w:rsid w:val="00FE084B"/>
    <w:rsid w:val="00FE08FB"/>
    <w:rsid w:val="00FE0B7B"/>
    <w:rsid w:val="00FE0EA3"/>
    <w:rsid w:val="00FE0F3E"/>
    <w:rsid w:val="00FE0F4D"/>
    <w:rsid w:val="00FE1447"/>
    <w:rsid w:val="00FE162F"/>
    <w:rsid w:val="00FE1660"/>
    <w:rsid w:val="00FE1876"/>
    <w:rsid w:val="00FE19F7"/>
    <w:rsid w:val="00FE1A05"/>
    <w:rsid w:val="00FE1AE8"/>
    <w:rsid w:val="00FE1F16"/>
    <w:rsid w:val="00FE1F71"/>
    <w:rsid w:val="00FE2166"/>
    <w:rsid w:val="00FE219C"/>
    <w:rsid w:val="00FE35C7"/>
    <w:rsid w:val="00FE3B3F"/>
    <w:rsid w:val="00FE3C7D"/>
    <w:rsid w:val="00FE41D9"/>
    <w:rsid w:val="00FE4240"/>
    <w:rsid w:val="00FE4CA7"/>
    <w:rsid w:val="00FE54AA"/>
    <w:rsid w:val="00FE581E"/>
    <w:rsid w:val="00FE5CCF"/>
    <w:rsid w:val="00FE5D88"/>
    <w:rsid w:val="00FE5FA7"/>
    <w:rsid w:val="00FE6153"/>
    <w:rsid w:val="00FE6B32"/>
    <w:rsid w:val="00FE75C0"/>
    <w:rsid w:val="00FF00D5"/>
    <w:rsid w:val="00FF017A"/>
    <w:rsid w:val="00FF01FB"/>
    <w:rsid w:val="00FF0318"/>
    <w:rsid w:val="00FF15BE"/>
    <w:rsid w:val="00FF1654"/>
    <w:rsid w:val="00FF1EC7"/>
    <w:rsid w:val="00FF2CCF"/>
    <w:rsid w:val="00FF3F21"/>
    <w:rsid w:val="00FF4004"/>
    <w:rsid w:val="00FF53ED"/>
    <w:rsid w:val="00FF55EA"/>
    <w:rsid w:val="00FF59B4"/>
    <w:rsid w:val="00FF5BF7"/>
    <w:rsid w:val="00FF5EAD"/>
    <w:rsid w:val="00FF6264"/>
    <w:rsid w:val="00FF68F0"/>
    <w:rsid w:val="00FF6B59"/>
    <w:rsid w:val="00FF6C61"/>
    <w:rsid w:val="00FF6CBB"/>
    <w:rsid w:val="00FF79F0"/>
    <w:rsid w:val="00FF7CC2"/>
    <w:rsid w:val="00FF7D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rules v:ext="edit">
        <o:r id="V:Rule1" type="connector" idref="#直接箭头连接符 308"/>
        <o:r id="V:Rule2" type="connector" idref="#直接箭头连接符 312"/>
        <o:r id="V:Rule3" type="connector" idref="#直接箭头连接符 319"/>
        <o:r id="V:Rule4" type="connector" idref="#直接箭头连接符 111"/>
        <o:r id="V:Rule5" type="connector" idref="#直接箭头连接符 83"/>
        <o:r id="V:Rule6" type="connector" idref="#直接箭头连接符 324"/>
        <o:r id="V:Rule7" type="connector" idref="#直接箭头连接符 94">
          <o:proxy start="" idref="#文本框 80" connectloc="0"/>
        </o:r>
        <o:r id="V:Rule8" type="connector" idref="#直接箭头连接符 98"/>
        <o:r id="V:Rule9" type="connector" idref="#直接箭头连接符 321"/>
        <o:r id="V:Rule10" type="connector" idref="#直接箭头连接符 242">
          <o:proxy start="" idref="#文本框 166" connectloc="3"/>
        </o:r>
        <o:r id="V:Rule11" type="connector" idref="#直接箭头连接符 162"/>
        <o:r id="V:Rule12" type="connector" idref="#直接箭头连接符 172"/>
        <o:r id="V:Rule13" type="connector" idref="#直接箭头连接符 58"/>
        <o:r id="V:Rule14" type="connector" idref="#直接箭头连接符 79"/>
        <o:r id="V:Rule15" type="connector" idref="#直接箭头连接符 114"/>
        <o:r id="V:Rule16" type="connector" idref="#直接箭头连接符 77"/>
        <o:r id="V:Rule17" type="connector" idref="#直接连接符 110"/>
        <o:r id="V:Rule18" type="connector" idref="#直接箭头连接符 60"/>
        <o:r id="V:Rule19" type="connector" idref="#直接箭头连接符 2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7" w:qFormat="1"/>
    <w:lsdException w:name="Title" w:qFormat="1"/>
    <w:lsdException w:name="Default Paragraph Font" w:uiPriority="1"/>
    <w:lsdException w:name="Body Text Indent" w:uiPriority="99" w:qFormat="1"/>
    <w:lsdException w:name="Subtitle" w:qFormat="1"/>
    <w:lsdException w:name="Body Text First Indent 2" w:qFormat="1"/>
    <w:lsdException w:name="Hyperlink" w:uiPriority="99"/>
    <w:lsdException w:name="Strong" w:qFormat="1"/>
    <w:lsdException w:name="Emphasis" w:qFormat="1"/>
    <w:lsdException w:name="Normal (Web)" w:uiPriority="99"/>
    <w:lsdException w:name="No List" w:uiPriority="99"/>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05EC"/>
    <w:pPr>
      <w:widowControl w:val="0"/>
      <w:jc w:val="both"/>
    </w:pPr>
    <w:rPr>
      <w:kern w:val="2"/>
      <w:sz w:val="21"/>
      <w:szCs w:val="24"/>
    </w:rPr>
  </w:style>
  <w:style w:type="paragraph" w:styleId="1">
    <w:name w:val="heading 1"/>
    <w:basedOn w:val="a"/>
    <w:next w:val="2TimesNewRoman"/>
    <w:link w:val="1Char"/>
    <w:autoRedefine/>
    <w:qFormat/>
    <w:rsid w:val="00915B43"/>
    <w:pPr>
      <w:keepNext/>
      <w:keepLines/>
      <w:numPr>
        <w:numId w:val="49"/>
      </w:numPr>
      <w:spacing w:beforeLines="20" w:before="48" w:line="360" w:lineRule="auto"/>
      <w:jc w:val="left"/>
      <w:outlineLvl w:val="0"/>
    </w:pPr>
    <w:rPr>
      <w:rFonts w:ascii="黑体"/>
      <w:b/>
      <w:kern w:val="44"/>
      <w:sz w:val="32"/>
      <w:szCs w:val="21"/>
    </w:rPr>
  </w:style>
  <w:style w:type="paragraph" w:styleId="2">
    <w:name w:val="heading 2"/>
    <w:basedOn w:val="a"/>
    <w:next w:val="2TimesNewRoman"/>
    <w:link w:val="2Char"/>
    <w:autoRedefine/>
    <w:qFormat/>
    <w:rsid w:val="00915B43"/>
    <w:pPr>
      <w:keepNext/>
      <w:keepLines/>
      <w:numPr>
        <w:ilvl w:val="1"/>
        <w:numId w:val="45"/>
      </w:numPr>
      <w:spacing w:line="360" w:lineRule="auto"/>
      <w:jc w:val="left"/>
      <w:outlineLvl w:val="1"/>
    </w:pPr>
    <w:rPr>
      <w:b/>
      <w:bCs/>
      <w:smallCaps/>
      <w:sz w:val="30"/>
      <w:szCs w:val="28"/>
    </w:rPr>
  </w:style>
  <w:style w:type="paragraph" w:styleId="3">
    <w:name w:val="heading 3"/>
    <w:basedOn w:val="a"/>
    <w:next w:val="2TimesNewRoman"/>
    <w:link w:val="3Char"/>
    <w:autoRedefine/>
    <w:qFormat/>
    <w:rsid w:val="008505EC"/>
    <w:pPr>
      <w:keepNext/>
      <w:keepLines/>
      <w:numPr>
        <w:ilvl w:val="2"/>
        <w:numId w:val="45"/>
      </w:numPr>
      <w:tabs>
        <w:tab w:val="left" w:pos="900"/>
        <w:tab w:val="left" w:pos="7655"/>
      </w:tabs>
      <w:spacing w:line="360" w:lineRule="auto"/>
      <w:outlineLvl w:val="2"/>
    </w:pPr>
    <w:rPr>
      <w:b/>
      <w:bCs/>
      <w:sz w:val="28"/>
      <w:szCs w:val="21"/>
    </w:rPr>
  </w:style>
  <w:style w:type="paragraph" w:styleId="4">
    <w:name w:val="heading 4"/>
    <w:basedOn w:val="a"/>
    <w:next w:val="2TimesNewRoman"/>
    <w:link w:val="4Char"/>
    <w:autoRedefine/>
    <w:qFormat/>
    <w:rsid w:val="008505EC"/>
    <w:pPr>
      <w:numPr>
        <w:ilvl w:val="3"/>
        <w:numId w:val="45"/>
      </w:numPr>
      <w:adjustRightInd w:val="0"/>
      <w:spacing w:line="360" w:lineRule="auto"/>
      <w:jc w:val="left"/>
      <w:textAlignment w:val="baseline"/>
      <w:outlineLvl w:val="3"/>
    </w:pPr>
    <w:rPr>
      <w:b/>
      <w:bCs/>
      <w:smallCaps/>
      <w:sz w:val="24"/>
    </w:rPr>
  </w:style>
  <w:style w:type="paragraph" w:styleId="5">
    <w:name w:val="heading 5"/>
    <w:basedOn w:val="a"/>
    <w:next w:val="a"/>
    <w:link w:val="5Char"/>
    <w:autoRedefine/>
    <w:qFormat/>
    <w:rsid w:val="008505EC"/>
    <w:pPr>
      <w:keepNext/>
      <w:keepLines/>
      <w:numPr>
        <w:ilvl w:val="4"/>
        <w:numId w:val="45"/>
      </w:numPr>
      <w:spacing w:line="312" w:lineRule="auto"/>
      <w:outlineLvl w:val="4"/>
    </w:pPr>
    <w:rPr>
      <w:b/>
      <w:bCs/>
      <w:sz w:val="24"/>
      <w:szCs w:val="28"/>
    </w:rPr>
  </w:style>
  <w:style w:type="paragraph" w:styleId="6">
    <w:name w:val="heading 6"/>
    <w:aliases w:val="H6,H61"/>
    <w:basedOn w:val="a"/>
    <w:next w:val="a"/>
    <w:link w:val="6Char"/>
    <w:qFormat/>
    <w:rsid w:val="008505EC"/>
    <w:pPr>
      <w:keepNext/>
      <w:keepLines/>
      <w:widowControl/>
      <w:numPr>
        <w:ilvl w:val="5"/>
        <w:numId w:val="45"/>
      </w:numPr>
      <w:spacing w:before="240" w:after="64" w:line="320" w:lineRule="auto"/>
      <w:jc w:val="left"/>
      <w:outlineLvl w:val="5"/>
    </w:pPr>
    <w:rPr>
      <w:rFonts w:ascii="Arial" w:eastAsia="黑体" w:hAnsi="Arial"/>
      <w:b/>
      <w:bCs/>
      <w:kern w:val="0"/>
      <w:sz w:val="24"/>
    </w:rPr>
  </w:style>
  <w:style w:type="paragraph" w:styleId="7">
    <w:name w:val="heading 7"/>
    <w:aliases w:val="H7,H71,标题 7表内5号"/>
    <w:basedOn w:val="a"/>
    <w:next w:val="a"/>
    <w:link w:val="7Char"/>
    <w:qFormat/>
    <w:rsid w:val="008505EC"/>
    <w:pPr>
      <w:keepNext/>
      <w:keepLines/>
      <w:widowControl/>
      <w:spacing w:before="240" w:after="64" w:line="320" w:lineRule="auto"/>
      <w:jc w:val="left"/>
      <w:outlineLvl w:val="6"/>
    </w:pPr>
    <w:rPr>
      <w:b/>
      <w:bCs/>
      <w:kern w:val="0"/>
      <w:sz w:val="24"/>
    </w:rPr>
  </w:style>
  <w:style w:type="paragraph" w:styleId="8">
    <w:name w:val="heading 8"/>
    <w:aliases w:val="H8"/>
    <w:basedOn w:val="a"/>
    <w:next w:val="a"/>
    <w:link w:val="8Char"/>
    <w:qFormat/>
    <w:rsid w:val="008505EC"/>
    <w:pPr>
      <w:keepNext/>
      <w:keepLines/>
      <w:widowControl/>
      <w:spacing w:before="240" w:after="64" w:line="320" w:lineRule="auto"/>
      <w:jc w:val="left"/>
      <w:outlineLvl w:val="7"/>
    </w:pPr>
    <w:rPr>
      <w:rFonts w:ascii="Arial" w:eastAsia="黑体" w:hAnsi="Arial"/>
      <w:kern w:val="0"/>
      <w:sz w:val="24"/>
    </w:rPr>
  </w:style>
  <w:style w:type="paragraph" w:styleId="9">
    <w:name w:val="heading 9"/>
    <w:aliases w:val="H9"/>
    <w:basedOn w:val="a"/>
    <w:next w:val="a"/>
    <w:link w:val="9Char"/>
    <w:qFormat/>
    <w:rsid w:val="008505EC"/>
    <w:pPr>
      <w:keepNext/>
      <w:keepLines/>
      <w:widowControl/>
      <w:spacing w:before="240" w:after="64" w:line="320"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915B43"/>
    <w:rPr>
      <w:rFonts w:ascii="黑体"/>
      <w:b/>
      <w:kern w:val="44"/>
      <w:sz w:val="32"/>
      <w:szCs w:val="21"/>
    </w:rPr>
  </w:style>
  <w:style w:type="character" w:customStyle="1" w:styleId="2Char">
    <w:name w:val="标题 2 Char"/>
    <w:link w:val="2"/>
    <w:rsid w:val="00915B43"/>
    <w:rPr>
      <w:b/>
      <w:bCs/>
      <w:smallCaps/>
      <w:kern w:val="2"/>
      <w:sz w:val="30"/>
      <w:szCs w:val="28"/>
    </w:rPr>
  </w:style>
  <w:style w:type="character" w:customStyle="1" w:styleId="3Char">
    <w:name w:val="标题 3 Char"/>
    <w:link w:val="3"/>
    <w:rsid w:val="008505EC"/>
    <w:rPr>
      <w:b/>
      <w:bCs/>
      <w:kern w:val="2"/>
      <w:sz w:val="28"/>
      <w:szCs w:val="21"/>
    </w:rPr>
  </w:style>
  <w:style w:type="character" w:customStyle="1" w:styleId="4Char">
    <w:name w:val="标题 4 Char"/>
    <w:link w:val="4"/>
    <w:rsid w:val="008505EC"/>
    <w:rPr>
      <w:b/>
      <w:bCs/>
      <w:smallCaps/>
      <w:kern w:val="2"/>
      <w:sz w:val="24"/>
      <w:szCs w:val="24"/>
    </w:rPr>
  </w:style>
  <w:style w:type="character" w:customStyle="1" w:styleId="5Char">
    <w:name w:val="标题 5 Char"/>
    <w:link w:val="5"/>
    <w:rsid w:val="008505EC"/>
    <w:rPr>
      <w:b/>
      <w:bCs/>
      <w:kern w:val="2"/>
      <w:sz w:val="24"/>
      <w:szCs w:val="28"/>
    </w:rPr>
  </w:style>
  <w:style w:type="character" w:customStyle="1" w:styleId="6Char">
    <w:name w:val="标题 6 Char"/>
    <w:aliases w:val="H6 Char,H61 Char"/>
    <w:link w:val="6"/>
    <w:rsid w:val="008505EC"/>
    <w:rPr>
      <w:rFonts w:ascii="Arial" w:eastAsia="黑体" w:hAnsi="Arial"/>
      <w:b/>
      <w:bCs/>
      <w:sz w:val="24"/>
      <w:szCs w:val="24"/>
    </w:rPr>
  </w:style>
  <w:style w:type="character" w:customStyle="1" w:styleId="7Char">
    <w:name w:val="标题 7 Char"/>
    <w:aliases w:val="H7 Char,H71 Char,标题 7表内5号 Char"/>
    <w:link w:val="7"/>
    <w:rsid w:val="008505EC"/>
    <w:rPr>
      <w:b/>
      <w:bCs/>
      <w:sz w:val="24"/>
      <w:szCs w:val="24"/>
    </w:rPr>
  </w:style>
  <w:style w:type="character" w:customStyle="1" w:styleId="8Char">
    <w:name w:val="标题 8 Char"/>
    <w:aliases w:val="H8 Char"/>
    <w:link w:val="8"/>
    <w:rsid w:val="008505EC"/>
    <w:rPr>
      <w:rFonts w:ascii="Arial" w:eastAsia="黑体" w:hAnsi="Arial"/>
      <w:sz w:val="24"/>
      <w:szCs w:val="24"/>
    </w:rPr>
  </w:style>
  <w:style w:type="character" w:customStyle="1" w:styleId="9Char">
    <w:name w:val="标题 9 Char"/>
    <w:aliases w:val="H9 Char"/>
    <w:link w:val="9"/>
    <w:rsid w:val="008505EC"/>
    <w:rPr>
      <w:rFonts w:ascii="Arial" w:eastAsia="黑体" w:hAnsi="Arial"/>
      <w:sz w:val="21"/>
      <w:szCs w:val="21"/>
    </w:rPr>
  </w:style>
  <w:style w:type="paragraph" w:customStyle="1" w:styleId="2TimesNewRoman">
    <w:name w:val="正文首行缩进 2 + Times New Roman"/>
    <w:basedOn w:val="a"/>
    <w:link w:val="2TimesNewRomanChar"/>
    <w:autoRedefine/>
    <w:uiPriority w:val="6"/>
    <w:qFormat/>
    <w:rsid w:val="008505EC"/>
    <w:pPr>
      <w:tabs>
        <w:tab w:val="left" w:pos="0"/>
        <w:tab w:val="num" w:pos="870"/>
        <w:tab w:val="left" w:pos="3150"/>
      </w:tabs>
      <w:autoSpaceDE w:val="0"/>
      <w:autoSpaceDN w:val="0"/>
      <w:spacing w:line="360" w:lineRule="auto"/>
      <w:ind w:firstLineChars="200" w:firstLine="480"/>
      <w:jc w:val="left"/>
    </w:pPr>
    <w:rPr>
      <w:kern w:val="0"/>
      <w:sz w:val="24"/>
    </w:rPr>
  </w:style>
  <w:style w:type="character" w:customStyle="1" w:styleId="2TimesNewRomanChar">
    <w:name w:val="正文首行缩进 2 + Times New Roman Char"/>
    <w:link w:val="2TimesNewRoman"/>
    <w:qFormat/>
    <w:rsid w:val="008505EC"/>
    <w:rPr>
      <w:sz w:val="24"/>
      <w:szCs w:val="24"/>
    </w:rPr>
  </w:style>
  <w:style w:type="paragraph" w:styleId="a3">
    <w:name w:val="caption"/>
    <w:aliases w:val="表头"/>
    <w:basedOn w:val="a"/>
    <w:next w:val="2TimesNewRoman"/>
    <w:link w:val="Char"/>
    <w:autoRedefine/>
    <w:uiPriority w:val="7"/>
    <w:qFormat/>
    <w:rsid w:val="008505EC"/>
    <w:pPr>
      <w:tabs>
        <w:tab w:val="center" w:pos="10467"/>
        <w:tab w:val="left" w:pos="13095"/>
      </w:tabs>
      <w:jc w:val="center"/>
    </w:pPr>
    <w:rPr>
      <w:rFonts w:ascii="Arial" w:hAnsi="Arial" w:cs="Arial"/>
      <w:b/>
      <w:sz w:val="24"/>
    </w:rPr>
  </w:style>
  <w:style w:type="character" w:customStyle="1" w:styleId="Char">
    <w:name w:val="题注 Char"/>
    <w:aliases w:val="表头 Char"/>
    <w:link w:val="a3"/>
    <w:uiPriority w:val="7"/>
    <w:qFormat/>
    <w:rsid w:val="008505EC"/>
    <w:rPr>
      <w:rFonts w:ascii="Arial" w:hAnsi="Arial" w:cs="Arial"/>
      <w:b/>
      <w:kern w:val="2"/>
      <w:sz w:val="24"/>
      <w:szCs w:val="24"/>
    </w:rPr>
  </w:style>
  <w:style w:type="paragraph" w:customStyle="1" w:styleId="20">
    <w:name w:val="表格文字2"/>
    <w:basedOn w:val="a"/>
    <w:link w:val="2Char0"/>
    <w:autoRedefine/>
    <w:qFormat/>
    <w:rsid w:val="008505EC"/>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2Char0">
    <w:name w:val="表格文字2 Char"/>
    <w:link w:val="20"/>
    <w:qFormat/>
    <w:rsid w:val="008505EC"/>
    <w:rPr>
      <w:rFonts w:cs="宋体"/>
      <w:sz w:val="21"/>
      <w:szCs w:val="21"/>
    </w:rPr>
  </w:style>
  <w:style w:type="paragraph" w:styleId="10">
    <w:name w:val="toc 1"/>
    <w:basedOn w:val="a"/>
    <w:next w:val="a"/>
    <w:autoRedefine/>
    <w:uiPriority w:val="39"/>
    <w:rsid w:val="008505EC"/>
    <w:pPr>
      <w:tabs>
        <w:tab w:val="left" w:pos="420"/>
        <w:tab w:val="right" w:leader="dot" w:pos="8640"/>
      </w:tabs>
      <w:snapToGrid w:val="0"/>
      <w:spacing w:before="120"/>
      <w:jc w:val="left"/>
    </w:pPr>
    <w:rPr>
      <w:b/>
      <w:bCs/>
      <w:iCs/>
      <w:sz w:val="24"/>
      <w:szCs w:val="28"/>
    </w:rPr>
  </w:style>
  <w:style w:type="paragraph" w:styleId="21">
    <w:name w:val="toc 2"/>
    <w:basedOn w:val="a"/>
    <w:next w:val="a"/>
    <w:autoRedefine/>
    <w:uiPriority w:val="39"/>
    <w:rsid w:val="008505EC"/>
    <w:pPr>
      <w:tabs>
        <w:tab w:val="left" w:pos="735"/>
        <w:tab w:val="right" w:leader="dot" w:pos="8610"/>
      </w:tabs>
      <w:spacing w:before="120"/>
      <w:ind w:left="210"/>
      <w:jc w:val="left"/>
    </w:pPr>
    <w:rPr>
      <w:bCs/>
      <w:sz w:val="24"/>
      <w:szCs w:val="26"/>
    </w:rPr>
  </w:style>
  <w:style w:type="paragraph" w:styleId="31">
    <w:name w:val="toc 3"/>
    <w:basedOn w:val="a"/>
    <w:next w:val="a"/>
    <w:autoRedefine/>
    <w:uiPriority w:val="39"/>
    <w:rsid w:val="008505EC"/>
    <w:pPr>
      <w:tabs>
        <w:tab w:val="left" w:pos="1052"/>
        <w:tab w:val="right" w:pos="1260"/>
        <w:tab w:val="right" w:leader="dot" w:pos="8610"/>
      </w:tabs>
      <w:ind w:left="420" w:rightChars="38" w:right="80"/>
    </w:pPr>
    <w:rPr>
      <w:noProof/>
      <w:sz w:val="24"/>
    </w:rPr>
  </w:style>
  <w:style w:type="paragraph" w:styleId="40">
    <w:name w:val="toc 4"/>
    <w:basedOn w:val="a"/>
    <w:next w:val="a"/>
    <w:autoRedefine/>
    <w:uiPriority w:val="39"/>
    <w:rsid w:val="008505EC"/>
    <w:pPr>
      <w:ind w:left="630"/>
      <w:jc w:val="left"/>
    </w:pPr>
    <w:rPr>
      <w:sz w:val="18"/>
      <w:szCs w:val="18"/>
    </w:rPr>
  </w:style>
  <w:style w:type="paragraph" w:styleId="50">
    <w:name w:val="toc 5"/>
    <w:basedOn w:val="a"/>
    <w:next w:val="a"/>
    <w:autoRedefine/>
    <w:uiPriority w:val="39"/>
    <w:rsid w:val="008505EC"/>
    <w:pPr>
      <w:ind w:leftChars="800" w:left="1680"/>
    </w:pPr>
  </w:style>
  <w:style w:type="paragraph" w:styleId="a4">
    <w:name w:val="table of figures"/>
    <w:basedOn w:val="a"/>
    <w:next w:val="a"/>
    <w:autoRedefine/>
    <w:rsid w:val="008505EC"/>
    <w:pPr>
      <w:widowControl/>
      <w:tabs>
        <w:tab w:val="right" w:leader="dot" w:pos="8889"/>
      </w:tabs>
      <w:spacing w:line="360" w:lineRule="auto"/>
      <w:jc w:val="left"/>
    </w:pPr>
    <w:rPr>
      <w:noProof/>
      <w:kern w:val="0"/>
      <w:sz w:val="24"/>
    </w:rPr>
  </w:style>
  <w:style w:type="paragraph" w:styleId="a5">
    <w:name w:val="header"/>
    <w:basedOn w:val="a"/>
    <w:link w:val="Char0"/>
    <w:rsid w:val="008505EC"/>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8505EC"/>
    <w:rPr>
      <w:kern w:val="2"/>
      <w:sz w:val="18"/>
      <w:szCs w:val="18"/>
    </w:rPr>
  </w:style>
  <w:style w:type="paragraph" w:styleId="a6">
    <w:name w:val="footer"/>
    <w:basedOn w:val="a"/>
    <w:link w:val="Char1"/>
    <w:rsid w:val="008505EC"/>
    <w:pPr>
      <w:tabs>
        <w:tab w:val="center" w:pos="4153"/>
        <w:tab w:val="right" w:pos="8306"/>
      </w:tabs>
      <w:snapToGrid w:val="0"/>
      <w:jc w:val="left"/>
    </w:pPr>
    <w:rPr>
      <w:sz w:val="18"/>
      <w:szCs w:val="18"/>
    </w:rPr>
  </w:style>
  <w:style w:type="character" w:customStyle="1" w:styleId="Char1">
    <w:name w:val="页脚 Char"/>
    <w:link w:val="a6"/>
    <w:rsid w:val="008505EC"/>
    <w:rPr>
      <w:kern w:val="2"/>
      <w:sz w:val="18"/>
      <w:szCs w:val="18"/>
    </w:rPr>
  </w:style>
  <w:style w:type="character" w:styleId="a7">
    <w:name w:val="page number"/>
    <w:rsid w:val="008505EC"/>
  </w:style>
  <w:style w:type="paragraph" w:customStyle="1" w:styleId="a8">
    <w:name w:val="封面项目竣工环境保护"/>
    <w:basedOn w:val="a"/>
    <w:rsid w:val="00AD7BAB"/>
    <w:pPr>
      <w:spacing w:line="360" w:lineRule="auto"/>
      <w:jc w:val="center"/>
    </w:pPr>
    <w:rPr>
      <w:rFonts w:eastAsia="楷体_GB2312" w:cs="宋体"/>
      <w:b/>
      <w:bCs/>
      <w:spacing w:val="24"/>
      <w:sz w:val="52"/>
      <w:szCs w:val="20"/>
    </w:rPr>
  </w:style>
  <w:style w:type="table" w:styleId="51">
    <w:name w:val="Table Grid 5"/>
    <w:basedOn w:val="a1"/>
    <w:rsid w:val="008505E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1"/>
    <w:rsid w:val="008505EC"/>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61">
    <w:name w:val="toc 6"/>
    <w:basedOn w:val="a"/>
    <w:next w:val="a"/>
    <w:autoRedefine/>
    <w:uiPriority w:val="39"/>
    <w:rsid w:val="008505EC"/>
    <w:pPr>
      <w:ind w:leftChars="1000" w:left="2100"/>
    </w:pPr>
  </w:style>
  <w:style w:type="paragraph" w:styleId="70">
    <w:name w:val="toc 7"/>
    <w:basedOn w:val="a"/>
    <w:next w:val="a"/>
    <w:autoRedefine/>
    <w:uiPriority w:val="39"/>
    <w:rsid w:val="008505EC"/>
    <w:pPr>
      <w:ind w:leftChars="1200" w:left="2520"/>
    </w:pPr>
  </w:style>
  <w:style w:type="paragraph" w:styleId="80">
    <w:name w:val="toc 8"/>
    <w:basedOn w:val="a"/>
    <w:next w:val="a"/>
    <w:autoRedefine/>
    <w:uiPriority w:val="39"/>
    <w:rsid w:val="008505EC"/>
    <w:pPr>
      <w:ind w:leftChars="1400" w:left="2940"/>
    </w:pPr>
  </w:style>
  <w:style w:type="paragraph" w:customStyle="1" w:styleId="11">
    <w:name w:val="表格文字1"/>
    <w:basedOn w:val="20"/>
    <w:rsid w:val="008505EC"/>
    <w:pPr>
      <w:jc w:val="both"/>
    </w:pPr>
  </w:style>
  <w:style w:type="paragraph" w:styleId="90">
    <w:name w:val="toc 9"/>
    <w:basedOn w:val="a"/>
    <w:next w:val="a"/>
    <w:autoRedefine/>
    <w:uiPriority w:val="39"/>
    <w:rsid w:val="008505EC"/>
    <w:pPr>
      <w:ind w:leftChars="1600" w:left="3360"/>
    </w:pPr>
  </w:style>
  <w:style w:type="paragraph" w:styleId="a9">
    <w:name w:val="Body Text Indent"/>
    <w:basedOn w:val="a"/>
    <w:link w:val="Char2"/>
    <w:uiPriority w:val="99"/>
    <w:unhideWhenUsed/>
    <w:qFormat/>
    <w:rsid w:val="00056834"/>
    <w:pPr>
      <w:spacing w:line="360" w:lineRule="auto"/>
      <w:ind w:firstLineChars="200" w:firstLine="480"/>
    </w:pPr>
    <w:rPr>
      <w:rFonts w:ascii="宋体" w:hAnsi="宋体"/>
      <w:sz w:val="24"/>
    </w:rPr>
  </w:style>
  <w:style w:type="character" w:styleId="aa">
    <w:name w:val="Hyperlink"/>
    <w:uiPriority w:val="99"/>
    <w:rsid w:val="008505EC"/>
    <w:rPr>
      <w:color w:val="0000FF"/>
      <w:u w:val="single"/>
    </w:rPr>
  </w:style>
  <w:style w:type="character" w:customStyle="1" w:styleId="Char2">
    <w:name w:val="正文文本缩进 Char"/>
    <w:link w:val="a9"/>
    <w:uiPriority w:val="99"/>
    <w:rsid w:val="00056834"/>
    <w:rPr>
      <w:rFonts w:ascii="宋体" w:hAnsi="宋体"/>
      <w:kern w:val="2"/>
      <w:sz w:val="24"/>
      <w:szCs w:val="24"/>
    </w:rPr>
  </w:style>
  <w:style w:type="paragraph" w:customStyle="1" w:styleId="ab">
    <w:name w:val="表格"/>
    <w:next w:val="a"/>
    <w:qFormat/>
    <w:rsid w:val="00307506"/>
    <w:pPr>
      <w:spacing w:line="380" w:lineRule="exact"/>
      <w:jc w:val="center"/>
    </w:pPr>
    <w:rPr>
      <w:rFonts w:ascii="Calibri" w:hAnsi="Calibri"/>
      <w:kern w:val="2"/>
      <w:sz w:val="21"/>
      <w:szCs w:val="21"/>
    </w:rPr>
  </w:style>
  <w:style w:type="character" w:customStyle="1" w:styleId="ac">
    <w:name w:val="表格备注"/>
    <w:rsid w:val="008505EC"/>
    <w:rPr>
      <w:rFonts w:ascii="华文楷体" w:eastAsia="楷体_GB2312" w:hAnsi="华文楷体"/>
      <w:kern w:val="0"/>
      <w:sz w:val="21"/>
    </w:rPr>
  </w:style>
  <w:style w:type="paragraph" w:customStyle="1" w:styleId="ad">
    <w:name w:val="目录"/>
    <w:basedOn w:val="a"/>
    <w:next w:val="2TimesNewRoman"/>
    <w:rsid w:val="008505EC"/>
    <w:pPr>
      <w:spacing w:before="240" w:after="240" w:line="312" w:lineRule="auto"/>
      <w:jc w:val="center"/>
    </w:pPr>
    <w:rPr>
      <w:rFonts w:cs="宋体"/>
      <w:b/>
      <w:bCs/>
      <w:sz w:val="36"/>
      <w:szCs w:val="20"/>
    </w:rPr>
  </w:style>
  <w:style w:type="character" w:customStyle="1" w:styleId="Char10">
    <w:name w:val="题注 Char1"/>
    <w:aliases w:val="题注 Char Char Char Char1,题注 Char Char Char Char Char Char Char2,题注 Char Char Char Char Char Char Char Char2,题注 Char Char Char Char Char Char1 Char Char Char1,题注 Char Char Char Char Char Char Char Char Char1,题注1 Char Char Char1,Char Char1"/>
    <w:locked/>
    <w:rsid w:val="000B5D2B"/>
    <w:rPr>
      <w:rFonts w:ascii="Arial" w:hAnsi="Arial" w:cs="Arial"/>
      <w:b/>
      <w:kern w:val="28"/>
      <w:sz w:val="24"/>
      <w:szCs w:val="32"/>
    </w:rPr>
  </w:style>
  <w:style w:type="table" w:styleId="ae">
    <w:name w:val="Table Grid"/>
    <w:basedOn w:val="a1"/>
    <w:qFormat/>
    <w:rsid w:val="008505E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封面工程项目名称"/>
    <w:basedOn w:val="a"/>
    <w:rsid w:val="008505EC"/>
    <w:pPr>
      <w:spacing w:line="360" w:lineRule="auto"/>
      <w:jc w:val="center"/>
    </w:pPr>
    <w:rPr>
      <w:rFonts w:eastAsia="楷体_GB2312" w:cs="宋体"/>
      <w:b/>
      <w:bCs/>
      <w:spacing w:val="24"/>
      <w:sz w:val="52"/>
      <w:szCs w:val="20"/>
    </w:rPr>
  </w:style>
  <w:style w:type="character" w:styleId="af0">
    <w:name w:val="annotation reference"/>
    <w:rsid w:val="008505EC"/>
    <w:rPr>
      <w:sz w:val="21"/>
      <w:szCs w:val="21"/>
    </w:rPr>
  </w:style>
  <w:style w:type="paragraph" w:styleId="af1">
    <w:name w:val="annotation text"/>
    <w:basedOn w:val="a"/>
    <w:link w:val="Char3"/>
    <w:semiHidden/>
    <w:rsid w:val="008505EC"/>
    <w:pPr>
      <w:jc w:val="left"/>
    </w:pPr>
  </w:style>
  <w:style w:type="character" w:customStyle="1" w:styleId="Char3">
    <w:name w:val="批注文字 Char"/>
    <w:link w:val="af1"/>
    <w:semiHidden/>
    <w:rsid w:val="008505EC"/>
    <w:rPr>
      <w:kern w:val="2"/>
      <w:sz w:val="21"/>
      <w:szCs w:val="24"/>
    </w:rPr>
  </w:style>
  <w:style w:type="paragraph" w:customStyle="1" w:styleId="af2">
    <w:name w:val="环境影响报告书"/>
    <w:basedOn w:val="a"/>
    <w:next w:val="a"/>
    <w:rsid w:val="008505EC"/>
    <w:pPr>
      <w:jc w:val="center"/>
    </w:pPr>
    <w:rPr>
      <w:rFonts w:eastAsia="黑体" w:cs="宋体"/>
      <w:b/>
      <w:bCs/>
      <w:spacing w:val="30"/>
      <w:sz w:val="52"/>
      <w:szCs w:val="20"/>
    </w:rPr>
  </w:style>
  <w:style w:type="paragraph" w:customStyle="1" w:styleId="af3">
    <w:name w:val="环科院名称"/>
    <w:basedOn w:val="a"/>
    <w:rsid w:val="008505EC"/>
    <w:pPr>
      <w:ind w:leftChars="-10" w:left="-7" w:hangingChars="4" w:hanging="14"/>
      <w:jc w:val="center"/>
    </w:pPr>
    <w:rPr>
      <w:rFonts w:ascii="楷体_GB2312" w:eastAsia="楷体_GB2312" w:hAnsi="华文楷体" w:cs="宋体"/>
      <w:b/>
      <w:bCs/>
      <w:spacing w:val="20"/>
      <w:sz w:val="32"/>
      <w:szCs w:val="20"/>
    </w:rPr>
  </w:style>
  <w:style w:type="paragraph" w:customStyle="1" w:styleId="af4">
    <w:name w:val="环科院英文名称"/>
    <w:basedOn w:val="a"/>
    <w:rsid w:val="008505EC"/>
    <w:pPr>
      <w:pBdr>
        <w:top w:val="single" w:sz="4" w:space="1" w:color="auto"/>
        <w:between w:val="single" w:sz="4" w:space="1" w:color="auto"/>
      </w:pBdr>
      <w:ind w:firstLineChars="10" w:firstLine="21"/>
      <w:jc w:val="center"/>
    </w:pPr>
    <w:rPr>
      <w:rFonts w:cs="宋体"/>
      <w:szCs w:val="20"/>
    </w:rPr>
  </w:style>
  <w:style w:type="paragraph" w:customStyle="1" w:styleId="af5">
    <w:name w:val="送审/报批稿"/>
    <w:basedOn w:val="a"/>
    <w:next w:val="a"/>
    <w:rsid w:val="008505EC"/>
    <w:pPr>
      <w:jc w:val="center"/>
    </w:pPr>
    <w:rPr>
      <w:rFonts w:ascii="华文新魏" w:eastAsia="华文新魏" w:cs="宋体"/>
      <w:sz w:val="44"/>
      <w:szCs w:val="20"/>
    </w:rPr>
  </w:style>
  <w:style w:type="paragraph" w:styleId="af6">
    <w:name w:val="Balloon Text"/>
    <w:basedOn w:val="a"/>
    <w:link w:val="Char4"/>
    <w:semiHidden/>
    <w:rsid w:val="008505EC"/>
    <w:rPr>
      <w:sz w:val="18"/>
      <w:szCs w:val="18"/>
    </w:rPr>
  </w:style>
  <w:style w:type="character" w:customStyle="1" w:styleId="Char4">
    <w:name w:val="批注框文本 Char"/>
    <w:link w:val="af6"/>
    <w:semiHidden/>
    <w:rsid w:val="008505EC"/>
    <w:rPr>
      <w:kern w:val="2"/>
      <w:sz w:val="18"/>
      <w:szCs w:val="18"/>
    </w:rPr>
  </w:style>
  <w:style w:type="paragraph" w:styleId="af7">
    <w:name w:val="Document Map"/>
    <w:basedOn w:val="a"/>
    <w:link w:val="Char5"/>
    <w:rsid w:val="008505EC"/>
    <w:pPr>
      <w:shd w:val="clear" w:color="auto" w:fill="000080"/>
    </w:pPr>
  </w:style>
  <w:style w:type="character" w:customStyle="1" w:styleId="Char5">
    <w:name w:val="文档结构图 Char"/>
    <w:link w:val="af7"/>
    <w:rsid w:val="008505EC"/>
    <w:rPr>
      <w:kern w:val="2"/>
      <w:sz w:val="21"/>
      <w:szCs w:val="24"/>
      <w:shd w:val="clear" w:color="auto" w:fill="000080"/>
    </w:rPr>
  </w:style>
  <w:style w:type="paragraph" w:styleId="af8">
    <w:name w:val="Message Header"/>
    <w:basedOn w:val="a"/>
    <w:link w:val="Char6"/>
    <w:rsid w:val="008505E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6">
    <w:name w:val="信息标题 Char"/>
    <w:link w:val="af8"/>
    <w:rsid w:val="008505EC"/>
    <w:rPr>
      <w:rFonts w:ascii="Arial" w:hAnsi="Arial" w:cs="Arial"/>
      <w:kern w:val="2"/>
      <w:sz w:val="24"/>
      <w:szCs w:val="24"/>
      <w:shd w:val="pct20" w:color="auto" w:fill="auto"/>
    </w:rPr>
  </w:style>
  <w:style w:type="character" w:styleId="af9">
    <w:name w:val="Strong"/>
    <w:qFormat/>
    <w:rsid w:val="008505EC"/>
    <w:rPr>
      <w:b/>
      <w:bCs/>
    </w:rPr>
  </w:style>
  <w:style w:type="paragraph" w:styleId="afa">
    <w:name w:val="annotation subject"/>
    <w:basedOn w:val="af1"/>
    <w:next w:val="af1"/>
    <w:link w:val="Char7"/>
    <w:semiHidden/>
    <w:rsid w:val="008505EC"/>
    <w:rPr>
      <w:b/>
      <w:bCs/>
    </w:rPr>
  </w:style>
  <w:style w:type="character" w:customStyle="1" w:styleId="Char7">
    <w:name w:val="批注主题 Char"/>
    <w:link w:val="afa"/>
    <w:semiHidden/>
    <w:rsid w:val="008505EC"/>
    <w:rPr>
      <w:b/>
      <w:bCs/>
      <w:kern w:val="2"/>
      <w:sz w:val="21"/>
      <w:szCs w:val="24"/>
    </w:rPr>
  </w:style>
  <w:style w:type="paragraph" w:customStyle="1" w:styleId="afb">
    <w:name w:val="报告表格文字"/>
    <w:basedOn w:val="a"/>
    <w:autoRedefine/>
    <w:rsid w:val="008505EC"/>
    <w:pPr>
      <w:spacing w:before="100" w:beforeAutospacing="1" w:after="100" w:afterAutospacing="1"/>
      <w:jc w:val="center"/>
    </w:pPr>
  </w:style>
  <w:style w:type="numbering" w:customStyle="1" w:styleId="30">
    <w:name w:val="样式3"/>
    <w:basedOn w:val="a2"/>
    <w:rsid w:val="008505EC"/>
    <w:pPr>
      <w:numPr>
        <w:numId w:val="1"/>
      </w:numPr>
    </w:pPr>
  </w:style>
  <w:style w:type="table" w:styleId="afc">
    <w:name w:val="Table Theme"/>
    <w:basedOn w:val="a1"/>
    <w:rsid w:val="008505E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三线表1"/>
    <w:basedOn w:val="a1"/>
    <w:rsid w:val="008505EC"/>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eastAsia="宋体"/>
        <w:sz w:val="21"/>
      </w:rPr>
      <w:tblPr/>
      <w:tcPr>
        <w:tcBorders>
          <w:bottom w:val="single" w:sz="12" w:space="0" w:color="auto"/>
        </w:tcBorders>
      </w:tcPr>
    </w:tblStylePr>
  </w:style>
  <w:style w:type="character" w:customStyle="1" w:styleId="Char8">
    <w:name w:val="表格文字 Char"/>
    <w:link w:val="afd"/>
    <w:qFormat/>
    <w:rsid w:val="0091596C"/>
    <w:rPr>
      <w:spacing w:val="5"/>
      <w:sz w:val="21"/>
      <w:szCs w:val="21"/>
    </w:rPr>
  </w:style>
  <w:style w:type="paragraph" w:customStyle="1" w:styleId="afd">
    <w:name w:val="表格文字"/>
    <w:basedOn w:val="a"/>
    <w:link w:val="Char8"/>
    <w:autoRedefine/>
    <w:qFormat/>
    <w:rsid w:val="0091596C"/>
    <w:pPr>
      <w:jc w:val="center"/>
    </w:pPr>
    <w:rPr>
      <w:spacing w:val="5"/>
      <w:kern w:val="0"/>
      <w:szCs w:val="21"/>
    </w:rPr>
  </w:style>
  <w:style w:type="paragraph" w:styleId="afe">
    <w:name w:val="List Paragraph"/>
    <w:basedOn w:val="a"/>
    <w:qFormat/>
    <w:rsid w:val="00D65493"/>
    <w:pPr>
      <w:ind w:firstLineChars="200" w:firstLine="420"/>
    </w:pPr>
    <w:rPr>
      <w:szCs w:val="20"/>
    </w:rPr>
  </w:style>
  <w:style w:type="paragraph" w:styleId="TOC">
    <w:name w:val="TOC Heading"/>
    <w:basedOn w:val="1"/>
    <w:next w:val="a"/>
    <w:uiPriority w:val="39"/>
    <w:unhideWhenUsed/>
    <w:qFormat/>
    <w:rsid w:val="009524FA"/>
    <w:pPr>
      <w:widowControl/>
      <w:spacing w:before="480" w:line="276" w:lineRule="auto"/>
      <w:outlineLvl w:val="9"/>
    </w:pPr>
    <w:rPr>
      <w:rFonts w:ascii="Cambria" w:hAnsi="Cambria"/>
      <w:bCs/>
      <w:color w:val="365F91"/>
      <w:kern w:val="0"/>
      <w:sz w:val="28"/>
      <w:szCs w:val="28"/>
    </w:rPr>
  </w:style>
  <w:style w:type="paragraph" w:customStyle="1" w:styleId="aff">
    <w:name w:val="报告文字"/>
    <w:basedOn w:val="a"/>
    <w:link w:val="Char9"/>
    <w:qFormat/>
    <w:rsid w:val="00975A95"/>
    <w:pPr>
      <w:tabs>
        <w:tab w:val="left" w:pos="0"/>
        <w:tab w:val="left" w:pos="2955"/>
      </w:tabs>
      <w:autoSpaceDE w:val="0"/>
      <w:autoSpaceDN w:val="0"/>
      <w:spacing w:line="480" w:lineRule="exact"/>
      <w:ind w:firstLine="480"/>
      <w:jc w:val="left"/>
    </w:pPr>
    <w:rPr>
      <w:sz w:val="24"/>
    </w:rPr>
  </w:style>
  <w:style w:type="character" w:customStyle="1" w:styleId="Char9">
    <w:name w:val="报告文字 Char"/>
    <w:link w:val="aff"/>
    <w:qFormat/>
    <w:rsid w:val="00975A95"/>
    <w:rPr>
      <w:kern w:val="2"/>
      <w:sz w:val="24"/>
      <w:szCs w:val="24"/>
    </w:rPr>
  </w:style>
  <w:style w:type="paragraph" w:customStyle="1" w:styleId="23">
    <w:name w:val="标题2、3级"/>
    <w:basedOn w:val="a"/>
    <w:next w:val="a"/>
    <w:autoRedefine/>
    <w:uiPriority w:val="5"/>
    <w:qFormat/>
    <w:rsid w:val="00975A95"/>
    <w:pPr>
      <w:tabs>
        <w:tab w:val="left" w:pos="2595"/>
      </w:tabs>
      <w:spacing w:line="480" w:lineRule="exact"/>
    </w:pPr>
    <w:rPr>
      <w:b/>
      <w:bCs/>
      <w:sz w:val="24"/>
    </w:rPr>
  </w:style>
  <w:style w:type="paragraph" w:styleId="22">
    <w:name w:val="Body Text First Indent 2"/>
    <w:basedOn w:val="a9"/>
    <w:link w:val="2Char1"/>
    <w:qFormat/>
    <w:rsid w:val="00483A2E"/>
    <w:pPr>
      <w:spacing w:after="120" w:line="240" w:lineRule="auto"/>
      <w:ind w:leftChars="200" w:left="420" w:firstLine="420"/>
    </w:pPr>
    <w:rPr>
      <w:rFonts w:ascii="Times New Roman" w:hAnsi="Times New Roman"/>
      <w:sz w:val="21"/>
    </w:rPr>
  </w:style>
  <w:style w:type="character" w:customStyle="1" w:styleId="2Char1">
    <w:name w:val="正文首行缩进 2 Char"/>
    <w:basedOn w:val="Char2"/>
    <w:link w:val="22"/>
    <w:qFormat/>
    <w:rsid w:val="00483A2E"/>
    <w:rPr>
      <w:rFonts w:ascii="宋体" w:hAnsi="宋体"/>
      <w:kern w:val="2"/>
      <w:sz w:val="21"/>
      <w:szCs w:val="24"/>
    </w:rPr>
  </w:style>
  <w:style w:type="paragraph" w:styleId="aff0">
    <w:name w:val="Normal (Web)"/>
    <w:basedOn w:val="a"/>
    <w:uiPriority w:val="99"/>
    <w:unhideWhenUsed/>
    <w:rsid w:val="002F6DA7"/>
    <w:pPr>
      <w:widowControl/>
      <w:spacing w:before="100" w:beforeAutospacing="1" w:after="100" w:afterAutospacing="1"/>
      <w:jc w:val="left"/>
    </w:pPr>
    <w:rPr>
      <w:rFonts w:ascii="宋体" w:hAnsi="宋体" w:cs="宋体"/>
      <w:kern w:val="0"/>
      <w:sz w:val="24"/>
    </w:rPr>
  </w:style>
  <w:style w:type="table" w:customStyle="1" w:styleId="24">
    <w:name w:val="表格样式2"/>
    <w:basedOn w:val="a1"/>
    <w:rsid w:val="008505EC"/>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1">
    <w:name w:val="Plain Text"/>
    <w:basedOn w:val="a"/>
    <w:link w:val="Chara"/>
    <w:rsid w:val="008505EC"/>
    <w:rPr>
      <w:rFonts w:ascii="宋体" w:hAnsi="Courier New" w:cs="Courier New"/>
      <w:szCs w:val="21"/>
    </w:rPr>
  </w:style>
  <w:style w:type="character" w:customStyle="1" w:styleId="Chara">
    <w:name w:val="纯文本 Char"/>
    <w:link w:val="aff1"/>
    <w:rsid w:val="008505EC"/>
    <w:rPr>
      <w:rFonts w:ascii="宋体" w:hAnsi="Courier New" w:cs="Courier New"/>
      <w:kern w:val="2"/>
      <w:sz w:val="21"/>
      <w:szCs w:val="21"/>
    </w:rPr>
  </w:style>
  <w:style w:type="character" w:styleId="aff2">
    <w:name w:val="FollowedHyperlink"/>
    <w:rsid w:val="008505EC"/>
    <w:rPr>
      <w:color w:val="800080"/>
      <w:u w:val="single"/>
    </w:rPr>
  </w:style>
  <w:style w:type="paragraph" w:customStyle="1" w:styleId="aff3">
    <w:name w:val="样式 表格内容 + 五号"/>
    <w:basedOn w:val="a"/>
    <w:rsid w:val="008505EC"/>
    <w:pPr>
      <w:overflowPunct w:val="0"/>
      <w:adjustRightInd w:val="0"/>
      <w:snapToGrid w:val="0"/>
      <w:spacing w:before="120" w:line="240" w:lineRule="atLeast"/>
      <w:jc w:val="center"/>
    </w:pPr>
    <w:rPr>
      <w:rFonts w:ascii="Arial" w:eastAsia="楷体_GB2312" w:hAnsi="Arial"/>
      <w:kern w:val="0"/>
      <w:szCs w:val="21"/>
    </w:rPr>
  </w:style>
  <w:style w:type="paragraph" w:customStyle="1" w:styleId="TimesNewRoman2">
    <w:name w:val="样式 样式 正文首行缩进 + Times New Roman + 首行缩进:  2 字符"/>
    <w:basedOn w:val="a"/>
    <w:rsid w:val="008505EC"/>
    <w:pPr>
      <w:tabs>
        <w:tab w:val="left" w:pos="0"/>
      </w:tabs>
      <w:autoSpaceDE w:val="0"/>
      <w:autoSpaceDN w:val="0"/>
      <w:adjustRightInd w:val="0"/>
      <w:spacing w:line="360" w:lineRule="auto"/>
      <w:ind w:firstLineChars="200" w:firstLine="200"/>
      <w:textAlignment w:val="baseline"/>
    </w:pPr>
    <w:rPr>
      <w:rFonts w:cs="宋体"/>
      <w:sz w:val="24"/>
      <w:szCs w:val="20"/>
    </w:rPr>
  </w:style>
  <w:style w:type="paragraph" w:customStyle="1" w:styleId="25">
    <w:name w:val="页面标题2"/>
    <w:basedOn w:val="a"/>
    <w:autoRedefine/>
    <w:rsid w:val="008505EC"/>
    <w:pPr>
      <w:adjustRightInd w:val="0"/>
      <w:snapToGrid w:val="0"/>
      <w:jc w:val="center"/>
      <w:textAlignment w:val="baseline"/>
    </w:pPr>
    <w:rPr>
      <w:bCs/>
      <w:snapToGrid w:val="0"/>
      <w:kern w:val="24"/>
      <w:szCs w:val="21"/>
    </w:rPr>
  </w:style>
  <w:style w:type="paragraph" w:customStyle="1" w:styleId="26">
    <w:name w:val="正文首行缩进2"/>
    <w:basedOn w:val="a"/>
    <w:link w:val="2CharChar"/>
    <w:rsid w:val="008505EC"/>
    <w:pPr>
      <w:tabs>
        <w:tab w:val="left" w:pos="0"/>
        <w:tab w:val="num" w:pos="870"/>
        <w:tab w:val="left" w:pos="3150"/>
      </w:tabs>
      <w:autoSpaceDE w:val="0"/>
      <w:autoSpaceDN w:val="0"/>
      <w:spacing w:line="360" w:lineRule="auto"/>
      <w:ind w:firstLineChars="200" w:firstLine="200"/>
      <w:jc w:val="left"/>
    </w:pPr>
    <w:rPr>
      <w:rFonts w:ascii="宋体"/>
      <w:kern w:val="0"/>
      <w:sz w:val="24"/>
    </w:rPr>
  </w:style>
  <w:style w:type="character" w:customStyle="1" w:styleId="2CharChar">
    <w:name w:val="正文首行缩进2 Char Char"/>
    <w:link w:val="26"/>
    <w:rsid w:val="008505EC"/>
    <w:rPr>
      <w:rFonts w:ascii="宋体"/>
      <w:sz w:val="24"/>
      <w:szCs w:val="24"/>
    </w:rPr>
  </w:style>
  <w:style w:type="character" w:customStyle="1" w:styleId="Charb">
    <w:name w:val="日期 Char"/>
    <w:link w:val="aff4"/>
    <w:rsid w:val="001E6AEF"/>
    <w:rPr>
      <w:rFonts w:ascii="宋体" w:hAnsi="宋体" w:cs="宋体"/>
      <w:bCs/>
      <w:spacing w:val="28"/>
      <w:sz w:val="28"/>
      <w:szCs w:val="24"/>
    </w:rPr>
  </w:style>
  <w:style w:type="paragraph" w:styleId="aff4">
    <w:name w:val="Date"/>
    <w:basedOn w:val="a"/>
    <w:next w:val="a"/>
    <w:link w:val="Charb"/>
    <w:rsid w:val="001E6AEF"/>
    <w:pPr>
      <w:widowControl/>
      <w:ind w:leftChars="2500" w:left="100"/>
      <w:jc w:val="left"/>
    </w:pPr>
    <w:rPr>
      <w:rFonts w:ascii="宋体" w:hAnsi="宋体" w:cs="宋体"/>
      <w:bCs/>
      <w:spacing w:val="28"/>
      <w:kern w:val="0"/>
      <w:sz w:val="28"/>
    </w:rPr>
  </w:style>
  <w:style w:type="character" w:customStyle="1" w:styleId="Char11">
    <w:name w:val="日期 Char1"/>
    <w:basedOn w:val="a0"/>
    <w:rsid w:val="001E6AEF"/>
    <w:rPr>
      <w:kern w:val="2"/>
      <w:sz w:val="21"/>
      <w:szCs w:val="24"/>
    </w:rPr>
  </w:style>
  <w:style w:type="paragraph" w:customStyle="1" w:styleId="aff5">
    <w:name w:val="瀚邦、证书编号及编制日期"/>
    <w:basedOn w:val="a"/>
    <w:next w:val="a"/>
    <w:autoRedefine/>
    <w:uiPriority w:val="2"/>
    <w:qFormat/>
    <w:rsid w:val="00B8595A"/>
    <w:pPr>
      <w:spacing w:line="360" w:lineRule="auto"/>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qFormat="1"/>
    <w:lsdException w:name="Default Paragraph Font" w:uiPriority="1"/>
    <w:lsdException w:name="Body Text Indent" w:uiPriority="99" w:qFormat="1"/>
    <w:lsdException w:name="Subtitle" w:qFormat="1"/>
    <w:lsdException w:name="Body Text First Indent 2" w:qFormat="1"/>
    <w:lsdException w:name="Hyperlink" w:uiPriority="99"/>
    <w:lsdException w:name="Strong" w:qFormat="1"/>
    <w:lsdException w:name="Emphasis" w:qFormat="1"/>
    <w:lsdException w:name="Normal (Web)" w:uiPriority="99"/>
    <w:lsdException w:name="No List" w:uiPriority="99"/>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05EC"/>
    <w:pPr>
      <w:widowControl w:val="0"/>
      <w:jc w:val="both"/>
    </w:pPr>
    <w:rPr>
      <w:kern w:val="2"/>
      <w:sz w:val="21"/>
      <w:szCs w:val="24"/>
    </w:rPr>
  </w:style>
  <w:style w:type="paragraph" w:styleId="1">
    <w:name w:val="heading 1"/>
    <w:basedOn w:val="a"/>
    <w:next w:val="2TimesNewRoman"/>
    <w:link w:val="1Char"/>
    <w:autoRedefine/>
    <w:qFormat/>
    <w:rsid w:val="008505EC"/>
    <w:pPr>
      <w:keepNext/>
      <w:keepLines/>
      <w:tabs>
        <w:tab w:val="num" w:pos="0"/>
      </w:tabs>
      <w:spacing w:line="360" w:lineRule="auto"/>
      <w:outlineLvl w:val="0"/>
    </w:pPr>
    <w:rPr>
      <w:rFonts w:ascii="黑体"/>
      <w:b/>
      <w:kern w:val="44"/>
      <w:sz w:val="32"/>
      <w:szCs w:val="21"/>
    </w:rPr>
  </w:style>
  <w:style w:type="paragraph" w:styleId="2">
    <w:name w:val="heading 2"/>
    <w:basedOn w:val="a"/>
    <w:next w:val="2TimesNewRoman"/>
    <w:link w:val="2Char"/>
    <w:autoRedefine/>
    <w:qFormat/>
    <w:rsid w:val="008505EC"/>
    <w:pPr>
      <w:keepNext/>
      <w:keepLines/>
      <w:numPr>
        <w:ilvl w:val="1"/>
        <w:numId w:val="45"/>
      </w:numPr>
      <w:spacing w:line="360" w:lineRule="auto"/>
      <w:jc w:val="left"/>
      <w:outlineLvl w:val="1"/>
    </w:pPr>
    <w:rPr>
      <w:b/>
      <w:bCs/>
      <w:smallCaps/>
      <w:sz w:val="30"/>
      <w:szCs w:val="28"/>
    </w:rPr>
  </w:style>
  <w:style w:type="paragraph" w:styleId="3">
    <w:name w:val="heading 3"/>
    <w:basedOn w:val="a"/>
    <w:next w:val="2TimesNewRoman"/>
    <w:link w:val="3Char"/>
    <w:autoRedefine/>
    <w:qFormat/>
    <w:rsid w:val="008505EC"/>
    <w:pPr>
      <w:keepNext/>
      <w:keepLines/>
      <w:numPr>
        <w:ilvl w:val="2"/>
        <w:numId w:val="45"/>
      </w:numPr>
      <w:tabs>
        <w:tab w:val="left" w:pos="900"/>
        <w:tab w:val="left" w:pos="7655"/>
      </w:tabs>
      <w:spacing w:line="360" w:lineRule="auto"/>
      <w:outlineLvl w:val="2"/>
    </w:pPr>
    <w:rPr>
      <w:b/>
      <w:bCs/>
      <w:sz w:val="28"/>
      <w:szCs w:val="21"/>
    </w:rPr>
  </w:style>
  <w:style w:type="paragraph" w:styleId="4">
    <w:name w:val="heading 4"/>
    <w:basedOn w:val="a"/>
    <w:next w:val="2TimesNewRoman"/>
    <w:link w:val="4Char"/>
    <w:autoRedefine/>
    <w:qFormat/>
    <w:rsid w:val="008505EC"/>
    <w:pPr>
      <w:numPr>
        <w:ilvl w:val="3"/>
        <w:numId w:val="45"/>
      </w:numPr>
      <w:adjustRightInd w:val="0"/>
      <w:spacing w:line="360" w:lineRule="auto"/>
      <w:jc w:val="left"/>
      <w:textAlignment w:val="baseline"/>
      <w:outlineLvl w:val="3"/>
    </w:pPr>
    <w:rPr>
      <w:b/>
      <w:bCs/>
      <w:smallCaps/>
      <w:sz w:val="24"/>
    </w:rPr>
  </w:style>
  <w:style w:type="paragraph" w:styleId="5">
    <w:name w:val="heading 5"/>
    <w:basedOn w:val="a"/>
    <w:next w:val="a"/>
    <w:link w:val="5Char"/>
    <w:autoRedefine/>
    <w:qFormat/>
    <w:rsid w:val="008505EC"/>
    <w:pPr>
      <w:keepNext/>
      <w:keepLines/>
      <w:numPr>
        <w:ilvl w:val="4"/>
        <w:numId w:val="45"/>
      </w:numPr>
      <w:spacing w:line="312" w:lineRule="auto"/>
      <w:outlineLvl w:val="4"/>
    </w:pPr>
    <w:rPr>
      <w:b/>
      <w:bCs/>
      <w:sz w:val="24"/>
      <w:szCs w:val="28"/>
    </w:rPr>
  </w:style>
  <w:style w:type="paragraph" w:styleId="6">
    <w:name w:val="heading 6"/>
    <w:aliases w:val="H6,H61"/>
    <w:basedOn w:val="a"/>
    <w:next w:val="a"/>
    <w:link w:val="6Char"/>
    <w:qFormat/>
    <w:rsid w:val="008505EC"/>
    <w:pPr>
      <w:keepNext/>
      <w:keepLines/>
      <w:widowControl/>
      <w:numPr>
        <w:ilvl w:val="5"/>
        <w:numId w:val="45"/>
      </w:numPr>
      <w:spacing w:before="240" w:after="64" w:line="320" w:lineRule="auto"/>
      <w:jc w:val="left"/>
      <w:outlineLvl w:val="5"/>
    </w:pPr>
    <w:rPr>
      <w:rFonts w:ascii="Arial" w:eastAsia="黑体" w:hAnsi="Arial"/>
      <w:b/>
      <w:bCs/>
      <w:kern w:val="0"/>
      <w:sz w:val="24"/>
    </w:rPr>
  </w:style>
  <w:style w:type="paragraph" w:styleId="7">
    <w:name w:val="heading 7"/>
    <w:aliases w:val="H7,H71,标题 7表内5号"/>
    <w:basedOn w:val="a"/>
    <w:next w:val="a"/>
    <w:link w:val="7Char"/>
    <w:qFormat/>
    <w:rsid w:val="008505EC"/>
    <w:pPr>
      <w:keepNext/>
      <w:keepLines/>
      <w:widowControl/>
      <w:spacing w:before="240" w:after="64" w:line="320" w:lineRule="auto"/>
      <w:jc w:val="left"/>
      <w:outlineLvl w:val="6"/>
    </w:pPr>
    <w:rPr>
      <w:b/>
      <w:bCs/>
      <w:kern w:val="0"/>
      <w:sz w:val="24"/>
    </w:rPr>
  </w:style>
  <w:style w:type="paragraph" w:styleId="8">
    <w:name w:val="heading 8"/>
    <w:aliases w:val="H8"/>
    <w:basedOn w:val="a"/>
    <w:next w:val="a"/>
    <w:link w:val="8Char"/>
    <w:qFormat/>
    <w:rsid w:val="008505EC"/>
    <w:pPr>
      <w:keepNext/>
      <w:keepLines/>
      <w:widowControl/>
      <w:spacing w:before="240" w:after="64" w:line="320" w:lineRule="auto"/>
      <w:jc w:val="left"/>
      <w:outlineLvl w:val="7"/>
    </w:pPr>
    <w:rPr>
      <w:rFonts w:ascii="Arial" w:eastAsia="黑体" w:hAnsi="Arial"/>
      <w:kern w:val="0"/>
      <w:sz w:val="24"/>
    </w:rPr>
  </w:style>
  <w:style w:type="paragraph" w:styleId="9">
    <w:name w:val="heading 9"/>
    <w:aliases w:val="H9"/>
    <w:basedOn w:val="a"/>
    <w:next w:val="a"/>
    <w:link w:val="9Char"/>
    <w:qFormat/>
    <w:rsid w:val="008505EC"/>
    <w:pPr>
      <w:keepNext/>
      <w:keepLines/>
      <w:widowControl/>
      <w:spacing w:before="240" w:after="64" w:line="320" w:lineRule="auto"/>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8505EC"/>
    <w:rPr>
      <w:rFonts w:ascii="黑体"/>
      <w:b/>
      <w:kern w:val="44"/>
      <w:sz w:val="32"/>
      <w:szCs w:val="21"/>
    </w:rPr>
  </w:style>
  <w:style w:type="character" w:customStyle="1" w:styleId="2Char">
    <w:name w:val="标题 2 Char"/>
    <w:link w:val="2"/>
    <w:rsid w:val="008505EC"/>
    <w:rPr>
      <w:b/>
      <w:bCs/>
      <w:smallCaps/>
      <w:kern w:val="2"/>
      <w:sz w:val="30"/>
      <w:szCs w:val="28"/>
    </w:rPr>
  </w:style>
  <w:style w:type="character" w:customStyle="1" w:styleId="3Char">
    <w:name w:val="标题 3 Char"/>
    <w:link w:val="3"/>
    <w:rsid w:val="008505EC"/>
    <w:rPr>
      <w:b/>
      <w:bCs/>
      <w:kern w:val="2"/>
      <w:sz w:val="28"/>
      <w:szCs w:val="21"/>
    </w:rPr>
  </w:style>
  <w:style w:type="character" w:customStyle="1" w:styleId="4Char">
    <w:name w:val="标题 4 Char"/>
    <w:link w:val="4"/>
    <w:rsid w:val="008505EC"/>
    <w:rPr>
      <w:b/>
      <w:bCs/>
      <w:smallCaps/>
      <w:kern w:val="2"/>
      <w:sz w:val="24"/>
      <w:szCs w:val="24"/>
    </w:rPr>
  </w:style>
  <w:style w:type="character" w:customStyle="1" w:styleId="5Char">
    <w:name w:val="标题 5 Char"/>
    <w:link w:val="5"/>
    <w:rsid w:val="008505EC"/>
    <w:rPr>
      <w:b/>
      <w:bCs/>
      <w:kern w:val="2"/>
      <w:sz w:val="24"/>
      <w:szCs w:val="28"/>
    </w:rPr>
  </w:style>
  <w:style w:type="character" w:customStyle="1" w:styleId="6Char">
    <w:name w:val="标题 6 Char"/>
    <w:aliases w:val="H6 Char,H61 Char"/>
    <w:link w:val="6"/>
    <w:rsid w:val="008505EC"/>
    <w:rPr>
      <w:rFonts w:ascii="Arial" w:eastAsia="黑体" w:hAnsi="Arial"/>
      <w:b/>
      <w:bCs/>
      <w:sz w:val="24"/>
      <w:szCs w:val="24"/>
    </w:rPr>
  </w:style>
  <w:style w:type="character" w:customStyle="1" w:styleId="7Char">
    <w:name w:val="标题 7 Char"/>
    <w:aliases w:val="H7 Char,H71 Char,标题 7表内5号 Char"/>
    <w:link w:val="7"/>
    <w:rsid w:val="008505EC"/>
    <w:rPr>
      <w:b/>
      <w:bCs/>
      <w:sz w:val="24"/>
      <w:szCs w:val="24"/>
    </w:rPr>
  </w:style>
  <w:style w:type="character" w:customStyle="1" w:styleId="8Char">
    <w:name w:val="标题 8 Char"/>
    <w:aliases w:val="H8 Char"/>
    <w:link w:val="8"/>
    <w:rsid w:val="008505EC"/>
    <w:rPr>
      <w:rFonts w:ascii="Arial" w:eastAsia="黑体" w:hAnsi="Arial"/>
      <w:sz w:val="24"/>
      <w:szCs w:val="24"/>
    </w:rPr>
  </w:style>
  <w:style w:type="character" w:customStyle="1" w:styleId="9Char">
    <w:name w:val="标题 9 Char"/>
    <w:aliases w:val="H9 Char"/>
    <w:link w:val="9"/>
    <w:rsid w:val="008505EC"/>
    <w:rPr>
      <w:rFonts w:ascii="Arial" w:eastAsia="黑体" w:hAnsi="Arial"/>
      <w:sz w:val="21"/>
      <w:szCs w:val="21"/>
    </w:rPr>
  </w:style>
  <w:style w:type="paragraph" w:customStyle="1" w:styleId="2TimesNewRoman">
    <w:name w:val="正文首行缩进 2 + Times New Roman"/>
    <w:basedOn w:val="a"/>
    <w:link w:val="2TimesNewRomanChar"/>
    <w:autoRedefine/>
    <w:rsid w:val="008505EC"/>
    <w:pPr>
      <w:tabs>
        <w:tab w:val="left" w:pos="0"/>
        <w:tab w:val="num" w:pos="870"/>
        <w:tab w:val="left" w:pos="3150"/>
      </w:tabs>
      <w:autoSpaceDE w:val="0"/>
      <w:autoSpaceDN w:val="0"/>
      <w:spacing w:line="360" w:lineRule="auto"/>
      <w:ind w:firstLineChars="200" w:firstLine="480"/>
      <w:jc w:val="left"/>
    </w:pPr>
    <w:rPr>
      <w:kern w:val="0"/>
      <w:sz w:val="24"/>
    </w:rPr>
  </w:style>
  <w:style w:type="character" w:customStyle="1" w:styleId="2TimesNewRomanChar">
    <w:name w:val="正文首行缩进 2 + Times New Roman Char"/>
    <w:link w:val="2TimesNewRoman"/>
    <w:rsid w:val="008505EC"/>
    <w:rPr>
      <w:sz w:val="24"/>
      <w:szCs w:val="24"/>
    </w:rPr>
  </w:style>
  <w:style w:type="paragraph" w:styleId="a3">
    <w:name w:val="caption"/>
    <w:basedOn w:val="a"/>
    <w:next w:val="2TimesNewRoman"/>
    <w:link w:val="Char"/>
    <w:autoRedefine/>
    <w:qFormat/>
    <w:rsid w:val="008505EC"/>
    <w:pPr>
      <w:tabs>
        <w:tab w:val="center" w:pos="10467"/>
        <w:tab w:val="left" w:pos="13095"/>
      </w:tabs>
      <w:jc w:val="center"/>
    </w:pPr>
    <w:rPr>
      <w:rFonts w:ascii="Arial" w:hAnsi="Arial" w:cs="Arial"/>
      <w:b/>
      <w:sz w:val="24"/>
    </w:rPr>
  </w:style>
  <w:style w:type="character" w:customStyle="1" w:styleId="Char">
    <w:name w:val="题注 Char"/>
    <w:link w:val="a3"/>
    <w:rsid w:val="008505EC"/>
    <w:rPr>
      <w:rFonts w:ascii="Arial" w:hAnsi="Arial" w:cs="Arial"/>
      <w:b/>
      <w:kern w:val="2"/>
      <w:sz w:val="24"/>
      <w:szCs w:val="24"/>
    </w:rPr>
  </w:style>
  <w:style w:type="paragraph" w:customStyle="1" w:styleId="20">
    <w:name w:val="表格文字2"/>
    <w:basedOn w:val="a"/>
    <w:link w:val="2Char0"/>
    <w:autoRedefine/>
    <w:rsid w:val="008505EC"/>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2Char0">
    <w:name w:val="表格文字2 Char"/>
    <w:link w:val="20"/>
    <w:rsid w:val="008505EC"/>
    <w:rPr>
      <w:rFonts w:cs="宋体"/>
      <w:sz w:val="21"/>
      <w:szCs w:val="21"/>
    </w:rPr>
  </w:style>
  <w:style w:type="paragraph" w:styleId="10">
    <w:name w:val="toc 1"/>
    <w:basedOn w:val="a"/>
    <w:next w:val="a"/>
    <w:autoRedefine/>
    <w:uiPriority w:val="39"/>
    <w:rsid w:val="008505EC"/>
    <w:pPr>
      <w:tabs>
        <w:tab w:val="left" w:pos="420"/>
        <w:tab w:val="right" w:leader="dot" w:pos="8640"/>
      </w:tabs>
      <w:snapToGrid w:val="0"/>
      <w:spacing w:before="120"/>
      <w:jc w:val="left"/>
    </w:pPr>
    <w:rPr>
      <w:b/>
      <w:bCs/>
      <w:iCs/>
      <w:sz w:val="24"/>
      <w:szCs w:val="28"/>
    </w:rPr>
  </w:style>
  <w:style w:type="paragraph" w:styleId="21">
    <w:name w:val="toc 2"/>
    <w:basedOn w:val="a"/>
    <w:next w:val="a"/>
    <w:autoRedefine/>
    <w:uiPriority w:val="39"/>
    <w:rsid w:val="008505EC"/>
    <w:pPr>
      <w:tabs>
        <w:tab w:val="left" w:pos="735"/>
        <w:tab w:val="right" w:leader="dot" w:pos="8610"/>
      </w:tabs>
      <w:spacing w:before="120"/>
      <w:ind w:left="210"/>
      <w:jc w:val="left"/>
    </w:pPr>
    <w:rPr>
      <w:bCs/>
      <w:sz w:val="24"/>
      <w:szCs w:val="26"/>
    </w:rPr>
  </w:style>
  <w:style w:type="paragraph" w:styleId="31">
    <w:name w:val="toc 3"/>
    <w:basedOn w:val="a"/>
    <w:next w:val="a"/>
    <w:autoRedefine/>
    <w:uiPriority w:val="39"/>
    <w:rsid w:val="008505EC"/>
    <w:pPr>
      <w:tabs>
        <w:tab w:val="left" w:pos="1052"/>
        <w:tab w:val="right" w:pos="1260"/>
        <w:tab w:val="right" w:leader="dot" w:pos="8610"/>
      </w:tabs>
      <w:ind w:left="420" w:rightChars="38" w:right="80"/>
    </w:pPr>
    <w:rPr>
      <w:noProof/>
      <w:sz w:val="24"/>
    </w:rPr>
  </w:style>
  <w:style w:type="paragraph" w:styleId="40">
    <w:name w:val="toc 4"/>
    <w:basedOn w:val="a"/>
    <w:next w:val="a"/>
    <w:autoRedefine/>
    <w:uiPriority w:val="39"/>
    <w:rsid w:val="008505EC"/>
    <w:pPr>
      <w:ind w:left="630"/>
      <w:jc w:val="left"/>
    </w:pPr>
    <w:rPr>
      <w:sz w:val="18"/>
      <w:szCs w:val="18"/>
    </w:rPr>
  </w:style>
  <w:style w:type="paragraph" w:styleId="50">
    <w:name w:val="toc 5"/>
    <w:basedOn w:val="a"/>
    <w:next w:val="a"/>
    <w:autoRedefine/>
    <w:uiPriority w:val="39"/>
    <w:rsid w:val="008505EC"/>
    <w:pPr>
      <w:ind w:leftChars="800" w:left="1680"/>
    </w:pPr>
  </w:style>
  <w:style w:type="paragraph" w:styleId="a4">
    <w:name w:val="table of figures"/>
    <w:basedOn w:val="a"/>
    <w:next w:val="a"/>
    <w:autoRedefine/>
    <w:rsid w:val="008505EC"/>
    <w:pPr>
      <w:widowControl/>
      <w:tabs>
        <w:tab w:val="right" w:leader="dot" w:pos="8889"/>
      </w:tabs>
      <w:spacing w:line="360" w:lineRule="auto"/>
      <w:jc w:val="left"/>
    </w:pPr>
    <w:rPr>
      <w:noProof/>
      <w:kern w:val="0"/>
      <w:sz w:val="24"/>
    </w:rPr>
  </w:style>
  <w:style w:type="paragraph" w:styleId="a5">
    <w:name w:val="header"/>
    <w:basedOn w:val="a"/>
    <w:link w:val="Char0"/>
    <w:rsid w:val="008505EC"/>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8505EC"/>
    <w:rPr>
      <w:kern w:val="2"/>
      <w:sz w:val="18"/>
      <w:szCs w:val="18"/>
    </w:rPr>
  </w:style>
  <w:style w:type="paragraph" w:styleId="a6">
    <w:name w:val="footer"/>
    <w:basedOn w:val="a"/>
    <w:link w:val="Char1"/>
    <w:rsid w:val="008505EC"/>
    <w:pPr>
      <w:tabs>
        <w:tab w:val="center" w:pos="4153"/>
        <w:tab w:val="right" w:pos="8306"/>
      </w:tabs>
      <w:snapToGrid w:val="0"/>
      <w:jc w:val="left"/>
    </w:pPr>
    <w:rPr>
      <w:sz w:val="18"/>
      <w:szCs w:val="18"/>
    </w:rPr>
  </w:style>
  <w:style w:type="character" w:customStyle="1" w:styleId="Char1">
    <w:name w:val="页脚 Char"/>
    <w:link w:val="a6"/>
    <w:rsid w:val="008505EC"/>
    <w:rPr>
      <w:kern w:val="2"/>
      <w:sz w:val="18"/>
      <w:szCs w:val="18"/>
    </w:rPr>
  </w:style>
  <w:style w:type="character" w:styleId="a7">
    <w:name w:val="page number"/>
    <w:rsid w:val="008505EC"/>
  </w:style>
  <w:style w:type="paragraph" w:customStyle="1" w:styleId="a8">
    <w:name w:val="封面项目竣工环境保护"/>
    <w:basedOn w:val="a"/>
    <w:rsid w:val="00AD7BAB"/>
    <w:pPr>
      <w:spacing w:line="360" w:lineRule="auto"/>
      <w:jc w:val="center"/>
    </w:pPr>
    <w:rPr>
      <w:rFonts w:eastAsia="楷体_GB2312" w:cs="宋体"/>
      <w:b/>
      <w:bCs/>
      <w:spacing w:val="24"/>
      <w:sz w:val="52"/>
      <w:szCs w:val="20"/>
    </w:rPr>
  </w:style>
  <w:style w:type="table" w:styleId="51">
    <w:name w:val="Table Grid 5"/>
    <w:basedOn w:val="a1"/>
    <w:rsid w:val="008505E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1"/>
    <w:rsid w:val="008505EC"/>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61">
    <w:name w:val="toc 6"/>
    <w:basedOn w:val="a"/>
    <w:next w:val="a"/>
    <w:autoRedefine/>
    <w:uiPriority w:val="39"/>
    <w:rsid w:val="008505EC"/>
    <w:pPr>
      <w:ind w:leftChars="1000" w:left="2100"/>
    </w:pPr>
  </w:style>
  <w:style w:type="paragraph" w:styleId="70">
    <w:name w:val="toc 7"/>
    <w:basedOn w:val="a"/>
    <w:next w:val="a"/>
    <w:autoRedefine/>
    <w:uiPriority w:val="39"/>
    <w:rsid w:val="008505EC"/>
    <w:pPr>
      <w:ind w:leftChars="1200" w:left="2520"/>
    </w:pPr>
  </w:style>
  <w:style w:type="paragraph" w:styleId="80">
    <w:name w:val="toc 8"/>
    <w:basedOn w:val="a"/>
    <w:next w:val="a"/>
    <w:autoRedefine/>
    <w:uiPriority w:val="39"/>
    <w:rsid w:val="008505EC"/>
    <w:pPr>
      <w:ind w:leftChars="1400" w:left="2940"/>
    </w:pPr>
  </w:style>
  <w:style w:type="paragraph" w:customStyle="1" w:styleId="11">
    <w:name w:val="表格文字1"/>
    <w:basedOn w:val="20"/>
    <w:rsid w:val="008505EC"/>
    <w:pPr>
      <w:jc w:val="both"/>
    </w:pPr>
  </w:style>
  <w:style w:type="paragraph" w:styleId="90">
    <w:name w:val="toc 9"/>
    <w:basedOn w:val="a"/>
    <w:next w:val="a"/>
    <w:autoRedefine/>
    <w:uiPriority w:val="39"/>
    <w:rsid w:val="008505EC"/>
    <w:pPr>
      <w:ind w:leftChars="1600" w:left="3360"/>
    </w:pPr>
  </w:style>
  <w:style w:type="paragraph" w:styleId="a9">
    <w:name w:val="Body Text Indent"/>
    <w:basedOn w:val="a"/>
    <w:link w:val="Char2"/>
    <w:uiPriority w:val="99"/>
    <w:unhideWhenUsed/>
    <w:qFormat/>
    <w:rsid w:val="00056834"/>
    <w:pPr>
      <w:spacing w:line="360" w:lineRule="auto"/>
      <w:ind w:firstLineChars="200" w:firstLine="480"/>
    </w:pPr>
    <w:rPr>
      <w:rFonts w:ascii="宋体" w:hAnsi="宋体"/>
      <w:sz w:val="24"/>
    </w:rPr>
  </w:style>
  <w:style w:type="character" w:styleId="aa">
    <w:name w:val="Hyperlink"/>
    <w:uiPriority w:val="99"/>
    <w:rsid w:val="008505EC"/>
    <w:rPr>
      <w:color w:val="0000FF"/>
      <w:u w:val="single"/>
    </w:rPr>
  </w:style>
  <w:style w:type="character" w:customStyle="1" w:styleId="Char2">
    <w:name w:val="正文文本缩进 Char"/>
    <w:link w:val="a9"/>
    <w:uiPriority w:val="99"/>
    <w:rsid w:val="00056834"/>
    <w:rPr>
      <w:rFonts w:ascii="宋体" w:hAnsi="宋体"/>
      <w:kern w:val="2"/>
      <w:sz w:val="24"/>
      <w:szCs w:val="24"/>
    </w:rPr>
  </w:style>
  <w:style w:type="paragraph" w:customStyle="1" w:styleId="ab">
    <w:name w:val="表格"/>
    <w:next w:val="a"/>
    <w:qFormat/>
    <w:rsid w:val="00307506"/>
    <w:pPr>
      <w:spacing w:line="380" w:lineRule="exact"/>
      <w:jc w:val="center"/>
    </w:pPr>
    <w:rPr>
      <w:rFonts w:ascii="Calibri" w:hAnsi="Calibri"/>
      <w:kern w:val="2"/>
      <w:sz w:val="21"/>
      <w:szCs w:val="21"/>
    </w:rPr>
  </w:style>
  <w:style w:type="character" w:customStyle="1" w:styleId="ac">
    <w:name w:val="表格备注"/>
    <w:rsid w:val="008505EC"/>
    <w:rPr>
      <w:rFonts w:ascii="华文楷体" w:eastAsia="楷体_GB2312" w:hAnsi="华文楷体"/>
      <w:kern w:val="0"/>
      <w:sz w:val="21"/>
    </w:rPr>
  </w:style>
  <w:style w:type="paragraph" w:customStyle="1" w:styleId="ad">
    <w:name w:val="目录"/>
    <w:basedOn w:val="a"/>
    <w:next w:val="2TimesNewRoman"/>
    <w:rsid w:val="008505EC"/>
    <w:pPr>
      <w:spacing w:before="240" w:after="240" w:line="312" w:lineRule="auto"/>
      <w:jc w:val="center"/>
    </w:pPr>
    <w:rPr>
      <w:rFonts w:cs="宋体"/>
      <w:b/>
      <w:bCs/>
      <w:sz w:val="36"/>
      <w:szCs w:val="20"/>
    </w:rPr>
  </w:style>
  <w:style w:type="character" w:customStyle="1" w:styleId="Char10">
    <w:name w:val="题注 Char1"/>
    <w:aliases w:val="题注 Char Char Char Char1,题注 Char Char Char Char Char Char Char2,题注 Char Char Char Char Char Char Char Char2,题注 Char Char Char Char Char Char1 Char Char Char1,题注 Char Char Char Char Char Char Char Char Char1,题注1 Char Char Char1,Char Char1"/>
    <w:locked/>
    <w:rsid w:val="000B5D2B"/>
    <w:rPr>
      <w:rFonts w:ascii="Arial" w:hAnsi="Arial" w:cs="Arial"/>
      <w:b/>
      <w:kern w:val="28"/>
      <w:sz w:val="24"/>
      <w:szCs w:val="32"/>
    </w:rPr>
  </w:style>
  <w:style w:type="table" w:styleId="ae">
    <w:name w:val="Table Grid"/>
    <w:basedOn w:val="a1"/>
    <w:rsid w:val="008505E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封面工程项目名称"/>
    <w:basedOn w:val="a"/>
    <w:rsid w:val="008505EC"/>
    <w:pPr>
      <w:spacing w:line="360" w:lineRule="auto"/>
      <w:jc w:val="center"/>
    </w:pPr>
    <w:rPr>
      <w:rFonts w:eastAsia="楷体_GB2312" w:cs="宋体"/>
      <w:b/>
      <w:bCs/>
      <w:spacing w:val="24"/>
      <w:sz w:val="52"/>
      <w:szCs w:val="20"/>
    </w:rPr>
  </w:style>
  <w:style w:type="character" w:styleId="af0">
    <w:name w:val="annotation reference"/>
    <w:rsid w:val="008505EC"/>
    <w:rPr>
      <w:sz w:val="21"/>
      <w:szCs w:val="21"/>
    </w:rPr>
  </w:style>
  <w:style w:type="paragraph" w:styleId="af1">
    <w:name w:val="annotation text"/>
    <w:basedOn w:val="a"/>
    <w:link w:val="Char3"/>
    <w:semiHidden/>
    <w:rsid w:val="008505EC"/>
    <w:pPr>
      <w:jc w:val="left"/>
    </w:pPr>
  </w:style>
  <w:style w:type="character" w:customStyle="1" w:styleId="Char3">
    <w:name w:val="批注文字 Char"/>
    <w:link w:val="af1"/>
    <w:semiHidden/>
    <w:rsid w:val="008505EC"/>
    <w:rPr>
      <w:kern w:val="2"/>
      <w:sz w:val="21"/>
      <w:szCs w:val="24"/>
    </w:rPr>
  </w:style>
  <w:style w:type="paragraph" w:customStyle="1" w:styleId="af2">
    <w:name w:val="环境影响报告书"/>
    <w:basedOn w:val="a"/>
    <w:next w:val="a"/>
    <w:rsid w:val="008505EC"/>
    <w:pPr>
      <w:jc w:val="center"/>
    </w:pPr>
    <w:rPr>
      <w:rFonts w:eastAsia="黑体" w:cs="宋体"/>
      <w:b/>
      <w:bCs/>
      <w:spacing w:val="30"/>
      <w:sz w:val="52"/>
      <w:szCs w:val="20"/>
    </w:rPr>
  </w:style>
  <w:style w:type="paragraph" w:customStyle="1" w:styleId="af3">
    <w:name w:val="环科院名称"/>
    <w:basedOn w:val="a"/>
    <w:rsid w:val="008505EC"/>
    <w:pPr>
      <w:ind w:leftChars="-10" w:left="-7" w:hangingChars="4" w:hanging="14"/>
      <w:jc w:val="center"/>
    </w:pPr>
    <w:rPr>
      <w:rFonts w:ascii="楷体_GB2312" w:eastAsia="楷体_GB2312" w:hAnsi="华文楷体" w:cs="宋体"/>
      <w:b/>
      <w:bCs/>
      <w:spacing w:val="20"/>
      <w:sz w:val="32"/>
      <w:szCs w:val="20"/>
    </w:rPr>
  </w:style>
  <w:style w:type="paragraph" w:customStyle="1" w:styleId="af4">
    <w:name w:val="环科院英文名称"/>
    <w:basedOn w:val="a"/>
    <w:rsid w:val="008505EC"/>
    <w:pPr>
      <w:pBdr>
        <w:top w:val="single" w:sz="4" w:space="1" w:color="auto"/>
        <w:between w:val="single" w:sz="4" w:space="1" w:color="auto"/>
      </w:pBdr>
      <w:ind w:firstLineChars="10" w:firstLine="21"/>
      <w:jc w:val="center"/>
    </w:pPr>
    <w:rPr>
      <w:rFonts w:cs="宋体"/>
      <w:szCs w:val="20"/>
    </w:rPr>
  </w:style>
  <w:style w:type="paragraph" w:customStyle="1" w:styleId="af5">
    <w:name w:val="送审/报批稿"/>
    <w:basedOn w:val="a"/>
    <w:next w:val="a"/>
    <w:rsid w:val="008505EC"/>
    <w:pPr>
      <w:jc w:val="center"/>
    </w:pPr>
    <w:rPr>
      <w:rFonts w:ascii="华文新魏" w:eastAsia="华文新魏" w:cs="宋体"/>
      <w:sz w:val="44"/>
      <w:szCs w:val="20"/>
    </w:rPr>
  </w:style>
  <w:style w:type="paragraph" w:styleId="af6">
    <w:name w:val="Balloon Text"/>
    <w:basedOn w:val="a"/>
    <w:link w:val="Char4"/>
    <w:semiHidden/>
    <w:rsid w:val="008505EC"/>
    <w:rPr>
      <w:sz w:val="18"/>
      <w:szCs w:val="18"/>
    </w:rPr>
  </w:style>
  <w:style w:type="character" w:customStyle="1" w:styleId="Char4">
    <w:name w:val="批注框文本 Char"/>
    <w:link w:val="af6"/>
    <w:semiHidden/>
    <w:rsid w:val="008505EC"/>
    <w:rPr>
      <w:kern w:val="2"/>
      <w:sz w:val="18"/>
      <w:szCs w:val="18"/>
    </w:rPr>
  </w:style>
  <w:style w:type="paragraph" w:styleId="af7">
    <w:name w:val="Document Map"/>
    <w:basedOn w:val="a"/>
    <w:link w:val="Char5"/>
    <w:rsid w:val="008505EC"/>
    <w:pPr>
      <w:shd w:val="clear" w:color="auto" w:fill="000080"/>
    </w:pPr>
  </w:style>
  <w:style w:type="character" w:customStyle="1" w:styleId="Char5">
    <w:name w:val="文档结构图 Char"/>
    <w:link w:val="af7"/>
    <w:rsid w:val="008505EC"/>
    <w:rPr>
      <w:kern w:val="2"/>
      <w:sz w:val="21"/>
      <w:szCs w:val="24"/>
      <w:shd w:val="clear" w:color="auto" w:fill="000080"/>
    </w:rPr>
  </w:style>
  <w:style w:type="paragraph" w:styleId="af8">
    <w:name w:val="Message Header"/>
    <w:basedOn w:val="a"/>
    <w:link w:val="Char6"/>
    <w:rsid w:val="008505E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6">
    <w:name w:val="信息标题 Char"/>
    <w:link w:val="af8"/>
    <w:rsid w:val="008505EC"/>
    <w:rPr>
      <w:rFonts w:ascii="Arial" w:hAnsi="Arial" w:cs="Arial"/>
      <w:kern w:val="2"/>
      <w:sz w:val="24"/>
      <w:szCs w:val="24"/>
      <w:shd w:val="pct20" w:color="auto" w:fill="auto"/>
    </w:rPr>
  </w:style>
  <w:style w:type="character" w:styleId="af9">
    <w:name w:val="Strong"/>
    <w:qFormat/>
    <w:rsid w:val="008505EC"/>
    <w:rPr>
      <w:b/>
      <w:bCs/>
    </w:rPr>
  </w:style>
  <w:style w:type="paragraph" w:styleId="afa">
    <w:name w:val="annotation subject"/>
    <w:basedOn w:val="af1"/>
    <w:next w:val="af1"/>
    <w:link w:val="Char7"/>
    <w:semiHidden/>
    <w:rsid w:val="008505EC"/>
    <w:rPr>
      <w:b/>
      <w:bCs/>
    </w:rPr>
  </w:style>
  <w:style w:type="character" w:customStyle="1" w:styleId="Char7">
    <w:name w:val="批注主题 Char"/>
    <w:link w:val="afa"/>
    <w:semiHidden/>
    <w:rsid w:val="008505EC"/>
    <w:rPr>
      <w:b/>
      <w:bCs/>
      <w:kern w:val="2"/>
      <w:sz w:val="21"/>
      <w:szCs w:val="24"/>
    </w:rPr>
  </w:style>
  <w:style w:type="paragraph" w:customStyle="1" w:styleId="afb">
    <w:name w:val="报告表格文字"/>
    <w:basedOn w:val="a"/>
    <w:autoRedefine/>
    <w:rsid w:val="008505EC"/>
    <w:pPr>
      <w:spacing w:before="100" w:beforeAutospacing="1" w:after="100" w:afterAutospacing="1"/>
      <w:jc w:val="center"/>
    </w:pPr>
  </w:style>
  <w:style w:type="numbering" w:customStyle="1" w:styleId="30">
    <w:name w:val="样式3"/>
    <w:basedOn w:val="a2"/>
    <w:rsid w:val="008505EC"/>
    <w:pPr>
      <w:numPr>
        <w:numId w:val="1"/>
      </w:numPr>
    </w:pPr>
  </w:style>
  <w:style w:type="table" w:styleId="afc">
    <w:name w:val="Table Theme"/>
    <w:basedOn w:val="a1"/>
    <w:rsid w:val="008505E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三线表1"/>
    <w:basedOn w:val="a1"/>
    <w:rsid w:val="008505EC"/>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eastAsia="宋体"/>
        <w:sz w:val="21"/>
      </w:rPr>
      <w:tblPr/>
      <w:tcPr>
        <w:tcBorders>
          <w:bottom w:val="single" w:sz="12" w:space="0" w:color="auto"/>
        </w:tcBorders>
      </w:tcPr>
    </w:tblStylePr>
  </w:style>
  <w:style w:type="character" w:customStyle="1" w:styleId="Char8">
    <w:name w:val="表格文字 Char"/>
    <w:link w:val="afd"/>
    <w:qFormat/>
    <w:rsid w:val="0091596C"/>
    <w:rPr>
      <w:spacing w:val="5"/>
      <w:sz w:val="21"/>
      <w:szCs w:val="21"/>
      <w:lang w:val="x-none" w:eastAsia="x-none"/>
    </w:rPr>
  </w:style>
  <w:style w:type="paragraph" w:customStyle="1" w:styleId="afd">
    <w:name w:val="表格文字"/>
    <w:basedOn w:val="a"/>
    <w:link w:val="Char8"/>
    <w:autoRedefine/>
    <w:qFormat/>
    <w:rsid w:val="0091596C"/>
    <w:pPr>
      <w:jc w:val="center"/>
    </w:pPr>
    <w:rPr>
      <w:spacing w:val="5"/>
      <w:kern w:val="0"/>
      <w:szCs w:val="21"/>
      <w:lang w:val="x-none" w:eastAsia="x-none"/>
    </w:rPr>
  </w:style>
  <w:style w:type="paragraph" w:styleId="afe">
    <w:name w:val="List Paragraph"/>
    <w:basedOn w:val="a"/>
    <w:qFormat/>
    <w:rsid w:val="00D65493"/>
    <w:pPr>
      <w:ind w:firstLineChars="200" w:firstLine="420"/>
    </w:pPr>
    <w:rPr>
      <w:szCs w:val="20"/>
    </w:rPr>
  </w:style>
  <w:style w:type="paragraph" w:styleId="TOC">
    <w:name w:val="TOC Heading"/>
    <w:basedOn w:val="1"/>
    <w:next w:val="a"/>
    <w:uiPriority w:val="39"/>
    <w:unhideWhenUsed/>
    <w:qFormat/>
    <w:rsid w:val="009524FA"/>
    <w:pPr>
      <w:widowControl/>
      <w:spacing w:before="480" w:line="276" w:lineRule="auto"/>
      <w:outlineLvl w:val="9"/>
    </w:pPr>
    <w:rPr>
      <w:rFonts w:ascii="Cambria" w:hAnsi="Cambria"/>
      <w:bCs/>
      <w:color w:val="365F91"/>
      <w:kern w:val="0"/>
      <w:sz w:val="28"/>
      <w:szCs w:val="28"/>
    </w:rPr>
  </w:style>
  <w:style w:type="paragraph" w:customStyle="1" w:styleId="aff">
    <w:name w:val="报告文字"/>
    <w:basedOn w:val="a"/>
    <w:link w:val="Char9"/>
    <w:qFormat/>
    <w:rsid w:val="00975A95"/>
    <w:pPr>
      <w:tabs>
        <w:tab w:val="left" w:pos="0"/>
        <w:tab w:val="left" w:pos="2955"/>
      </w:tabs>
      <w:autoSpaceDE w:val="0"/>
      <w:autoSpaceDN w:val="0"/>
      <w:spacing w:line="480" w:lineRule="exact"/>
      <w:ind w:firstLine="480"/>
      <w:jc w:val="left"/>
    </w:pPr>
    <w:rPr>
      <w:sz w:val="24"/>
      <w:lang w:val="x-none" w:eastAsia="x-none"/>
    </w:rPr>
  </w:style>
  <w:style w:type="character" w:customStyle="1" w:styleId="Char9">
    <w:name w:val="报告文字 Char"/>
    <w:link w:val="aff"/>
    <w:qFormat/>
    <w:rsid w:val="00975A95"/>
    <w:rPr>
      <w:kern w:val="2"/>
      <w:sz w:val="24"/>
      <w:szCs w:val="24"/>
      <w:lang w:val="x-none" w:eastAsia="x-none"/>
    </w:rPr>
  </w:style>
  <w:style w:type="paragraph" w:customStyle="1" w:styleId="23">
    <w:name w:val="标题2、3级"/>
    <w:basedOn w:val="a"/>
    <w:next w:val="a"/>
    <w:autoRedefine/>
    <w:uiPriority w:val="5"/>
    <w:qFormat/>
    <w:rsid w:val="00975A95"/>
    <w:pPr>
      <w:tabs>
        <w:tab w:val="left" w:pos="2595"/>
      </w:tabs>
      <w:spacing w:line="480" w:lineRule="exact"/>
    </w:pPr>
    <w:rPr>
      <w:b/>
      <w:bCs/>
      <w:sz w:val="24"/>
    </w:rPr>
  </w:style>
  <w:style w:type="paragraph" w:styleId="22">
    <w:name w:val="Body Text First Indent 2"/>
    <w:basedOn w:val="a9"/>
    <w:link w:val="2Char1"/>
    <w:qFormat/>
    <w:rsid w:val="00483A2E"/>
    <w:pPr>
      <w:spacing w:after="120" w:line="240" w:lineRule="auto"/>
      <w:ind w:leftChars="200" w:left="420" w:firstLine="420"/>
    </w:pPr>
    <w:rPr>
      <w:rFonts w:ascii="Times New Roman" w:hAnsi="Times New Roman"/>
      <w:sz w:val="21"/>
    </w:rPr>
  </w:style>
  <w:style w:type="character" w:customStyle="1" w:styleId="2Char1">
    <w:name w:val="正文首行缩进 2 Char"/>
    <w:basedOn w:val="Char2"/>
    <w:link w:val="22"/>
    <w:qFormat/>
    <w:rsid w:val="00483A2E"/>
    <w:rPr>
      <w:rFonts w:ascii="宋体" w:hAnsi="宋体"/>
      <w:kern w:val="2"/>
      <w:sz w:val="21"/>
      <w:szCs w:val="24"/>
    </w:rPr>
  </w:style>
  <w:style w:type="paragraph" w:styleId="aff0">
    <w:name w:val="Normal (Web)"/>
    <w:basedOn w:val="a"/>
    <w:uiPriority w:val="99"/>
    <w:unhideWhenUsed/>
    <w:rsid w:val="002F6DA7"/>
    <w:pPr>
      <w:widowControl/>
      <w:spacing w:before="100" w:beforeAutospacing="1" w:after="100" w:afterAutospacing="1"/>
      <w:jc w:val="left"/>
    </w:pPr>
    <w:rPr>
      <w:rFonts w:ascii="宋体" w:hAnsi="宋体" w:cs="宋体"/>
      <w:kern w:val="0"/>
      <w:sz w:val="24"/>
    </w:rPr>
  </w:style>
  <w:style w:type="table" w:customStyle="1" w:styleId="24">
    <w:name w:val="表格样式2"/>
    <w:basedOn w:val="a1"/>
    <w:rsid w:val="008505EC"/>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1">
    <w:name w:val="Plain Text"/>
    <w:basedOn w:val="a"/>
    <w:link w:val="Chara"/>
    <w:rsid w:val="008505EC"/>
    <w:rPr>
      <w:rFonts w:ascii="宋体" w:hAnsi="Courier New" w:cs="Courier New"/>
      <w:szCs w:val="21"/>
    </w:rPr>
  </w:style>
  <w:style w:type="character" w:customStyle="1" w:styleId="Chara">
    <w:name w:val="纯文本 Char"/>
    <w:link w:val="aff1"/>
    <w:rsid w:val="008505EC"/>
    <w:rPr>
      <w:rFonts w:ascii="宋体" w:hAnsi="Courier New" w:cs="Courier New"/>
      <w:kern w:val="2"/>
      <w:sz w:val="21"/>
      <w:szCs w:val="21"/>
    </w:rPr>
  </w:style>
  <w:style w:type="character" w:styleId="aff2">
    <w:name w:val="FollowedHyperlink"/>
    <w:rsid w:val="008505EC"/>
    <w:rPr>
      <w:color w:val="800080"/>
      <w:u w:val="single"/>
    </w:rPr>
  </w:style>
  <w:style w:type="paragraph" w:customStyle="1" w:styleId="aff3">
    <w:name w:val="样式 表格内容 + 五号"/>
    <w:basedOn w:val="a"/>
    <w:rsid w:val="008505EC"/>
    <w:pPr>
      <w:overflowPunct w:val="0"/>
      <w:adjustRightInd w:val="0"/>
      <w:snapToGrid w:val="0"/>
      <w:spacing w:before="120" w:line="240" w:lineRule="atLeast"/>
      <w:jc w:val="center"/>
    </w:pPr>
    <w:rPr>
      <w:rFonts w:ascii="Arial" w:eastAsia="楷体_GB2312" w:hAnsi="Arial"/>
      <w:kern w:val="0"/>
      <w:szCs w:val="21"/>
    </w:rPr>
  </w:style>
  <w:style w:type="paragraph" w:customStyle="1" w:styleId="TimesNewRoman2">
    <w:name w:val="样式 样式 正文首行缩进 + Times New Roman + 首行缩进:  2 字符"/>
    <w:basedOn w:val="a"/>
    <w:rsid w:val="008505EC"/>
    <w:pPr>
      <w:tabs>
        <w:tab w:val="left" w:pos="0"/>
      </w:tabs>
      <w:autoSpaceDE w:val="0"/>
      <w:autoSpaceDN w:val="0"/>
      <w:adjustRightInd w:val="0"/>
      <w:spacing w:line="360" w:lineRule="auto"/>
      <w:ind w:firstLineChars="200" w:firstLine="200"/>
      <w:textAlignment w:val="baseline"/>
    </w:pPr>
    <w:rPr>
      <w:rFonts w:cs="宋体"/>
      <w:sz w:val="24"/>
      <w:szCs w:val="20"/>
    </w:rPr>
  </w:style>
  <w:style w:type="paragraph" w:customStyle="1" w:styleId="25">
    <w:name w:val="页面标题2"/>
    <w:basedOn w:val="a"/>
    <w:autoRedefine/>
    <w:rsid w:val="008505EC"/>
    <w:pPr>
      <w:adjustRightInd w:val="0"/>
      <w:snapToGrid w:val="0"/>
      <w:jc w:val="center"/>
      <w:textAlignment w:val="baseline"/>
    </w:pPr>
    <w:rPr>
      <w:bCs/>
      <w:snapToGrid w:val="0"/>
      <w:kern w:val="24"/>
      <w:szCs w:val="21"/>
    </w:rPr>
  </w:style>
  <w:style w:type="paragraph" w:customStyle="1" w:styleId="26">
    <w:name w:val="正文首行缩进2"/>
    <w:basedOn w:val="a"/>
    <w:link w:val="2CharChar"/>
    <w:rsid w:val="008505EC"/>
    <w:pPr>
      <w:tabs>
        <w:tab w:val="left" w:pos="0"/>
        <w:tab w:val="num" w:pos="870"/>
        <w:tab w:val="left" w:pos="3150"/>
      </w:tabs>
      <w:autoSpaceDE w:val="0"/>
      <w:autoSpaceDN w:val="0"/>
      <w:spacing w:line="360" w:lineRule="auto"/>
      <w:ind w:firstLineChars="200" w:firstLine="200"/>
      <w:jc w:val="left"/>
    </w:pPr>
    <w:rPr>
      <w:rFonts w:ascii="宋体"/>
      <w:kern w:val="0"/>
      <w:sz w:val="24"/>
    </w:rPr>
  </w:style>
  <w:style w:type="character" w:customStyle="1" w:styleId="2CharChar">
    <w:name w:val="正文首行缩进2 Char Char"/>
    <w:link w:val="26"/>
    <w:rsid w:val="008505EC"/>
    <w:rPr>
      <w:rFonts w:ascii="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8496">
      <w:bodyDiv w:val="1"/>
      <w:marLeft w:val="0"/>
      <w:marRight w:val="0"/>
      <w:marTop w:val="0"/>
      <w:marBottom w:val="0"/>
      <w:divBdr>
        <w:top w:val="none" w:sz="0" w:space="0" w:color="auto"/>
        <w:left w:val="none" w:sz="0" w:space="0" w:color="auto"/>
        <w:bottom w:val="none" w:sz="0" w:space="0" w:color="auto"/>
        <w:right w:val="none" w:sz="0" w:space="0" w:color="auto"/>
      </w:divBdr>
    </w:div>
    <w:div w:id="190149221">
      <w:bodyDiv w:val="1"/>
      <w:marLeft w:val="0"/>
      <w:marRight w:val="0"/>
      <w:marTop w:val="0"/>
      <w:marBottom w:val="0"/>
      <w:divBdr>
        <w:top w:val="none" w:sz="0" w:space="0" w:color="auto"/>
        <w:left w:val="none" w:sz="0" w:space="0" w:color="auto"/>
        <w:bottom w:val="none" w:sz="0" w:space="0" w:color="auto"/>
        <w:right w:val="none" w:sz="0" w:space="0" w:color="auto"/>
      </w:divBdr>
    </w:div>
    <w:div w:id="251741495">
      <w:bodyDiv w:val="1"/>
      <w:marLeft w:val="0"/>
      <w:marRight w:val="0"/>
      <w:marTop w:val="0"/>
      <w:marBottom w:val="0"/>
      <w:divBdr>
        <w:top w:val="none" w:sz="0" w:space="0" w:color="auto"/>
        <w:left w:val="none" w:sz="0" w:space="0" w:color="auto"/>
        <w:bottom w:val="none" w:sz="0" w:space="0" w:color="auto"/>
        <w:right w:val="none" w:sz="0" w:space="0" w:color="auto"/>
      </w:divBdr>
    </w:div>
    <w:div w:id="275061889">
      <w:bodyDiv w:val="1"/>
      <w:marLeft w:val="0"/>
      <w:marRight w:val="0"/>
      <w:marTop w:val="0"/>
      <w:marBottom w:val="0"/>
      <w:divBdr>
        <w:top w:val="none" w:sz="0" w:space="0" w:color="auto"/>
        <w:left w:val="none" w:sz="0" w:space="0" w:color="auto"/>
        <w:bottom w:val="none" w:sz="0" w:space="0" w:color="auto"/>
        <w:right w:val="none" w:sz="0" w:space="0" w:color="auto"/>
      </w:divBdr>
    </w:div>
    <w:div w:id="331876437">
      <w:bodyDiv w:val="1"/>
      <w:marLeft w:val="0"/>
      <w:marRight w:val="0"/>
      <w:marTop w:val="0"/>
      <w:marBottom w:val="0"/>
      <w:divBdr>
        <w:top w:val="none" w:sz="0" w:space="0" w:color="auto"/>
        <w:left w:val="none" w:sz="0" w:space="0" w:color="auto"/>
        <w:bottom w:val="none" w:sz="0" w:space="0" w:color="auto"/>
        <w:right w:val="none" w:sz="0" w:space="0" w:color="auto"/>
      </w:divBdr>
      <w:divsChild>
        <w:div w:id="847910617">
          <w:marLeft w:val="0"/>
          <w:marRight w:val="0"/>
          <w:marTop w:val="0"/>
          <w:marBottom w:val="0"/>
          <w:divBdr>
            <w:top w:val="none" w:sz="0" w:space="0" w:color="auto"/>
            <w:left w:val="none" w:sz="0" w:space="0" w:color="auto"/>
            <w:bottom w:val="none" w:sz="0" w:space="0" w:color="auto"/>
            <w:right w:val="none" w:sz="0" w:space="0" w:color="auto"/>
          </w:divBdr>
        </w:div>
      </w:divsChild>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570432025">
      <w:bodyDiv w:val="1"/>
      <w:marLeft w:val="0"/>
      <w:marRight w:val="0"/>
      <w:marTop w:val="0"/>
      <w:marBottom w:val="0"/>
      <w:divBdr>
        <w:top w:val="none" w:sz="0" w:space="0" w:color="auto"/>
        <w:left w:val="none" w:sz="0" w:space="0" w:color="auto"/>
        <w:bottom w:val="none" w:sz="0" w:space="0" w:color="auto"/>
        <w:right w:val="none" w:sz="0" w:space="0" w:color="auto"/>
      </w:divBdr>
    </w:div>
    <w:div w:id="572354251">
      <w:bodyDiv w:val="1"/>
      <w:marLeft w:val="0"/>
      <w:marRight w:val="0"/>
      <w:marTop w:val="0"/>
      <w:marBottom w:val="0"/>
      <w:divBdr>
        <w:top w:val="none" w:sz="0" w:space="0" w:color="auto"/>
        <w:left w:val="none" w:sz="0" w:space="0" w:color="auto"/>
        <w:bottom w:val="none" w:sz="0" w:space="0" w:color="auto"/>
        <w:right w:val="none" w:sz="0" w:space="0" w:color="auto"/>
      </w:divBdr>
    </w:div>
    <w:div w:id="627124076">
      <w:bodyDiv w:val="1"/>
      <w:marLeft w:val="0"/>
      <w:marRight w:val="0"/>
      <w:marTop w:val="0"/>
      <w:marBottom w:val="0"/>
      <w:divBdr>
        <w:top w:val="none" w:sz="0" w:space="0" w:color="auto"/>
        <w:left w:val="none" w:sz="0" w:space="0" w:color="auto"/>
        <w:bottom w:val="none" w:sz="0" w:space="0" w:color="auto"/>
        <w:right w:val="none" w:sz="0" w:space="0" w:color="auto"/>
      </w:divBdr>
    </w:div>
    <w:div w:id="840899594">
      <w:bodyDiv w:val="1"/>
      <w:marLeft w:val="0"/>
      <w:marRight w:val="0"/>
      <w:marTop w:val="0"/>
      <w:marBottom w:val="0"/>
      <w:divBdr>
        <w:top w:val="none" w:sz="0" w:space="0" w:color="auto"/>
        <w:left w:val="none" w:sz="0" w:space="0" w:color="auto"/>
        <w:bottom w:val="none" w:sz="0" w:space="0" w:color="auto"/>
        <w:right w:val="none" w:sz="0" w:space="0" w:color="auto"/>
      </w:divBdr>
    </w:div>
    <w:div w:id="850605691">
      <w:bodyDiv w:val="1"/>
      <w:marLeft w:val="0"/>
      <w:marRight w:val="0"/>
      <w:marTop w:val="0"/>
      <w:marBottom w:val="0"/>
      <w:divBdr>
        <w:top w:val="none" w:sz="0" w:space="0" w:color="auto"/>
        <w:left w:val="none" w:sz="0" w:space="0" w:color="auto"/>
        <w:bottom w:val="none" w:sz="0" w:space="0" w:color="auto"/>
        <w:right w:val="none" w:sz="0" w:space="0" w:color="auto"/>
      </w:divBdr>
    </w:div>
    <w:div w:id="862137660">
      <w:bodyDiv w:val="1"/>
      <w:marLeft w:val="0"/>
      <w:marRight w:val="0"/>
      <w:marTop w:val="0"/>
      <w:marBottom w:val="0"/>
      <w:divBdr>
        <w:top w:val="none" w:sz="0" w:space="0" w:color="auto"/>
        <w:left w:val="none" w:sz="0" w:space="0" w:color="auto"/>
        <w:bottom w:val="none" w:sz="0" w:space="0" w:color="auto"/>
        <w:right w:val="none" w:sz="0" w:space="0" w:color="auto"/>
      </w:divBdr>
    </w:div>
    <w:div w:id="863330228">
      <w:bodyDiv w:val="1"/>
      <w:marLeft w:val="0"/>
      <w:marRight w:val="0"/>
      <w:marTop w:val="0"/>
      <w:marBottom w:val="0"/>
      <w:divBdr>
        <w:top w:val="none" w:sz="0" w:space="0" w:color="auto"/>
        <w:left w:val="none" w:sz="0" w:space="0" w:color="auto"/>
        <w:bottom w:val="none" w:sz="0" w:space="0" w:color="auto"/>
        <w:right w:val="none" w:sz="0" w:space="0" w:color="auto"/>
      </w:divBdr>
    </w:div>
    <w:div w:id="877201629">
      <w:bodyDiv w:val="1"/>
      <w:marLeft w:val="0"/>
      <w:marRight w:val="0"/>
      <w:marTop w:val="0"/>
      <w:marBottom w:val="0"/>
      <w:divBdr>
        <w:top w:val="none" w:sz="0" w:space="0" w:color="auto"/>
        <w:left w:val="none" w:sz="0" w:space="0" w:color="auto"/>
        <w:bottom w:val="none" w:sz="0" w:space="0" w:color="auto"/>
        <w:right w:val="none" w:sz="0" w:space="0" w:color="auto"/>
      </w:divBdr>
    </w:div>
    <w:div w:id="896353416">
      <w:bodyDiv w:val="1"/>
      <w:marLeft w:val="0"/>
      <w:marRight w:val="0"/>
      <w:marTop w:val="0"/>
      <w:marBottom w:val="0"/>
      <w:divBdr>
        <w:top w:val="none" w:sz="0" w:space="0" w:color="auto"/>
        <w:left w:val="none" w:sz="0" w:space="0" w:color="auto"/>
        <w:bottom w:val="none" w:sz="0" w:space="0" w:color="auto"/>
        <w:right w:val="none" w:sz="0" w:space="0" w:color="auto"/>
      </w:divBdr>
    </w:div>
    <w:div w:id="951060723">
      <w:bodyDiv w:val="1"/>
      <w:marLeft w:val="0"/>
      <w:marRight w:val="0"/>
      <w:marTop w:val="0"/>
      <w:marBottom w:val="0"/>
      <w:divBdr>
        <w:top w:val="none" w:sz="0" w:space="0" w:color="auto"/>
        <w:left w:val="none" w:sz="0" w:space="0" w:color="auto"/>
        <w:bottom w:val="none" w:sz="0" w:space="0" w:color="auto"/>
        <w:right w:val="none" w:sz="0" w:space="0" w:color="auto"/>
      </w:divBdr>
    </w:div>
    <w:div w:id="954026117">
      <w:bodyDiv w:val="1"/>
      <w:marLeft w:val="0"/>
      <w:marRight w:val="0"/>
      <w:marTop w:val="0"/>
      <w:marBottom w:val="0"/>
      <w:divBdr>
        <w:top w:val="none" w:sz="0" w:space="0" w:color="auto"/>
        <w:left w:val="none" w:sz="0" w:space="0" w:color="auto"/>
        <w:bottom w:val="none" w:sz="0" w:space="0" w:color="auto"/>
        <w:right w:val="none" w:sz="0" w:space="0" w:color="auto"/>
      </w:divBdr>
    </w:div>
    <w:div w:id="964967825">
      <w:bodyDiv w:val="1"/>
      <w:marLeft w:val="0"/>
      <w:marRight w:val="0"/>
      <w:marTop w:val="0"/>
      <w:marBottom w:val="0"/>
      <w:divBdr>
        <w:top w:val="none" w:sz="0" w:space="0" w:color="auto"/>
        <w:left w:val="none" w:sz="0" w:space="0" w:color="auto"/>
        <w:bottom w:val="none" w:sz="0" w:space="0" w:color="auto"/>
        <w:right w:val="none" w:sz="0" w:space="0" w:color="auto"/>
      </w:divBdr>
    </w:div>
    <w:div w:id="970869564">
      <w:bodyDiv w:val="1"/>
      <w:marLeft w:val="0"/>
      <w:marRight w:val="0"/>
      <w:marTop w:val="0"/>
      <w:marBottom w:val="0"/>
      <w:divBdr>
        <w:top w:val="none" w:sz="0" w:space="0" w:color="auto"/>
        <w:left w:val="none" w:sz="0" w:space="0" w:color="auto"/>
        <w:bottom w:val="none" w:sz="0" w:space="0" w:color="auto"/>
        <w:right w:val="none" w:sz="0" w:space="0" w:color="auto"/>
      </w:divBdr>
    </w:div>
    <w:div w:id="1017544279">
      <w:bodyDiv w:val="1"/>
      <w:marLeft w:val="0"/>
      <w:marRight w:val="0"/>
      <w:marTop w:val="0"/>
      <w:marBottom w:val="0"/>
      <w:divBdr>
        <w:top w:val="none" w:sz="0" w:space="0" w:color="auto"/>
        <w:left w:val="none" w:sz="0" w:space="0" w:color="auto"/>
        <w:bottom w:val="none" w:sz="0" w:space="0" w:color="auto"/>
        <w:right w:val="none" w:sz="0" w:space="0" w:color="auto"/>
      </w:divBdr>
    </w:div>
    <w:div w:id="1239512567">
      <w:bodyDiv w:val="1"/>
      <w:marLeft w:val="0"/>
      <w:marRight w:val="0"/>
      <w:marTop w:val="0"/>
      <w:marBottom w:val="0"/>
      <w:divBdr>
        <w:top w:val="none" w:sz="0" w:space="0" w:color="auto"/>
        <w:left w:val="none" w:sz="0" w:space="0" w:color="auto"/>
        <w:bottom w:val="none" w:sz="0" w:space="0" w:color="auto"/>
        <w:right w:val="none" w:sz="0" w:space="0" w:color="auto"/>
      </w:divBdr>
    </w:div>
    <w:div w:id="1277711070">
      <w:bodyDiv w:val="1"/>
      <w:marLeft w:val="0"/>
      <w:marRight w:val="0"/>
      <w:marTop w:val="0"/>
      <w:marBottom w:val="0"/>
      <w:divBdr>
        <w:top w:val="none" w:sz="0" w:space="0" w:color="auto"/>
        <w:left w:val="none" w:sz="0" w:space="0" w:color="auto"/>
        <w:bottom w:val="none" w:sz="0" w:space="0" w:color="auto"/>
        <w:right w:val="none" w:sz="0" w:space="0" w:color="auto"/>
      </w:divBdr>
    </w:div>
    <w:div w:id="1293370102">
      <w:bodyDiv w:val="1"/>
      <w:marLeft w:val="0"/>
      <w:marRight w:val="0"/>
      <w:marTop w:val="0"/>
      <w:marBottom w:val="0"/>
      <w:divBdr>
        <w:top w:val="none" w:sz="0" w:space="0" w:color="auto"/>
        <w:left w:val="none" w:sz="0" w:space="0" w:color="auto"/>
        <w:bottom w:val="none" w:sz="0" w:space="0" w:color="auto"/>
        <w:right w:val="none" w:sz="0" w:space="0" w:color="auto"/>
      </w:divBdr>
    </w:div>
    <w:div w:id="1295409635">
      <w:bodyDiv w:val="1"/>
      <w:marLeft w:val="0"/>
      <w:marRight w:val="0"/>
      <w:marTop w:val="0"/>
      <w:marBottom w:val="0"/>
      <w:divBdr>
        <w:top w:val="none" w:sz="0" w:space="0" w:color="auto"/>
        <w:left w:val="none" w:sz="0" w:space="0" w:color="auto"/>
        <w:bottom w:val="none" w:sz="0" w:space="0" w:color="auto"/>
        <w:right w:val="none" w:sz="0" w:space="0" w:color="auto"/>
      </w:divBdr>
    </w:div>
    <w:div w:id="1316370953">
      <w:bodyDiv w:val="1"/>
      <w:marLeft w:val="0"/>
      <w:marRight w:val="0"/>
      <w:marTop w:val="0"/>
      <w:marBottom w:val="0"/>
      <w:divBdr>
        <w:top w:val="none" w:sz="0" w:space="0" w:color="auto"/>
        <w:left w:val="none" w:sz="0" w:space="0" w:color="auto"/>
        <w:bottom w:val="none" w:sz="0" w:space="0" w:color="auto"/>
        <w:right w:val="none" w:sz="0" w:space="0" w:color="auto"/>
      </w:divBdr>
    </w:div>
    <w:div w:id="1425766485">
      <w:bodyDiv w:val="1"/>
      <w:marLeft w:val="0"/>
      <w:marRight w:val="0"/>
      <w:marTop w:val="0"/>
      <w:marBottom w:val="0"/>
      <w:divBdr>
        <w:top w:val="none" w:sz="0" w:space="0" w:color="auto"/>
        <w:left w:val="none" w:sz="0" w:space="0" w:color="auto"/>
        <w:bottom w:val="none" w:sz="0" w:space="0" w:color="auto"/>
        <w:right w:val="none" w:sz="0" w:space="0" w:color="auto"/>
      </w:divBdr>
    </w:div>
    <w:div w:id="1559973195">
      <w:bodyDiv w:val="1"/>
      <w:marLeft w:val="0"/>
      <w:marRight w:val="0"/>
      <w:marTop w:val="0"/>
      <w:marBottom w:val="0"/>
      <w:divBdr>
        <w:top w:val="none" w:sz="0" w:space="0" w:color="auto"/>
        <w:left w:val="none" w:sz="0" w:space="0" w:color="auto"/>
        <w:bottom w:val="none" w:sz="0" w:space="0" w:color="auto"/>
        <w:right w:val="none" w:sz="0" w:space="0" w:color="auto"/>
      </w:divBdr>
    </w:div>
    <w:div w:id="1597208058">
      <w:bodyDiv w:val="1"/>
      <w:marLeft w:val="0"/>
      <w:marRight w:val="0"/>
      <w:marTop w:val="0"/>
      <w:marBottom w:val="0"/>
      <w:divBdr>
        <w:top w:val="none" w:sz="0" w:space="0" w:color="auto"/>
        <w:left w:val="none" w:sz="0" w:space="0" w:color="auto"/>
        <w:bottom w:val="none" w:sz="0" w:space="0" w:color="auto"/>
        <w:right w:val="none" w:sz="0" w:space="0" w:color="auto"/>
      </w:divBdr>
    </w:div>
    <w:div w:id="1607225087">
      <w:bodyDiv w:val="1"/>
      <w:marLeft w:val="0"/>
      <w:marRight w:val="0"/>
      <w:marTop w:val="0"/>
      <w:marBottom w:val="0"/>
      <w:divBdr>
        <w:top w:val="none" w:sz="0" w:space="0" w:color="auto"/>
        <w:left w:val="none" w:sz="0" w:space="0" w:color="auto"/>
        <w:bottom w:val="none" w:sz="0" w:space="0" w:color="auto"/>
        <w:right w:val="none" w:sz="0" w:space="0" w:color="auto"/>
      </w:divBdr>
      <w:divsChild>
        <w:div w:id="1371565480">
          <w:marLeft w:val="0"/>
          <w:marRight w:val="0"/>
          <w:marTop w:val="0"/>
          <w:marBottom w:val="0"/>
          <w:divBdr>
            <w:top w:val="none" w:sz="0" w:space="0" w:color="auto"/>
            <w:left w:val="none" w:sz="0" w:space="0" w:color="auto"/>
            <w:bottom w:val="none" w:sz="0" w:space="0" w:color="auto"/>
            <w:right w:val="none" w:sz="0" w:space="0" w:color="auto"/>
          </w:divBdr>
        </w:div>
      </w:divsChild>
    </w:div>
    <w:div w:id="1650135544">
      <w:bodyDiv w:val="1"/>
      <w:marLeft w:val="0"/>
      <w:marRight w:val="0"/>
      <w:marTop w:val="0"/>
      <w:marBottom w:val="0"/>
      <w:divBdr>
        <w:top w:val="none" w:sz="0" w:space="0" w:color="auto"/>
        <w:left w:val="none" w:sz="0" w:space="0" w:color="auto"/>
        <w:bottom w:val="none" w:sz="0" w:space="0" w:color="auto"/>
        <w:right w:val="none" w:sz="0" w:space="0" w:color="auto"/>
      </w:divBdr>
    </w:div>
    <w:div w:id="1664772117">
      <w:bodyDiv w:val="1"/>
      <w:marLeft w:val="0"/>
      <w:marRight w:val="0"/>
      <w:marTop w:val="0"/>
      <w:marBottom w:val="0"/>
      <w:divBdr>
        <w:top w:val="none" w:sz="0" w:space="0" w:color="auto"/>
        <w:left w:val="none" w:sz="0" w:space="0" w:color="auto"/>
        <w:bottom w:val="none" w:sz="0" w:space="0" w:color="auto"/>
        <w:right w:val="none" w:sz="0" w:space="0" w:color="auto"/>
      </w:divBdr>
    </w:div>
    <w:div w:id="1681658926">
      <w:bodyDiv w:val="1"/>
      <w:marLeft w:val="0"/>
      <w:marRight w:val="0"/>
      <w:marTop w:val="0"/>
      <w:marBottom w:val="0"/>
      <w:divBdr>
        <w:top w:val="none" w:sz="0" w:space="0" w:color="auto"/>
        <w:left w:val="none" w:sz="0" w:space="0" w:color="auto"/>
        <w:bottom w:val="none" w:sz="0" w:space="0" w:color="auto"/>
        <w:right w:val="none" w:sz="0" w:space="0" w:color="auto"/>
      </w:divBdr>
    </w:div>
    <w:div w:id="1729303666">
      <w:bodyDiv w:val="1"/>
      <w:marLeft w:val="0"/>
      <w:marRight w:val="0"/>
      <w:marTop w:val="0"/>
      <w:marBottom w:val="0"/>
      <w:divBdr>
        <w:top w:val="none" w:sz="0" w:space="0" w:color="auto"/>
        <w:left w:val="none" w:sz="0" w:space="0" w:color="auto"/>
        <w:bottom w:val="none" w:sz="0" w:space="0" w:color="auto"/>
        <w:right w:val="none" w:sz="0" w:space="0" w:color="auto"/>
      </w:divBdr>
    </w:div>
    <w:div w:id="1771005057">
      <w:bodyDiv w:val="1"/>
      <w:marLeft w:val="0"/>
      <w:marRight w:val="0"/>
      <w:marTop w:val="0"/>
      <w:marBottom w:val="0"/>
      <w:divBdr>
        <w:top w:val="none" w:sz="0" w:space="0" w:color="auto"/>
        <w:left w:val="none" w:sz="0" w:space="0" w:color="auto"/>
        <w:bottom w:val="none" w:sz="0" w:space="0" w:color="auto"/>
        <w:right w:val="none" w:sz="0" w:space="0" w:color="auto"/>
      </w:divBdr>
    </w:div>
    <w:div w:id="1872105031">
      <w:bodyDiv w:val="1"/>
      <w:marLeft w:val="0"/>
      <w:marRight w:val="0"/>
      <w:marTop w:val="0"/>
      <w:marBottom w:val="0"/>
      <w:divBdr>
        <w:top w:val="none" w:sz="0" w:space="0" w:color="auto"/>
        <w:left w:val="none" w:sz="0" w:space="0" w:color="auto"/>
        <w:bottom w:val="none" w:sz="0" w:space="0" w:color="auto"/>
        <w:right w:val="none" w:sz="0" w:space="0" w:color="auto"/>
      </w:divBdr>
    </w:div>
    <w:div w:id="1927836403">
      <w:bodyDiv w:val="1"/>
      <w:marLeft w:val="0"/>
      <w:marRight w:val="0"/>
      <w:marTop w:val="0"/>
      <w:marBottom w:val="0"/>
      <w:divBdr>
        <w:top w:val="none" w:sz="0" w:space="0" w:color="auto"/>
        <w:left w:val="none" w:sz="0" w:space="0" w:color="auto"/>
        <w:bottom w:val="none" w:sz="0" w:space="0" w:color="auto"/>
        <w:right w:val="none" w:sz="0" w:space="0" w:color="auto"/>
      </w:divBdr>
    </w:div>
    <w:div w:id="2030795601">
      <w:bodyDiv w:val="1"/>
      <w:marLeft w:val="0"/>
      <w:marRight w:val="0"/>
      <w:marTop w:val="0"/>
      <w:marBottom w:val="0"/>
      <w:divBdr>
        <w:top w:val="none" w:sz="0" w:space="0" w:color="auto"/>
        <w:left w:val="none" w:sz="0" w:space="0" w:color="auto"/>
        <w:bottom w:val="none" w:sz="0" w:space="0" w:color="auto"/>
        <w:right w:val="none" w:sz="0" w:space="0" w:color="auto"/>
      </w:divBdr>
    </w:div>
    <w:div w:id="211328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4.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18.jpeg"/><Relationship Id="rId38"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7115E-2347-4E2B-9CF2-3ED7F09F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39</Pages>
  <Words>2483</Words>
  <Characters>14156</Characters>
  <Application>Microsoft Office Word</Application>
  <DocSecurity>0</DocSecurity>
  <Lines>117</Lines>
  <Paragraphs>33</Paragraphs>
  <ScaleCrop>false</ScaleCrop>
  <Company>nbhky</Company>
  <LinksUpToDate>false</LinksUpToDate>
  <CharactersWithSpaces>16606</CharactersWithSpaces>
  <SharedDoc>false</SharedDoc>
  <HLinks>
    <vt:vector size="480" baseType="variant">
      <vt:variant>
        <vt:i4>1048632</vt:i4>
      </vt:variant>
      <vt:variant>
        <vt:i4>476</vt:i4>
      </vt:variant>
      <vt:variant>
        <vt:i4>0</vt:i4>
      </vt:variant>
      <vt:variant>
        <vt:i4>5</vt:i4>
      </vt:variant>
      <vt:variant>
        <vt:lpwstr/>
      </vt:variant>
      <vt:variant>
        <vt:lpwstr>_Toc508447141</vt:lpwstr>
      </vt:variant>
      <vt:variant>
        <vt:i4>1048632</vt:i4>
      </vt:variant>
      <vt:variant>
        <vt:i4>470</vt:i4>
      </vt:variant>
      <vt:variant>
        <vt:i4>0</vt:i4>
      </vt:variant>
      <vt:variant>
        <vt:i4>5</vt:i4>
      </vt:variant>
      <vt:variant>
        <vt:lpwstr/>
      </vt:variant>
      <vt:variant>
        <vt:lpwstr>_Toc508447140</vt:lpwstr>
      </vt:variant>
      <vt:variant>
        <vt:i4>1507384</vt:i4>
      </vt:variant>
      <vt:variant>
        <vt:i4>464</vt:i4>
      </vt:variant>
      <vt:variant>
        <vt:i4>0</vt:i4>
      </vt:variant>
      <vt:variant>
        <vt:i4>5</vt:i4>
      </vt:variant>
      <vt:variant>
        <vt:lpwstr/>
      </vt:variant>
      <vt:variant>
        <vt:lpwstr>_Toc508447139</vt:lpwstr>
      </vt:variant>
      <vt:variant>
        <vt:i4>1507384</vt:i4>
      </vt:variant>
      <vt:variant>
        <vt:i4>458</vt:i4>
      </vt:variant>
      <vt:variant>
        <vt:i4>0</vt:i4>
      </vt:variant>
      <vt:variant>
        <vt:i4>5</vt:i4>
      </vt:variant>
      <vt:variant>
        <vt:lpwstr/>
      </vt:variant>
      <vt:variant>
        <vt:lpwstr>_Toc508447138</vt:lpwstr>
      </vt:variant>
      <vt:variant>
        <vt:i4>1507384</vt:i4>
      </vt:variant>
      <vt:variant>
        <vt:i4>452</vt:i4>
      </vt:variant>
      <vt:variant>
        <vt:i4>0</vt:i4>
      </vt:variant>
      <vt:variant>
        <vt:i4>5</vt:i4>
      </vt:variant>
      <vt:variant>
        <vt:lpwstr/>
      </vt:variant>
      <vt:variant>
        <vt:lpwstr>_Toc508447137</vt:lpwstr>
      </vt:variant>
      <vt:variant>
        <vt:i4>1507384</vt:i4>
      </vt:variant>
      <vt:variant>
        <vt:i4>446</vt:i4>
      </vt:variant>
      <vt:variant>
        <vt:i4>0</vt:i4>
      </vt:variant>
      <vt:variant>
        <vt:i4>5</vt:i4>
      </vt:variant>
      <vt:variant>
        <vt:lpwstr/>
      </vt:variant>
      <vt:variant>
        <vt:lpwstr>_Toc508447136</vt:lpwstr>
      </vt:variant>
      <vt:variant>
        <vt:i4>1507384</vt:i4>
      </vt:variant>
      <vt:variant>
        <vt:i4>440</vt:i4>
      </vt:variant>
      <vt:variant>
        <vt:i4>0</vt:i4>
      </vt:variant>
      <vt:variant>
        <vt:i4>5</vt:i4>
      </vt:variant>
      <vt:variant>
        <vt:lpwstr/>
      </vt:variant>
      <vt:variant>
        <vt:lpwstr>_Toc508447135</vt:lpwstr>
      </vt:variant>
      <vt:variant>
        <vt:i4>1507384</vt:i4>
      </vt:variant>
      <vt:variant>
        <vt:i4>434</vt:i4>
      </vt:variant>
      <vt:variant>
        <vt:i4>0</vt:i4>
      </vt:variant>
      <vt:variant>
        <vt:i4>5</vt:i4>
      </vt:variant>
      <vt:variant>
        <vt:lpwstr/>
      </vt:variant>
      <vt:variant>
        <vt:lpwstr>_Toc508447134</vt:lpwstr>
      </vt:variant>
      <vt:variant>
        <vt:i4>1507384</vt:i4>
      </vt:variant>
      <vt:variant>
        <vt:i4>428</vt:i4>
      </vt:variant>
      <vt:variant>
        <vt:i4>0</vt:i4>
      </vt:variant>
      <vt:variant>
        <vt:i4>5</vt:i4>
      </vt:variant>
      <vt:variant>
        <vt:lpwstr/>
      </vt:variant>
      <vt:variant>
        <vt:lpwstr>_Toc508447133</vt:lpwstr>
      </vt:variant>
      <vt:variant>
        <vt:i4>1507384</vt:i4>
      </vt:variant>
      <vt:variant>
        <vt:i4>422</vt:i4>
      </vt:variant>
      <vt:variant>
        <vt:i4>0</vt:i4>
      </vt:variant>
      <vt:variant>
        <vt:i4>5</vt:i4>
      </vt:variant>
      <vt:variant>
        <vt:lpwstr/>
      </vt:variant>
      <vt:variant>
        <vt:lpwstr>_Toc508447132</vt:lpwstr>
      </vt:variant>
      <vt:variant>
        <vt:i4>1507384</vt:i4>
      </vt:variant>
      <vt:variant>
        <vt:i4>416</vt:i4>
      </vt:variant>
      <vt:variant>
        <vt:i4>0</vt:i4>
      </vt:variant>
      <vt:variant>
        <vt:i4>5</vt:i4>
      </vt:variant>
      <vt:variant>
        <vt:lpwstr/>
      </vt:variant>
      <vt:variant>
        <vt:lpwstr>_Toc508447131</vt:lpwstr>
      </vt:variant>
      <vt:variant>
        <vt:i4>1507384</vt:i4>
      </vt:variant>
      <vt:variant>
        <vt:i4>410</vt:i4>
      </vt:variant>
      <vt:variant>
        <vt:i4>0</vt:i4>
      </vt:variant>
      <vt:variant>
        <vt:i4>5</vt:i4>
      </vt:variant>
      <vt:variant>
        <vt:lpwstr/>
      </vt:variant>
      <vt:variant>
        <vt:lpwstr>_Toc508447130</vt:lpwstr>
      </vt:variant>
      <vt:variant>
        <vt:i4>1441848</vt:i4>
      </vt:variant>
      <vt:variant>
        <vt:i4>404</vt:i4>
      </vt:variant>
      <vt:variant>
        <vt:i4>0</vt:i4>
      </vt:variant>
      <vt:variant>
        <vt:i4>5</vt:i4>
      </vt:variant>
      <vt:variant>
        <vt:lpwstr/>
      </vt:variant>
      <vt:variant>
        <vt:lpwstr>_Toc508447129</vt:lpwstr>
      </vt:variant>
      <vt:variant>
        <vt:i4>1441848</vt:i4>
      </vt:variant>
      <vt:variant>
        <vt:i4>398</vt:i4>
      </vt:variant>
      <vt:variant>
        <vt:i4>0</vt:i4>
      </vt:variant>
      <vt:variant>
        <vt:i4>5</vt:i4>
      </vt:variant>
      <vt:variant>
        <vt:lpwstr/>
      </vt:variant>
      <vt:variant>
        <vt:lpwstr>_Toc508447128</vt:lpwstr>
      </vt:variant>
      <vt:variant>
        <vt:i4>1441848</vt:i4>
      </vt:variant>
      <vt:variant>
        <vt:i4>392</vt:i4>
      </vt:variant>
      <vt:variant>
        <vt:i4>0</vt:i4>
      </vt:variant>
      <vt:variant>
        <vt:i4>5</vt:i4>
      </vt:variant>
      <vt:variant>
        <vt:lpwstr/>
      </vt:variant>
      <vt:variant>
        <vt:lpwstr>_Toc508447127</vt:lpwstr>
      </vt:variant>
      <vt:variant>
        <vt:i4>1441848</vt:i4>
      </vt:variant>
      <vt:variant>
        <vt:i4>386</vt:i4>
      </vt:variant>
      <vt:variant>
        <vt:i4>0</vt:i4>
      </vt:variant>
      <vt:variant>
        <vt:i4>5</vt:i4>
      </vt:variant>
      <vt:variant>
        <vt:lpwstr/>
      </vt:variant>
      <vt:variant>
        <vt:lpwstr>_Toc508447126</vt:lpwstr>
      </vt:variant>
      <vt:variant>
        <vt:i4>1441848</vt:i4>
      </vt:variant>
      <vt:variant>
        <vt:i4>380</vt:i4>
      </vt:variant>
      <vt:variant>
        <vt:i4>0</vt:i4>
      </vt:variant>
      <vt:variant>
        <vt:i4>5</vt:i4>
      </vt:variant>
      <vt:variant>
        <vt:lpwstr/>
      </vt:variant>
      <vt:variant>
        <vt:lpwstr>_Toc508447125</vt:lpwstr>
      </vt:variant>
      <vt:variant>
        <vt:i4>1441848</vt:i4>
      </vt:variant>
      <vt:variant>
        <vt:i4>374</vt:i4>
      </vt:variant>
      <vt:variant>
        <vt:i4>0</vt:i4>
      </vt:variant>
      <vt:variant>
        <vt:i4>5</vt:i4>
      </vt:variant>
      <vt:variant>
        <vt:lpwstr/>
      </vt:variant>
      <vt:variant>
        <vt:lpwstr>_Toc508447124</vt:lpwstr>
      </vt:variant>
      <vt:variant>
        <vt:i4>1441848</vt:i4>
      </vt:variant>
      <vt:variant>
        <vt:i4>368</vt:i4>
      </vt:variant>
      <vt:variant>
        <vt:i4>0</vt:i4>
      </vt:variant>
      <vt:variant>
        <vt:i4>5</vt:i4>
      </vt:variant>
      <vt:variant>
        <vt:lpwstr/>
      </vt:variant>
      <vt:variant>
        <vt:lpwstr>_Toc508447123</vt:lpwstr>
      </vt:variant>
      <vt:variant>
        <vt:i4>1441848</vt:i4>
      </vt:variant>
      <vt:variant>
        <vt:i4>362</vt:i4>
      </vt:variant>
      <vt:variant>
        <vt:i4>0</vt:i4>
      </vt:variant>
      <vt:variant>
        <vt:i4>5</vt:i4>
      </vt:variant>
      <vt:variant>
        <vt:lpwstr/>
      </vt:variant>
      <vt:variant>
        <vt:lpwstr>_Toc508447122</vt:lpwstr>
      </vt:variant>
      <vt:variant>
        <vt:i4>1441848</vt:i4>
      </vt:variant>
      <vt:variant>
        <vt:i4>356</vt:i4>
      </vt:variant>
      <vt:variant>
        <vt:i4>0</vt:i4>
      </vt:variant>
      <vt:variant>
        <vt:i4>5</vt:i4>
      </vt:variant>
      <vt:variant>
        <vt:lpwstr/>
      </vt:variant>
      <vt:variant>
        <vt:lpwstr>_Toc508447121</vt:lpwstr>
      </vt:variant>
      <vt:variant>
        <vt:i4>1441848</vt:i4>
      </vt:variant>
      <vt:variant>
        <vt:i4>350</vt:i4>
      </vt:variant>
      <vt:variant>
        <vt:i4>0</vt:i4>
      </vt:variant>
      <vt:variant>
        <vt:i4>5</vt:i4>
      </vt:variant>
      <vt:variant>
        <vt:lpwstr/>
      </vt:variant>
      <vt:variant>
        <vt:lpwstr>_Toc508447120</vt:lpwstr>
      </vt:variant>
      <vt:variant>
        <vt:i4>1376312</vt:i4>
      </vt:variant>
      <vt:variant>
        <vt:i4>344</vt:i4>
      </vt:variant>
      <vt:variant>
        <vt:i4>0</vt:i4>
      </vt:variant>
      <vt:variant>
        <vt:i4>5</vt:i4>
      </vt:variant>
      <vt:variant>
        <vt:lpwstr/>
      </vt:variant>
      <vt:variant>
        <vt:lpwstr>_Toc508447119</vt:lpwstr>
      </vt:variant>
      <vt:variant>
        <vt:i4>1376312</vt:i4>
      </vt:variant>
      <vt:variant>
        <vt:i4>338</vt:i4>
      </vt:variant>
      <vt:variant>
        <vt:i4>0</vt:i4>
      </vt:variant>
      <vt:variant>
        <vt:i4>5</vt:i4>
      </vt:variant>
      <vt:variant>
        <vt:lpwstr/>
      </vt:variant>
      <vt:variant>
        <vt:lpwstr>_Toc508447118</vt:lpwstr>
      </vt:variant>
      <vt:variant>
        <vt:i4>1376312</vt:i4>
      </vt:variant>
      <vt:variant>
        <vt:i4>332</vt:i4>
      </vt:variant>
      <vt:variant>
        <vt:i4>0</vt:i4>
      </vt:variant>
      <vt:variant>
        <vt:i4>5</vt:i4>
      </vt:variant>
      <vt:variant>
        <vt:lpwstr/>
      </vt:variant>
      <vt:variant>
        <vt:lpwstr>_Toc508447117</vt:lpwstr>
      </vt:variant>
      <vt:variant>
        <vt:i4>1376312</vt:i4>
      </vt:variant>
      <vt:variant>
        <vt:i4>326</vt:i4>
      </vt:variant>
      <vt:variant>
        <vt:i4>0</vt:i4>
      </vt:variant>
      <vt:variant>
        <vt:i4>5</vt:i4>
      </vt:variant>
      <vt:variant>
        <vt:lpwstr/>
      </vt:variant>
      <vt:variant>
        <vt:lpwstr>_Toc508447116</vt:lpwstr>
      </vt:variant>
      <vt:variant>
        <vt:i4>1376312</vt:i4>
      </vt:variant>
      <vt:variant>
        <vt:i4>320</vt:i4>
      </vt:variant>
      <vt:variant>
        <vt:i4>0</vt:i4>
      </vt:variant>
      <vt:variant>
        <vt:i4>5</vt:i4>
      </vt:variant>
      <vt:variant>
        <vt:lpwstr/>
      </vt:variant>
      <vt:variant>
        <vt:lpwstr>_Toc508447115</vt:lpwstr>
      </vt:variant>
      <vt:variant>
        <vt:i4>1376312</vt:i4>
      </vt:variant>
      <vt:variant>
        <vt:i4>314</vt:i4>
      </vt:variant>
      <vt:variant>
        <vt:i4>0</vt:i4>
      </vt:variant>
      <vt:variant>
        <vt:i4>5</vt:i4>
      </vt:variant>
      <vt:variant>
        <vt:lpwstr/>
      </vt:variant>
      <vt:variant>
        <vt:lpwstr>_Toc508447114</vt:lpwstr>
      </vt:variant>
      <vt:variant>
        <vt:i4>1376312</vt:i4>
      </vt:variant>
      <vt:variant>
        <vt:i4>308</vt:i4>
      </vt:variant>
      <vt:variant>
        <vt:i4>0</vt:i4>
      </vt:variant>
      <vt:variant>
        <vt:i4>5</vt:i4>
      </vt:variant>
      <vt:variant>
        <vt:lpwstr/>
      </vt:variant>
      <vt:variant>
        <vt:lpwstr>_Toc508447113</vt:lpwstr>
      </vt:variant>
      <vt:variant>
        <vt:i4>1376312</vt:i4>
      </vt:variant>
      <vt:variant>
        <vt:i4>302</vt:i4>
      </vt:variant>
      <vt:variant>
        <vt:i4>0</vt:i4>
      </vt:variant>
      <vt:variant>
        <vt:i4>5</vt:i4>
      </vt:variant>
      <vt:variant>
        <vt:lpwstr/>
      </vt:variant>
      <vt:variant>
        <vt:lpwstr>_Toc508447112</vt:lpwstr>
      </vt:variant>
      <vt:variant>
        <vt:i4>1376312</vt:i4>
      </vt:variant>
      <vt:variant>
        <vt:i4>296</vt:i4>
      </vt:variant>
      <vt:variant>
        <vt:i4>0</vt:i4>
      </vt:variant>
      <vt:variant>
        <vt:i4>5</vt:i4>
      </vt:variant>
      <vt:variant>
        <vt:lpwstr/>
      </vt:variant>
      <vt:variant>
        <vt:lpwstr>_Toc508447111</vt:lpwstr>
      </vt:variant>
      <vt:variant>
        <vt:i4>1376312</vt:i4>
      </vt:variant>
      <vt:variant>
        <vt:i4>290</vt:i4>
      </vt:variant>
      <vt:variant>
        <vt:i4>0</vt:i4>
      </vt:variant>
      <vt:variant>
        <vt:i4>5</vt:i4>
      </vt:variant>
      <vt:variant>
        <vt:lpwstr/>
      </vt:variant>
      <vt:variant>
        <vt:lpwstr>_Toc508447110</vt:lpwstr>
      </vt:variant>
      <vt:variant>
        <vt:i4>1310776</vt:i4>
      </vt:variant>
      <vt:variant>
        <vt:i4>284</vt:i4>
      </vt:variant>
      <vt:variant>
        <vt:i4>0</vt:i4>
      </vt:variant>
      <vt:variant>
        <vt:i4>5</vt:i4>
      </vt:variant>
      <vt:variant>
        <vt:lpwstr/>
      </vt:variant>
      <vt:variant>
        <vt:lpwstr>_Toc508447109</vt:lpwstr>
      </vt:variant>
      <vt:variant>
        <vt:i4>1310776</vt:i4>
      </vt:variant>
      <vt:variant>
        <vt:i4>278</vt:i4>
      </vt:variant>
      <vt:variant>
        <vt:i4>0</vt:i4>
      </vt:variant>
      <vt:variant>
        <vt:i4>5</vt:i4>
      </vt:variant>
      <vt:variant>
        <vt:lpwstr/>
      </vt:variant>
      <vt:variant>
        <vt:lpwstr>_Toc508447108</vt:lpwstr>
      </vt:variant>
      <vt:variant>
        <vt:i4>1310776</vt:i4>
      </vt:variant>
      <vt:variant>
        <vt:i4>272</vt:i4>
      </vt:variant>
      <vt:variant>
        <vt:i4>0</vt:i4>
      </vt:variant>
      <vt:variant>
        <vt:i4>5</vt:i4>
      </vt:variant>
      <vt:variant>
        <vt:lpwstr/>
      </vt:variant>
      <vt:variant>
        <vt:lpwstr>_Toc508447107</vt:lpwstr>
      </vt:variant>
      <vt:variant>
        <vt:i4>1310776</vt:i4>
      </vt:variant>
      <vt:variant>
        <vt:i4>266</vt:i4>
      </vt:variant>
      <vt:variant>
        <vt:i4>0</vt:i4>
      </vt:variant>
      <vt:variant>
        <vt:i4>5</vt:i4>
      </vt:variant>
      <vt:variant>
        <vt:lpwstr/>
      </vt:variant>
      <vt:variant>
        <vt:lpwstr>_Toc508447106</vt:lpwstr>
      </vt:variant>
      <vt:variant>
        <vt:i4>1310776</vt:i4>
      </vt:variant>
      <vt:variant>
        <vt:i4>260</vt:i4>
      </vt:variant>
      <vt:variant>
        <vt:i4>0</vt:i4>
      </vt:variant>
      <vt:variant>
        <vt:i4>5</vt:i4>
      </vt:variant>
      <vt:variant>
        <vt:lpwstr/>
      </vt:variant>
      <vt:variant>
        <vt:lpwstr>_Toc508447105</vt:lpwstr>
      </vt:variant>
      <vt:variant>
        <vt:i4>1310776</vt:i4>
      </vt:variant>
      <vt:variant>
        <vt:i4>254</vt:i4>
      </vt:variant>
      <vt:variant>
        <vt:i4>0</vt:i4>
      </vt:variant>
      <vt:variant>
        <vt:i4>5</vt:i4>
      </vt:variant>
      <vt:variant>
        <vt:lpwstr/>
      </vt:variant>
      <vt:variant>
        <vt:lpwstr>_Toc508447104</vt:lpwstr>
      </vt:variant>
      <vt:variant>
        <vt:i4>1310776</vt:i4>
      </vt:variant>
      <vt:variant>
        <vt:i4>248</vt:i4>
      </vt:variant>
      <vt:variant>
        <vt:i4>0</vt:i4>
      </vt:variant>
      <vt:variant>
        <vt:i4>5</vt:i4>
      </vt:variant>
      <vt:variant>
        <vt:lpwstr/>
      </vt:variant>
      <vt:variant>
        <vt:lpwstr>_Toc508447103</vt:lpwstr>
      </vt:variant>
      <vt:variant>
        <vt:i4>1310776</vt:i4>
      </vt:variant>
      <vt:variant>
        <vt:i4>242</vt:i4>
      </vt:variant>
      <vt:variant>
        <vt:i4>0</vt:i4>
      </vt:variant>
      <vt:variant>
        <vt:i4>5</vt:i4>
      </vt:variant>
      <vt:variant>
        <vt:lpwstr/>
      </vt:variant>
      <vt:variant>
        <vt:lpwstr>_Toc508447102</vt:lpwstr>
      </vt:variant>
      <vt:variant>
        <vt:i4>1310776</vt:i4>
      </vt:variant>
      <vt:variant>
        <vt:i4>236</vt:i4>
      </vt:variant>
      <vt:variant>
        <vt:i4>0</vt:i4>
      </vt:variant>
      <vt:variant>
        <vt:i4>5</vt:i4>
      </vt:variant>
      <vt:variant>
        <vt:lpwstr/>
      </vt:variant>
      <vt:variant>
        <vt:lpwstr>_Toc508447101</vt:lpwstr>
      </vt:variant>
      <vt:variant>
        <vt:i4>1310776</vt:i4>
      </vt:variant>
      <vt:variant>
        <vt:i4>230</vt:i4>
      </vt:variant>
      <vt:variant>
        <vt:i4>0</vt:i4>
      </vt:variant>
      <vt:variant>
        <vt:i4>5</vt:i4>
      </vt:variant>
      <vt:variant>
        <vt:lpwstr/>
      </vt:variant>
      <vt:variant>
        <vt:lpwstr>_Toc508447100</vt:lpwstr>
      </vt:variant>
      <vt:variant>
        <vt:i4>1900601</vt:i4>
      </vt:variant>
      <vt:variant>
        <vt:i4>224</vt:i4>
      </vt:variant>
      <vt:variant>
        <vt:i4>0</vt:i4>
      </vt:variant>
      <vt:variant>
        <vt:i4>5</vt:i4>
      </vt:variant>
      <vt:variant>
        <vt:lpwstr/>
      </vt:variant>
      <vt:variant>
        <vt:lpwstr>_Toc508447099</vt:lpwstr>
      </vt:variant>
      <vt:variant>
        <vt:i4>1900601</vt:i4>
      </vt:variant>
      <vt:variant>
        <vt:i4>218</vt:i4>
      </vt:variant>
      <vt:variant>
        <vt:i4>0</vt:i4>
      </vt:variant>
      <vt:variant>
        <vt:i4>5</vt:i4>
      </vt:variant>
      <vt:variant>
        <vt:lpwstr/>
      </vt:variant>
      <vt:variant>
        <vt:lpwstr>_Toc508447098</vt:lpwstr>
      </vt:variant>
      <vt:variant>
        <vt:i4>1900601</vt:i4>
      </vt:variant>
      <vt:variant>
        <vt:i4>212</vt:i4>
      </vt:variant>
      <vt:variant>
        <vt:i4>0</vt:i4>
      </vt:variant>
      <vt:variant>
        <vt:i4>5</vt:i4>
      </vt:variant>
      <vt:variant>
        <vt:lpwstr/>
      </vt:variant>
      <vt:variant>
        <vt:lpwstr>_Toc508447097</vt:lpwstr>
      </vt:variant>
      <vt:variant>
        <vt:i4>1900601</vt:i4>
      </vt:variant>
      <vt:variant>
        <vt:i4>206</vt:i4>
      </vt:variant>
      <vt:variant>
        <vt:i4>0</vt:i4>
      </vt:variant>
      <vt:variant>
        <vt:i4>5</vt:i4>
      </vt:variant>
      <vt:variant>
        <vt:lpwstr/>
      </vt:variant>
      <vt:variant>
        <vt:lpwstr>_Toc508447096</vt:lpwstr>
      </vt:variant>
      <vt:variant>
        <vt:i4>1900601</vt:i4>
      </vt:variant>
      <vt:variant>
        <vt:i4>200</vt:i4>
      </vt:variant>
      <vt:variant>
        <vt:i4>0</vt:i4>
      </vt:variant>
      <vt:variant>
        <vt:i4>5</vt:i4>
      </vt:variant>
      <vt:variant>
        <vt:lpwstr/>
      </vt:variant>
      <vt:variant>
        <vt:lpwstr>_Toc508447095</vt:lpwstr>
      </vt:variant>
      <vt:variant>
        <vt:i4>1900601</vt:i4>
      </vt:variant>
      <vt:variant>
        <vt:i4>194</vt:i4>
      </vt:variant>
      <vt:variant>
        <vt:i4>0</vt:i4>
      </vt:variant>
      <vt:variant>
        <vt:i4>5</vt:i4>
      </vt:variant>
      <vt:variant>
        <vt:lpwstr/>
      </vt:variant>
      <vt:variant>
        <vt:lpwstr>_Toc508447094</vt:lpwstr>
      </vt:variant>
      <vt:variant>
        <vt:i4>1900601</vt:i4>
      </vt:variant>
      <vt:variant>
        <vt:i4>188</vt:i4>
      </vt:variant>
      <vt:variant>
        <vt:i4>0</vt:i4>
      </vt:variant>
      <vt:variant>
        <vt:i4>5</vt:i4>
      </vt:variant>
      <vt:variant>
        <vt:lpwstr/>
      </vt:variant>
      <vt:variant>
        <vt:lpwstr>_Toc508447093</vt:lpwstr>
      </vt:variant>
      <vt:variant>
        <vt:i4>1900601</vt:i4>
      </vt:variant>
      <vt:variant>
        <vt:i4>182</vt:i4>
      </vt:variant>
      <vt:variant>
        <vt:i4>0</vt:i4>
      </vt:variant>
      <vt:variant>
        <vt:i4>5</vt:i4>
      </vt:variant>
      <vt:variant>
        <vt:lpwstr/>
      </vt:variant>
      <vt:variant>
        <vt:lpwstr>_Toc508447092</vt:lpwstr>
      </vt:variant>
      <vt:variant>
        <vt:i4>1900601</vt:i4>
      </vt:variant>
      <vt:variant>
        <vt:i4>176</vt:i4>
      </vt:variant>
      <vt:variant>
        <vt:i4>0</vt:i4>
      </vt:variant>
      <vt:variant>
        <vt:i4>5</vt:i4>
      </vt:variant>
      <vt:variant>
        <vt:lpwstr/>
      </vt:variant>
      <vt:variant>
        <vt:lpwstr>_Toc508447091</vt:lpwstr>
      </vt:variant>
      <vt:variant>
        <vt:i4>1900601</vt:i4>
      </vt:variant>
      <vt:variant>
        <vt:i4>170</vt:i4>
      </vt:variant>
      <vt:variant>
        <vt:i4>0</vt:i4>
      </vt:variant>
      <vt:variant>
        <vt:i4>5</vt:i4>
      </vt:variant>
      <vt:variant>
        <vt:lpwstr/>
      </vt:variant>
      <vt:variant>
        <vt:lpwstr>_Toc508447090</vt:lpwstr>
      </vt:variant>
      <vt:variant>
        <vt:i4>1835065</vt:i4>
      </vt:variant>
      <vt:variant>
        <vt:i4>164</vt:i4>
      </vt:variant>
      <vt:variant>
        <vt:i4>0</vt:i4>
      </vt:variant>
      <vt:variant>
        <vt:i4>5</vt:i4>
      </vt:variant>
      <vt:variant>
        <vt:lpwstr/>
      </vt:variant>
      <vt:variant>
        <vt:lpwstr>_Toc508447089</vt:lpwstr>
      </vt:variant>
      <vt:variant>
        <vt:i4>1835065</vt:i4>
      </vt:variant>
      <vt:variant>
        <vt:i4>158</vt:i4>
      </vt:variant>
      <vt:variant>
        <vt:i4>0</vt:i4>
      </vt:variant>
      <vt:variant>
        <vt:i4>5</vt:i4>
      </vt:variant>
      <vt:variant>
        <vt:lpwstr/>
      </vt:variant>
      <vt:variant>
        <vt:lpwstr>_Toc508447088</vt:lpwstr>
      </vt:variant>
      <vt:variant>
        <vt:i4>1835065</vt:i4>
      </vt:variant>
      <vt:variant>
        <vt:i4>152</vt:i4>
      </vt:variant>
      <vt:variant>
        <vt:i4>0</vt:i4>
      </vt:variant>
      <vt:variant>
        <vt:i4>5</vt:i4>
      </vt:variant>
      <vt:variant>
        <vt:lpwstr/>
      </vt:variant>
      <vt:variant>
        <vt:lpwstr>_Toc508447087</vt:lpwstr>
      </vt:variant>
      <vt:variant>
        <vt:i4>1835065</vt:i4>
      </vt:variant>
      <vt:variant>
        <vt:i4>146</vt:i4>
      </vt:variant>
      <vt:variant>
        <vt:i4>0</vt:i4>
      </vt:variant>
      <vt:variant>
        <vt:i4>5</vt:i4>
      </vt:variant>
      <vt:variant>
        <vt:lpwstr/>
      </vt:variant>
      <vt:variant>
        <vt:lpwstr>_Toc508447086</vt:lpwstr>
      </vt:variant>
      <vt:variant>
        <vt:i4>1835065</vt:i4>
      </vt:variant>
      <vt:variant>
        <vt:i4>140</vt:i4>
      </vt:variant>
      <vt:variant>
        <vt:i4>0</vt:i4>
      </vt:variant>
      <vt:variant>
        <vt:i4>5</vt:i4>
      </vt:variant>
      <vt:variant>
        <vt:lpwstr/>
      </vt:variant>
      <vt:variant>
        <vt:lpwstr>_Toc508447085</vt:lpwstr>
      </vt:variant>
      <vt:variant>
        <vt:i4>1835065</vt:i4>
      </vt:variant>
      <vt:variant>
        <vt:i4>134</vt:i4>
      </vt:variant>
      <vt:variant>
        <vt:i4>0</vt:i4>
      </vt:variant>
      <vt:variant>
        <vt:i4>5</vt:i4>
      </vt:variant>
      <vt:variant>
        <vt:lpwstr/>
      </vt:variant>
      <vt:variant>
        <vt:lpwstr>_Toc508447084</vt:lpwstr>
      </vt:variant>
      <vt:variant>
        <vt:i4>1835065</vt:i4>
      </vt:variant>
      <vt:variant>
        <vt:i4>128</vt:i4>
      </vt:variant>
      <vt:variant>
        <vt:i4>0</vt:i4>
      </vt:variant>
      <vt:variant>
        <vt:i4>5</vt:i4>
      </vt:variant>
      <vt:variant>
        <vt:lpwstr/>
      </vt:variant>
      <vt:variant>
        <vt:lpwstr>_Toc508447083</vt:lpwstr>
      </vt:variant>
      <vt:variant>
        <vt:i4>1835065</vt:i4>
      </vt:variant>
      <vt:variant>
        <vt:i4>122</vt:i4>
      </vt:variant>
      <vt:variant>
        <vt:i4>0</vt:i4>
      </vt:variant>
      <vt:variant>
        <vt:i4>5</vt:i4>
      </vt:variant>
      <vt:variant>
        <vt:lpwstr/>
      </vt:variant>
      <vt:variant>
        <vt:lpwstr>_Toc508447082</vt:lpwstr>
      </vt:variant>
      <vt:variant>
        <vt:i4>1835065</vt:i4>
      </vt:variant>
      <vt:variant>
        <vt:i4>116</vt:i4>
      </vt:variant>
      <vt:variant>
        <vt:i4>0</vt:i4>
      </vt:variant>
      <vt:variant>
        <vt:i4>5</vt:i4>
      </vt:variant>
      <vt:variant>
        <vt:lpwstr/>
      </vt:variant>
      <vt:variant>
        <vt:lpwstr>_Toc508447081</vt:lpwstr>
      </vt:variant>
      <vt:variant>
        <vt:i4>1835065</vt:i4>
      </vt:variant>
      <vt:variant>
        <vt:i4>110</vt:i4>
      </vt:variant>
      <vt:variant>
        <vt:i4>0</vt:i4>
      </vt:variant>
      <vt:variant>
        <vt:i4>5</vt:i4>
      </vt:variant>
      <vt:variant>
        <vt:lpwstr/>
      </vt:variant>
      <vt:variant>
        <vt:lpwstr>_Toc508447080</vt:lpwstr>
      </vt:variant>
      <vt:variant>
        <vt:i4>1245241</vt:i4>
      </vt:variant>
      <vt:variant>
        <vt:i4>104</vt:i4>
      </vt:variant>
      <vt:variant>
        <vt:i4>0</vt:i4>
      </vt:variant>
      <vt:variant>
        <vt:i4>5</vt:i4>
      </vt:variant>
      <vt:variant>
        <vt:lpwstr/>
      </vt:variant>
      <vt:variant>
        <vt:lpwstr>_Toc508447079</vt:lpwstr>
      </vt:variant>
      <vt:variant>
        <vt:i4>1245241</vt:i4>
      </vt:variant>
      <vt:variant>
        <vt:i4>98</vt:i4>
      </vt:variant>
      <vt:variant>
        <vt:i4>0</vt:i4>
      </vt:variant>
      <vt:variant>
        <vt:i4>5</vt:i4>
      </vt:variant>
      <vt:variant>
        <vt:lpwstr/>
      </vt:variant>
      <vt:variant>
        <vt:lpwstr>_Toc508447078</vt:lpwstr>
      </vt:variant>
      <vt:variant>
        <vt:i4>1245241</vt:i4>
      </vt:variant>
      <vt:variant>
        <vt:i4>92</vt:i4>
      </vt:variant>
      <vt:variant>
        <vt:i4>0</vt:i4>
      </vt:variant>
      <vt:variant>
        <vt:i4>5</vt:i4>
      </vt:variant>
      <vt:variant>
        <vt:lpwstr/>
      </vt:variant>
      <vt:variant>
        <vt:lpwstr>_Toc508447077</vt:lpwstr>
      </vt:variant>
      <vt:variant>
        <vt:i4>1245241</vt:i4>
      </vt:variant>
      <vt:variant>
        <vt:i4>86</vt:i4>
      </vt:variant>
      <vt:variant>
        <vt:i4>0</vt:i4>
      </vt:variant>
      <vt:variant>
        <vt:i4>5</vt:i4>
      </vt:variant>
      <vt:variant>
        <vt:lpwstr/>
      </vt:variant>
      <vt:variant>
        <vt:lpwstr>_Toc508447076</vt:lpwstr>
      </vt:variant>
      <vt:variant>
        <vt:i4>1245241</vt:i4>
      </vt:variant>
      <vt:variant>
        <vt:i4>80</vt:i4>
      </vt:variant>
      <vt:variant>
        <vt:i4>0</vt:i4>
      </vt:variant>
      <vt:variant>
        <vt:i4>5</vt:i4>
      </vt:variant>
      <vt:variant>
        <vt:lpwstr/>
      </vt:variant>
      <vt:variant>
        <vt:lpwstr>_Toc508447075</vt:lpwstr>
      </vt:variant>
      <vt:variant>
        <vt:i4>1245241</vt:i4>
      </vt:variant>
      <vt:variant>
        <vt:i4>74</vt:i4>
      </vt:variant>
      <vt:variant>
        <vt:i4>0</vt:i4>
      </vt:variant>
      <vt:variant>
        <vt:i4>5</vt:i4>
      </vt:variant>
      <vt:variant>
        <vt:lpwstr/>
      </vt:variant>
      <vt:variant>
        <vt:lpwstr>_Toc508447074</vt:lpwstr>
      </vt:variant>
      <vt:variant>
        <vt:i4>1245241</vt:i4>
      </vt:variant>
      <vt:variant>
        <vt:i4>68</vt:i4>
      </vt:variant>
      <vt:variant>
        <vt:i4>0</vt:i4>
      </vt:variant>
      <vt:variant>
        <vt:i4>5</vt:i4>
      </vt:variant>
      <vt:variant>
        <vt:lpwstr/>
      </vt:variant>
      <vt:variant>
        <vt:lpwstr>_Toc508447073</vt:lpwstr>
      </vt:variant>
      <vt:variant>
        <vt:i4>1245241</vt:i4>
      </vt:variant>
      <vt:variant>
        <vt:i4>62</vt:i4>
      </vt:variant>
      <vt:variant>
        <vt:i4>0</vt:i4>
      </vt:variant>
      <vt:variant>
        <vt:i4>5</vt:i4>
      </vt:variant>
      <vt:variant>
        <vt:lpwstr/>
      </vt:variant>
      <vt:variant>
        <vt:lpwstr>_Toc508447072</vt:lpwstr>
      </vt:variant>
      <vt:variant>
        <vt:i4>1245241</vt:i4>
      </vt:variant>
      <vt:variant>
        <vt:i4>56</vt:i4>
      </vt:variant>
      <vt:variant>
        <vt:i4>0</vt:i4>
      </vt:variant>
      <vt:variant>
        <vt:i4>5</vt:i4>
      </vt:variant>
      <vt:variant>
        <vt:lpwstr/>
      </vt:variant>
      <vt:variant>
        <vt:lpwstr>_Toc508447071</vt:lpwstr>
      </vt:variant>
      <vt:variant>
        <vt:i4>1245241</vt:i4>
      </vt:variant>
      <vt:variant>
        <vt:i4>50</vt:i4>
      </vt:variant>
      <vt:variant>
        <vt:i4>0</vt:i4>
      </vt:variant>
      <vt:variant>
        <vt:i4>5</vt:i4>
      </vt:variant>
      <vt:variant>
        <vt:lpwstr/>
      </vt:variant>
      <vt:variant>
        <vt:lpwstr>_Toc508447070</vt:lpwstr>
      </vt:variant>
      <vt:variant>
        <vt:i4>1179705</vt:i4>
      </vt:variant>
      <vt:variant>
        <vt:i4>44</vt:i4>
      </vt:variant>
      <vt:variant>
        <vt:i4>0</vt:i4>
      </vt:variant>
      <vt:variant>
        <vt:i4>5</vt:i4>
      </vt:variant>
      <vt:variant>
        <vt:lpwstr/>
      </vt:variant>
      <vt:variant>
        <vt:lpwstr>_Toc508447069</vt:lpwstr>
      </vt:variant>
      <vt:variant>
        <vt:i4>1179705</vt:i4>
      </vt:variant>
      <vt:variant>
        <vt:i4>38</vt:i4>
      </vt:variant>
      <vt:variant>
        <vt:i4>0</vt:i4>
      </vt:variant>
      <vt:variant>
        <vt:i4>5</vt:i4>
      </vt:variant>
      <vt:variant>
        <vt:lpwstr/>
      </vt:variant>
      <vt:variant>
        <vt:lpwstr>_Toc508447068</vt:lpwstr>
      </vt:variant>
      <vt:variant>
        <vt:i4>1179705</vt:i4>
      </vt:variant>
      <vt:variant>
        <vt:i4>32</vt:i4>
      </vt:variant>
      <vt:variant>
        <vt:i4>0</vt:i4>
      </vt:variant>
      <vt:variant>
        <vt:i4>5</vt:i4>
      </vt:variant>
      <vt:variant>
        <vt:lpwstr/>
      </vt:variant>
      <vt:variant>
        <vt:lpwstr>_Toc508447067</vt:lpwstr>
      </vt:variant>
      <vt:variant>
        <vt:i4>1179705</vt:i4>
      </vt:variant>
      <vt:variant>
        <vt:i4>26</vt:i4>
      </vt:variant>
      <vt:variant>
        <vt:i4>0</vt:i4>
      </vt:variant>
      <vt:variant>
        <vt:i4>5</vt:i4>
      </vt:variant>
      <vt:variant>
        <vt:lpwstr/>
      </vt:variant>
      <vt:variant>
        <vt:lpwstr>_Toc508447066</vt:lpwstr>
      </vt:variant>
      <vt:variant>
        <vt:i4>1179705</vt:i4>
      </vt:variant>
      <vt:variant>
        <vt:i4>20</vt:i4>
      </vt:variant>
      <vt:variant>
        <vt:i4>0</vt:i4>
      </vt:variant>
      <vt:variant>
        <vt:i4>5</vt:i4>
      </vt:variant>
      <vt:variant>
        <vt:lpwstr/>
      </vt:variant>
      <vt:variant>
        <vt:lpwstr>_Toc508447065</vt:lpwstr>
      </vt:variant>
      <vt:variant>
        <vt:i4>1179705</vt:i4>
      </vt:variant>
      <vt:variant>
        <vt:i4>14</vt:i4>
      </vt:variant>
      <vt:variant>
        <vt:i4>0</vt:i4>
      </vt:variant>
      <vt:variant>
        <vt:i4>5</vt:i4>
      </vt:variant>
      <vt:variant>
        <vt:lpwstr/>
      </vt:variant>
      <vt:variant>
        <vt:lpwstr>_Toc508447064</vt:lpwstr>
      </vt:variant>
      <vt:variant>
        <vt:i4>1179705</vt:i4>
      </vt:variant>
      <vt:variant>
        <vt:i4>8</vt:i4>
      </vt:variant>
      <vt:variant>
        <vt:i4>0</vt:i4>
      </vt:variant>
      <vt:variant>
        <vt:i4>5</vt:i4>
      </vt:variant>
      <vt:variant>
        <vt:lpwstr/>
      </vt:variant>
      <vt:variant>
        <vt:lpwstr>_Toc508447063</vt:lpwstr>
      </vt:variant>
      <vt:variant>
        <vt:i4>1179705</vt:i4>
      </vt:variant>
      <vt:variant>
        <vt:i4>2</vt:i4>
      </vt:variant>
      <vt:variant>
        <vt:i4>0</vt:i4>
      </vt:variant>
      <vt:variant>
        <vt:i4>5</vt:i4>
      </vt:variant>
      <vt:variant>
        <vt:lpwstr/>
      </vt:variant>
      <vt:variant>
        <vt:lpwstr>_Toc508447062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c:creator>
  <cp:lastModifiedBy>admin</cp:lastModifiedBy>
  <cp:revision>52</cp:revision>
  <cp:lastPrinted>2019-04-08T13:05:00Z</cp:lastPrinted>
  <dcterms:created xsi:type="dcterms:W3CDTF">2019-01-10T08:38:00Z</dcterms:created>
  <dcterms:modified xsi:type="dcterms:W3CDTF">2019-04-18T01:00:00Z</dcterms:modified>
</cp:coreProperties>
</file>