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方正小标宋简体" w:hAnsi="楷体" w:eastAsia="方正小标宋简体"/>
          <w:color w:val="333333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楷体" w:eastAsia="方正小标宋简体"/>
          <w:color w:val="333333"/>
          <w:sz w:val="44"/>
          <w:szCs w:val="44"/>
        </w:rPr>
      </w:pPr>
      <w:r>
        <w:rPr>
          <w:rFonts w:hint="eastAsia" w:ascii="方正小标宋简体" w:hAnsi="楷体" w:eastAsia="方正小标宋简体"/>
          <w:color w:val="333333"/>
          <w:sz w:val="44"/>
          <w:szCs w:val="44"/>
        </w:rPr>
        <w:t>202</w:t>
      </w:r>
      <w:r>
        <w:rPr>
          <w:rFonts w:hint="eastAsia" w:ascii="方正小标宋简体" w:hAnsi="楷体" w:eastAsia="方正小标宋简体"/>
          <w:color w:val="333333"/>
          <w:sz w:val="44"/>
          <w:szCs w:val="44"/>
          <w:lang w:val="en-US" w:eastAsia="zh-CN"/>
        </w:rPr>
        <w:t>3</w:t>
      </w:r>
      <w:r>
        <w:rPr>
          <w:rFonts w:hint="eastAsia" w:ascii="方正小标宋简体" w:hAnsi="楷体" w:eastAsia="方正小标宋简体"/>
          <w:color w:val="333333"/>
          <w:sz w:val="44"/>
          <w:szCs w:val="44"/>
        </w:rPr>
        <w:t>年</w:t>
      </w:r>
      <w:r>
        <w:rPr>
          <w:rFonts w:hint="eastAsia" w:ascii="方正小标宋简体" w:hAnsi="楷体" w:eastAsia="方正小标宋简体"/>
          <w:color w:val="333333"/>
          <w:sz w:val="44"/>
          <w:szCs w:val="44"/>
          <w:lang w:eastAsia="zh-CN"/>
        </w:rPr>
        <w:t>“济南民营企业100强”</w:t>
      </w:r>
      <w:r>
        <w:rPr>
          <w:rFonts w:hint="eastAsia" w:ascii="方正小标宋简体" w:hAnsi="楷体" w:eastAsia="方正小标宋简体"/>
          <w:color w:val="333333"/>
          <w:sz w:val="44"/>
          <w:szCs w:val="44"/>
        </w:rPr>
        <w:t>申报</w:t>
      </w:r>
    </w:p>
    <w:p>
      <w:pPr>
        <w:spacing w:line="580" w:lineRule="exact"/>
        <w:jc w:val="center"/>
        <w:rPr>
          <w:rFonts w:ascii="方正小标宋简体" w:hAnsi="楷体" w:eastAsia="方正小标宋简体"/>
          <w:color w:val="333333"/>
          <w:sz w:val="44"/>
          <w:szCs w:val="44"/>
        </w:rPr>
      </w:pPr>
      <w:r>
        <w:rPr>
          <w:rFonts w:hint="eastAsia" w:ascii="方正小标宋简体" w:hAnsi="楷体" w:eastAsia="方正小标宋简体"/>
          <w:color w:val="333333"/>
          <w:sz w:val="44"/>
          <w:szCs w:val="44"/>
        </w:rPr>
        <w:t>发布活动工作专班名单</w:t>
      </w:r>
    </w:p>
    <w:p>
      <w:pPr>
        <w:spacing w:line="580" w:lineRule="exact"/>
        <w:jc w:val="center"/>
        <w:rPr>
          <w:rFonts w:ascii="方正小标宋简体" w:hAnsi="楷体" w:eastAsia="方正小标宋简体"/>
          <w:color w:val="333333"/>
          <w:sz w:val="44"/>
          <w:szCs w:val="44"/>
        </w:rPr>
      </w:pPr>
    </w:p>
    <w:p>
      <w:pPr>
        <w:spacing w:line="580" w:lineRule="exact"/>
        <w:ind w:firstLine="640" w:firstLineChars="200"/>
        <w:jc w:val="left"/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  <w:t>组  长：张  涛  市民营经济发展局党组成员、副局长</w:t>
      </w:r>
    </w:p>
    <w:p>
      <w:pPr>
        <w:spacing w:line="580" w:lineRule="exact"/>
        <w:ind w:firstLine="1920" w:firstLineChars="600"/>
        <w:jc w:val="left"/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  <w:t>胡振宇  市工商联党组成员、副主席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  <w:t>成  员：魏淑平  市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发改委</w:t>
      </w:r>
      <w:r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  <w:t>社会信用体系建设处处长</w:t>
      </w:r>
    </w:p>
    <w:p>
      <w:pPr>
        <w:spacing w:line="580" w:lineRule="exact"/>
        <w:ind w:firstLine="1920" w:firstLineChars="600"/>
        <w:jc w:val="left"/>
        <w:rPr>
          <w:rFonts w:hint="default" w:ascii="仿宋_GB2312" w:hAnsi="仿宋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乔志平  市科技局高新处</w:t>
      </w:r>
    </w:p>
    <w:p>
      <w:pPr>
        <w:spacing w:line="580" w:lineRule="exact"/>
        <w:ind w:firstLine="1920" w:firstLineChars="600"/>
        <w:jc w:val="left"/>
        <w:rPr>
          <w:rFonts w:hint="default" w:ascii="仿宋_GB2312" w:hAnsi="仿宋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张继保  市工信局</w:t>
      </w:r>
      <w:r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  <w:t>运行监测协调处处长</w:t>
      </w:r>
    </w:p>
    <w:p>
      <w:pPr>
        <w:spacing w:line="580" w:lineRule="exact"/>
        <w:ind w:firstLine="1920" w:firstLineChars="600"/>
        <w:jc w:val="left"/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  <w:t>崔旭峰  市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工信局</w:t>
      </w:r>
      <w:r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  <w:t>中小</w:t>
      </w:r>
      <w:bookmarkStart w:id="0" w:name="_GoBack"/>
      <w:bookmarkEnd w:id="0"/>
      <w:r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  <w:t>企业发展处处长</w:t>
      </w:r>
    </w:p>
    <w:p>
      <w:pPr>
        <w:spacing w:line="580" w:lineRule="exact"/>
        <w:ind w:firstLine="1920" w:firstLineChars="600"/>
        <w:jc w:val="left"/>
        <w:rPr>
          <w:rFonts w:hint="default" w:ascii="仿宋_GB2312" w:hAnsi="仿宋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刘永璋  市人社局劳动关系处副处长</w:t>
      </w:r>
    </w:p>
    <w:p>
      <w:pPr>
        <w:spacing w:line="580" w:lineRule="exact"/>
        <w:ind w:firstLine="1920" w:firstLineChars="600"/>
        <w:jc w:val="left"/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徐广亮  市生态环境局政策法规处处长</w:t>
      </w:r>
    </w:p>
    <w:p>
      <w:pPr>
        <w:spacing w:line="580" w:lineRule="exact"/>
        <w:ind w:firstLine="1920" w:firstLineChars="600"/>
        <w:jc w:val="left"/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  <w:t>刘卫国  市农业农村局产业发展处负责人</w:t>
      </w:r>
    </w:p>
    <w:p>
      <w:pPr>
        <w:spacing w:line="580" w:lineRule="exact"/>
        <w:ind w:firstLine="1920" w:firstLineChars="600"/>
        <w:jc w:val="left"/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  <w:t>朱世玉  市商务局流通业发展处处长</w:t>
      </w:r>
    </w:p>
    <w:p>
      <w:pPr>
        <w:spacing w:line="580" w:lineRule="exact"/>
        <w:ind w:firstLine="1920" w:firstLineChars="600"/>
        <w:jc w:val="left"/>
        <w:rPr>
          <w:rFonts w:hint="default" w:ascii="仿宋_GB2312" w:hAnsi="仿宋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李  彦  市应急管理局调查评估统计处副处长</w:t>
      </w:r>
    </w:p>
    <w:p>
      <w:pPr>
        <w:spacing w:line="580" w:lineRule="exact"/>
        <w:ind w:firstLine="1920" w:firstLineChars="600"/>
        <w:jc w:val="left"/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  <w:t>韩继军  市市场监管局信用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监管</w:t>
      </w:r>
      <w:r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  <w:t>处处长</w:t>
      </w:r>
    </w:p>
    <w:p>
      <w:pPr>
        <w:spacing w:line="580" w:lineRule="exact"/>
        <w:ind w:firstLine="1920" w:firstLineChars="600"/>
        <w:jc w:val="left"/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  <w:t>裴  伶  市民营经济发展局统计评价处处长</w:t>
      </w:r>
    </w:p>
    <w:p>
      <w:pPr>
        <w:spacing w:line="580" w:lineRule="exact"/>
        <w:ind w:firstLine="1920" w:firstLineChars="600"/>
        <w:jc w:val="left"/>
        <w:rPr>
          <w:rFonts w:hint="default" w:ascii="仿宋_GB2312" w:hAnsi="仿宋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范玉民</w:t>
      </w:r>
      <w:r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  <w:t xml:space="preserve">  市税务局税收风险管理局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副局长</w:t>
      </w:r>
    </w:p>
    <w:p>
      <w:pPr>
        <w:spacing w:line="580" w:lineRule="exact"/>
        <w:ind w:firstLine="1920" w:firstLineChars="600"/>
        <w:jc w:val="left"/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  <w:t>康  涛  市工商联经济处副处长</w:t>
      </w:r>
    </w:p>
    <w:p>
      <w:pPr>
        <w:spacing w:line="580" w:lineRule="exact"/>
        <w:ind w:firstLine="1920" w:firstLineChars="600"/>
        <w:jc w:val="left"/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  <w:t>吕  新  历下区民营经济局副局长</w:t>
      </w:r>
    </w:p>
    <w:p>
      <w:pPr>
        <w:spacing w:line="580" w:lineRule="exact"/>
        <w:ind w:firstLine="1920" w:firstLineChars="600"/>
        <w:jc w:val="left"/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  <w:t>杨  森  市中区民营经济服务中心副主任</w:t>
      </w:r>
    </w:p>
    <w:p>
      <w:pPr>
        <w:spacing w:line="580" w:lineRule="exact"/>
        <w:ind w:firstLine="1920" w:firstLineChars="600"/>
        <w:jc w:val="left"/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  <w:t>韩  伟  槐荫区信息产业发展服务中心副主任</w:t>
      </w:r>
    </w:p>
    <w:p>
      <w:pPr>
        <w:spacing w:line="580" w:lineRule="exact"/>
        <w:ind w:firstLine="1920" w:firstLineChars="600"/>
        <w:jc w:val="left"/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  <w:t>赵思菲  天桥区民营经济发展中心主任</w:t>
      </w:r>
    </w:p>
    <w:p>
      <w:pPr>
        <w:spacing w:line="580" w:lineRule="exact"/>
        <w:ind w:firstLine="1920" w:firstLineChars="600"/>
        <w:jc w:val="left"/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  <w:t>张苗苗  历城区中小企业公共服务中心主任</w:t>
      </w:r>
    </w:p>
    <w:p>
      <w:pPr>
        <w:spacing w:line="580" w:lineRule="exact"/>
        <w:ind w:firstLine="1920" w:firstLineChars="600"/>
        <w:jc w:val="left"/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  <w:t>朱孝勇  长清区商务服务中心主任</w:t>
      </w:r>
    </w:p>
    <w:p>
      <w:pPr>
        <w:spacing w:line="580" w:lineRule="exact"/>
        <w:ind w:firstLine="1920" w:firstLineChars="600"/>
        <w:jc w:val="left"/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  <w:t>贾熙勇  章丘区工业和信息化局副局长</w:t>
      </w:r>
    </w:p>
    <w:p>
      <w:pPr>
        <w:spacing w:line="580" w:lineRule="exact"/>
        <w:ind w:firstLine="1920" w:firstLineChars="600"/>
        <w:jc w:val="left"/>
        <w:rPr>
          <w:rFonts w:hint="default" w:ascii="仿宋_GB2312" w:hAnsi="仿宋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王树增</w:t>
      </w:r>
      <w:r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  <w:t xml:space="preserve">  济阳区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民营经济发展中心主任</w:t>
      </w:r>
    </w:p>
    <w:p>
      <w:pPr>
        <w:spacing w:line="580" w:lineRule="exact"/>
        <w:ind w:firstLine="1920" w:firstLineChars="600"/>
        <w:jc w:val="left"/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  <w:t>张  俊  莱芜区民营经济发展服务中心主任</w:t>
      </w:r>
    </w:p>
    <w:p>
      <w:pPr>
        <w:spacing w:line="580" w:lineRule="exact"/>
        <w:ind w:firstLine="1920" w:firstLineChars="600"/>
        <w:jc w:val="left"/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  <w:t>刘化敏  钢城区区中小企业发展中心副主任</w:t>
      </w:r>
    </w:p>
    <w:p>
      <w:pPr>
        <w:spacing w:line="580" w:lineRule="exact"/>
        <w:ind w:firstLine="1920" w:firstLineChars="600"/>
        <w:jc w:val="left"/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  <w:t>姚国杰  平阴县民营经济局副局长</w:t>
      </w:r>
    </w:p>
    <w:p>
      <w:pPr>
        <w:spacing w:line="580" w:lineRule="exact"/>
        <w:ind w:firstLine="1920" w:firstLineChars="600"/>
        <w:jc w:val="left"/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  <w:t>南开新  商河县工信局副局长</w:t>
      </w:r>
    </w:p>
    <w:p>
      <w:pPr>
        <w:spacing w:line="580" w:lineRule="exact"/>
        <w:ind w:firstLine="1920" w:firstLineChars="600"/>
        <w:jc w:val="left"/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  <w:t>王从磊  高新区管委会发改科经部工信办副主任</w:t>
      </w:r>
    </w:p>
    <w:p>
      <w:pPr>
        <w:spacing w:line="580" w:lineRule="exact"/>
        <w:ind w:firstLine="1920" w:firstLineChars="600"/>
        <w:jc w:val="left"/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  <w:t>徐建利  南部山区规划发展局分管负责人</w:t>
      </w:r>
    </w:p>
    <w:p>
      <w:pPr>
        <w:spacing w:line="580" w:lineRule="exact"/>
        <w:ind w:right="-420" w:rightChars="-200" w:firstLine="1920" w:firstLineChars="600"/>
        <w:jc w:val="left"/>
        <w:rPr>
          <w:rFonts w:hint="default" w:ascii="仿宋_GB2312" w:hAnsi="仿宋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zh-CN" w:eastAsia="zh-CN"/>
        </w:rPr>
        <w:t>郝  姗  起步区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经济发展部商贸发展办公室主任</w:t>
      </w:r>
    </w:p>
    <w:p/>
    <w:sectPr>
      <w:pgSz w:w="11906" w:h="16838"/>
      <w:pgMar w:top="1440" w:right="1689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ODMxMmFkY2UwM2QwY2Q5YjAyM2ZlNjM0Y2Y3NzQifQ=="/>
  </w:docVars>
  <w:rsids>
    <w:rsidRoot w:val="00000000"/>
    <w:rsid w:val="5C2A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2023-06-19T02:56:58Z</dcterms:created>
  <dc:creator>Administrator</dc:creator>
  <cp:lastModifiedBy>:)</cp:lastModifiedBy>
  <dcterms:modified xsi:type="dcterms:W3CDTF">2023-06-19T02:58:16Z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FB994FCB73174A5BAFBC5BE8BE85E911_12</vt:lpwstr>
  </property>
</Properties>
</file>