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建筑建材行业职业技能培训认证项目</w:t>
      </w:r>
    </w:p>
    <w:p>
      <w:pPr>
        <w:jc w:val="center"/>
        <w:rPr>
          <w:rFonts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职业/工种清单</w:t>
      </w:r>
    </w:p>
    <w:p>
      <w:pPr>
        <w:spacing w:line="400" w:lineRule="exact"/>
        <w:jc w:val="center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（2020.12.12）</w:t>
      </w:r>
    </w:p>
    <w:tbl>
      <w:tblPr>
        <w:tblStyle w:val="4"/>
        <w:tblpPr w:leftFromText="180" w:rightFromText="180" w:vertAnchor="text" w:horzAnchor="margin" w:tblpXSpec="center" w:tblpY="90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128"/>
        <w:gridCol w:w="851"/>
        <w:gridCol w:w="2552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</w:trPr>
        <w:tc>
          <w:tcPr>
            <w:tcW w:w="1202" w:type="pct"/>
            <w:shd w:val="clear" w:color="000000" w:fill="4F81BD" w:themeFill="accent1"/>
            <w:vAlign w:val="center"/>
          </w:tcPr>
          <w:p>
            <w:pPr>
              <w:spacing w:line="320" w:lineRule="exact"/>
              <w:jc w:val="center"/>
              <w:rPr>
                <w:rFonts w:ascii="华文细黑" w:hAnsi="华文细黑" w:eastAsia="华文细黑" w:cs="华文细黑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FFFFFF" w:themeColor="background1"/>
                <w:sz w:val="32"/>
                <w:szCs w:val="32"/>
              </w:rPr>
              <w:t>大类</w:t>
            </w:r>
          </w:p>
        </w:tc>
        <w:tc>
          <w:tcPr>
            <w:tcW w:w="1146" w:type="pct"/>
            <w:shd w:val="clear" w:color="000000" w:fill="4F81BD" w:themeFill="accent1"/>
            <w:vAlign w:val="center"/>
          </w:tcPr>
          <w:p>
            <w:pPr>
              <w:spacing w:line="320" w:lineRule="exact"/>
              <w:jc w:val="center"/>
              <w:rPr>
                <w:rFonts w:ascii="华文细黑" w:hAnsi="华文细黑" w:eastAsia="华文细黑" w:cs="华文细黑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FFFFFF" w:themeColor="background1"/>
                <w:sz w:val="32"/>
                <w:szCs w:val="32"/>
              </w:rPr>
              <w:t>小类</w:t>
            </w:r>
          </w:p>
        </w:tc>
        <w:tc>
          <w:tcPr>
            <w:tcW w:w="1832" w:type="pct"/>
            <w:gridSpan w:val="2"/>
            <w:shd w:val="clear" w:color="000000" w:fill="4F81BD" w:themeFill="accent1"/>
            <w:vAlign w:val="center"/>
          </w:tcPr>
          <w:p>
            <w:pPr>
              <w:spacing w:line="320" w:lineRule="exact"/>
              <w:jc w:val="center"/>
              <w:rPr>
                <w:rFonts w:ascii="华文细黑" w:hAnsi="华文细黑" w:eastAsia="华文细黑" w:cs="华文细黑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FFFFFF" w:themeColor="background1"/>
                <w:sz w:val="32"/>
                <w:szCs w:val="32"/>
              </w:rPr>
              <w:t>专业细类</w:t>
            </w:r>
          </w:p>
        </w:tc>
        <w:tc>
          <w:tcPr>
            <w:tcW w:w="820" w:type="pct"/>
            <w:shd w:val="clear" w:color="000000" w:fill="4F81BD" w:themeFill="accent1"/>
            <w:vAlign w:val="center"/>
          </w:tcPr>
          <w:p>
            <w:pPr>
              <w:spacing w:line="320" w:lineRule="exact"/>
              <w:jc w:val="center"/>
              <w:rPr>
                <w:rFonts w:ascii="华文细黑" w:hAnsi="华文细黑" w:eastAsia="华文细黑" w:cs="华文细黑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FFFFFF" w:themeColor="background1"/>
                <w:sz w:val="32"/>
                <w:szCs w:val="3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restar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一、建筑信息化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技术人员</w:t>
            </w:r>
          </w:p>
        </w:tc>
        <w:tc>
          <w:tcPr>
            <w:tcW w:w="1146" w:type="pct"/>
            <w:vMerge w:val="restart"/>
            <w:shd w:val="clear" w:color="000000" w:fill="FDEADA" w:themeFill="accent6" w:themeFillTint="32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建筑信息模型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BIM技术操作人员</w:t>
            </w: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</w:t>
            </w:r>
            <w:r>
              <w:rPr>
                <w:rFonts w:ascii="微软雅黑" w:hAnsi="微软雅黑" w:eastAsia="微软雅黑" w:cs="微软雅黑"/>
                <w:szCs w:val="21"/>
              </w:rPr>
              <w:t>IM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建模师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</w:t>
            </w:r>
            <w:r>
              <w:rPr>
                <w:rFonts w:ascii="微软雅黑" w:hAnsi="微软雅黑" w:eastAsia="微软雅黑" w:cs="微软雅黑"/>
                <w:szCs w:val="21"/>
              </w:rPr>
              <w:t>IM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装饰工程师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</w:t>
            </w:r>
            <w:r>
              <w:rPr>
                <w:rFonts w:ascii="微软雅黑" w:hAnsi="微软雅黑" w:eastAsia="微软雅黑" w:cs="微软雅黑"/>
                <w:szCs w:val="21"/>
              </w:rPr>
              <w:t>IM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造价工程师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</w:t>
            </w:r>
            <w:r>
              <w:rPr>
                <w:rFonts w:ascii="微软雅黑" w:hAnsi="微软雅黑" w:eastAsia="微软雅黑" w:cs="微软雅黑"/>
                <w:szCs w:val="21"/>
              </w:rPr>
              <w:t>IM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电力工程师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5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</w:t>
            </w:r>
            <w:r>
              <w:rPr>
                <w:rFonts w:ascii="微软雅黑" w:hAnsi="微软雅黑" w:eastAsia="微软雅黑" w:cs="微软雅黑"/>
                <w:szCs w:val="21"/>
              </w:rPr>
              <w:t>IM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路桥工程师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</w:t>
            </w:r>
            <w:r>
              <w:rPr>
                <w:rFonts w:ascii="微软雅黑" w:hAnsi="微软雅黑" w:eastAsia="微软雅黑" w:cs="微软雅黑"/>
                <w:szCs w:val="21"/>
              </w:rPr>
              <w:t>IM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机电工程师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7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</w:t>
            </w:r>
            <w:r>
              <w:rPr>
                <w:rFonts w:ascii="微软雅黑" w:hAnsi="微软雅黑" w:eastAsia="微软雅黑" w:cs="微软雅黑"/>
                <w:szCs w:val="21"/>
              </w:rPr>
              <w:t>IM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市政工程师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8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</w:t>
            </w:r>
            <w:r>
              <w:rPr>
                <w:rFonts w:ascii="微软雅黑" w:hAnsi="微软雅黑" w:eastAsia="微软雅黑" w:cs="微软雅黑"/>
                <w:szCs w:val="21"/>
              </w:rPr>
              <w:t>IM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装配式建筑工程师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9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</w:t>
            </w:r>
            <w:r>
              <w:rPr>
                <w:rFonts w:ascii="微软雅黑" w:hAnsi="微软雅黑" w:eastAsia="微软雅黑" w:cs="微软雅黑"/>
                <w:szCs w:val="21"/>
              </w:rPr>
              <w:t>IM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轨道交通工程师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10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</w:t>
            </w:r>
            <w:r>
              <w:rPr>
                <w:rFonts w:ascii="微软雅黑" w:hAnsi="微软雅黑" w:eastAsia="微软雅黑" w:cs="微软雅黑"/>
                <w:szCs w:val="21"/>
              </w:rPr>
              <w:t>IM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铁路工程师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11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</w:t>
            </w:r>
            <w:r>
              <w:rPr>
                <w:rFonts w:ascii="微软雅黑" w:hAnsi="微软雅黑" w:eastAsia="微软雅黑" w:cs="微软雅黑"/>
                <w:szCs w:val="21"/>
              </w:rPr>
              <w:t>IM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消防工程师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12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</w:t>
            </w:r>
            <w:r>
              <w:rPr>
                <w:rFonts w:ascii="微软雅黑" w:hAnsi="微软雅黑" w:eastAsia="微软雅黑" w:cs="微软雅黑"/>
                <w:szCs w:val="21"/>
              </w:rPr>
              <w:t>IM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建筑专项设计师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13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计算机辅助设计师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restart"/>
            <w:shd w:val="clear" w:color="000000" w:fill="FDEADA" w:themeFill="accent6" w:themeFillTint="32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建筑信息模型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BIM管理人员</w:t>
            </w: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14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</w:t>
            </w:r>
            <w:r>
              <w:rPr>
                <w:rFonts w:ascii="微软雅黑" w:hAnsi="微软雅黑" w:eastAsia="微软雅黑" w:cs="微软雅黑"/>
                <w:szCs w:val="21"/>
              </w:rPr>
              <w:t>IM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项目管理师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15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</w:t>
            </w:r>
            <w:r>
              <w:rPr>
                <w:rFonts w:ascii="微软雅黑" w:hAnsi="微软雅黑" w:eastAsia="微软雅黑" w:cs="微软雅黑"/>
                <w:szCs w:val="21"/>
              </w:rPr>
              <w:t>IM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战略规划师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16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</w:t>
            </w:r>
            <w:r>
              <w:rPr>
                <w:rFonts w:ascii="微软雅黑" w:hAnsi="微软雅黑" w:eastAsia="微软雅黑" w:cs="微软雅黑"/>
                <w:szCs w:val="21"/>
              </w:rPr>
              <w:t>IM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协同管理师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17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</w:t>
            </w:r>
            <w:r>
              <w:rPr>
                <w:rFonts w:ascii="微软雅黑" w:hAnsi="微软雅黑" w:eastAsia="微软雅黑" w:cs="微软雅黑"/>
                <w:szCs w:val="21"/>
              </w:rPr>
              <w:t>IM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施工管理师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18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</w:t>
            </w:r>
            <w:r>
              <w:rPr>
                <w:rFonts w:ascii="微软雅黑" w:hAnsi="微软雅黑" w:eastAsia="微软雅黑" w:cs="微软雅黑"/>
                <w:szCs w:val="21"/>
              </w:rPr>
              <w:t>IM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运维管理师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</w:p>
        </w:tc>
        <w:tc>
          <w:tcPr>
            <w:tcW w:w="1146" w:type="pct"/>
            <w:vMerge w:val="restart"/>
            <w:shd w:val="clear" w:color="000000" w:fill="FDEADA" w:themeFill="accent6" w:themeFillTint="32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虚拟现实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三维动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画</w:t>
            </w:r>
            <w:r>
              <w:rPr>
                <w:rFonts w:ascii="微软雅黑" w:hAnsi="微软雅黑" w:eastAsia="微软雅黑" w:cs="微软雅黑"/>
                <w:szCs w:val="21"/>
              </w:rPr>
              <w:t>技术人员</w:t>
            </w: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19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施工动画工程师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施工动画策划师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21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三维动画建模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22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三维动画渲染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continue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23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三维动画合成包装师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2" w:type="pct"/>
            <w:vMerge w:val="restar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二、绿色建筑工程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技术与管理人员</w:t>
            </w:r>
          </w:p>
        </w:tc>
        <w:tc>
          <w:tcPr>
            <w:tcW w:w="1146" w:type="pct"/>
            <w:vMerge w:val="restart"/>
            <w:shd w:val="clear" w:color="000000" w:fill="DBEEF3" w:themeFill="accent5" w:themeFillTint="32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绿色建筑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工程项目管理人员</w:t>
            </w:r>
          </w:p>
        </w:tc>
        <w:tc>
          <w:tcPr>
            <w:tcW w:w="458" w:type="pct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24</w:t>
            </w:r>
          </w:p>
        </w:tc>
        <w:tc>
          <w:tcPr>
            <w:tcW w:w="1374" w:type="pct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绿色施工管理师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25</w:t>
            </w:r>
          </w:p>
        </w:tc>
        <w:tc>
          <w:tcPr>
            <w:tcW w:w="1374" w:type="pct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全过程工程项目</w:t>
            </w:r>
            <w:r>
              <w:rPr>
                <w:rFonts w:ascii="微软雅黑" w:hAnsi="微软雅黑" w:eastAsia="微软雅黑" w:cs="微软雅黑"/>
                <w:szCs w:val="21"/>
              </w:rPr>
              <w:t>管理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26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智能楼宇管理师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27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工程质量监管师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28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工程劳务管理师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29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智慧工地管理师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30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装配式建筑施工管理师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31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装配式建筑构件生产管理师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32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城市综合管廊工程师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restart"/>
            <w:shd w:val="clear" w:color="000000" w:fill="DBEEF3" w:themeFill="accent5" w:themeFillTint="32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绿色建筑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设计人员</w:t>
            </w: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33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室内装饰设计师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34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绿色建筑设计师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35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环境艺术设计师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36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园林景观设计师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restar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Cs w:val="21"/>
              </w:rPr>
              <w:t>3、绿色建筑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工程技术人员</w:t>
            </w: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37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绿色建筑工程师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38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园林绿化技术工程师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39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智能建筑工程师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40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既有建筑改造工程师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41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古建筑修复工程师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42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装配式建筑工程师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43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装配式建筑设计师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建筑节能工程师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45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建筑材料工程师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46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建筑机器人技术工程师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47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智慧消防技术应用工程师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48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智能建造工程师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49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城市综合管廊设计师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restart"/>
            <w:shd w:val="clear" w:color="000000" w:fill="DBEEF3" w:themeFill="accent5" w:themeFillTint="32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绿色建筑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工程咨询评价人员</w:t>
            </w:r>
          </w:p>
        </w:tc>
        <w:tc>
          <w:tcPr>
            <w:tcW w:w="458" w:type="pct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50</w:t>
            </w:r>
          </w:p>
        </w:tc>
        <w:tc>
          <w:tcPr>
            <w:tcW w:w="1374" w:type="pct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智能建筑评价师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咨询师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51</w:t>
            </w:r>
          </w:p>
        </w:tc>
        <w:tc>
          <w:tcPr>
            <w:tcW w:w="1374" w:type="pct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建筑能耗评价师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咨询师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52</w:t>
            </w:r>
          </w:p>
        </w:tc>
        <w:tc>
          <w:tcPr>
            <w:tcW w:w="1374" w:type="pct"/>
            <w:shd w:val="clear" w:color="000000" w:fill="DBEEF3" w:themeFill="accent5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社区人居环境评价师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咨询师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  <w:noWrap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53</w:t>
            </w:r>
          </w:p>
        </w:tc>
        <w:tc>
          <w:tcPr>
            <w:tcW w:w="1374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智慧消防技术应用评价师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咨询师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  <w:noWrap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54</w:t>
            </w:r>
          </w:p>
        </w:tc>
        <w:tc>
          <w:tcPr>
            <w:tcW w:w="1374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BIM技术应用评价师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咨询师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  <w:noWrap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55</w:t>
            </w:r>
          </w:p>
        </w:tc>
        <w:tc>
          <w:tcPr>
            <w:tcW w:w="1374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绿色建筑评价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咨询师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  <w:noWrap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56</w:t>
            </w:r>
          </w:p>
        </w:tc>
        <w:tc>
          <w:tcPr>
            <w:tcW w:w="1374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全过程工程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咨询师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咨询师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2" w:type="pct"/>
            <w:vMerge w:val="continue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DBEEF3" w:themeFill="accent5" w:themeFillTint="32"/>
            <w:noWrap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57</w:t>
            </w:r>
          </w:p>
        </w:tc>
        <w:tc>
          <w:tcPr>
            <w:tcW w:w="1374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绿色住区评价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咨询师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restar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三、</w:t>
            </w:r>
            <w:r>
              <w:rPr>
                <w:rFonts w:ascii="微软雅黑" w:hAnsi="微软雅黑" w:eastAsia="微软雅黑" w:cs="微软雅黑"/>
                <w:b/>
                <w:szCs w:val="21"/>
              </w:rPr>
              <w:t>智慧工地</w:t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施工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现场作业技术人员</w:t>
            </w:r>
          </w:p>
        </w:tc>
        <w:tc>
          <w:tcPr>
            <w:tcW w:w="1146" w:type="pct"/>
            <w:vMerge w:val="restar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1、</w:t>
            </w:r>
            <w:r>
              <w:rPr>
                <w:rFonts w:ascii="微软雅黑" w:hAnsi="微软雅黑" w:eastAsia="微软雅黑" w:cs="微软雅黑"/>
                <w:szCs w:val="21"/>
              </w:rPr>
              <w:t>施工现场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技术人员</w:t>
            </w:r>
          </w:p>
        </w:tc>
        <w:tc>
          <w:tcPr>
            <w:tcW w:w="458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58</w:t>
            </w:r>
          </w:p>
        </w:tc>
        <w:tc>
          <w:tcPr>
            <w:tcW w:w="1374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工程造价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59</w:t>
            </w:r>
          </w:p>
        </w:tc>
        <w:tc>
          <w:tcPr>
            <w:tcW w:w="1374" w:type="pct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工程测量员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60</w:t>
            </w:r>
          </w:p>
        </w:tc>
        <w:tc>
          <w:tcPr>
            <w:tcW w:w="1374" w:type="pct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工程实验员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61</w:t>
            </w:r>
          </w:p>
        </w:tc>
        <w:tc>
          <w:tcPr>
            <w:tcW w:w="1374" w:type="pct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工程技术员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62</w:t>
            </w:r>
          </w:p>
        </w:tc>
        <w:tc>
          <w:tcPr>
            <w:tcW w:w="1374" w:type="pct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工程质检员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63</w:t>
            </w:r>
          </w:p>
        </w:tc>
        <w:tc>
          <w:tcPr>
            <w:tcW w:w="1374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工程机械员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64</w:t>
            </w:r>
          </w:p>
        </w:tc>
        <w:tc>
          <w:tcPr>
            <w:tcW w:w="1374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建材见证取样员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65</w:t>
            </w:r>
          </w:p>
        </w:tc>
        <w:tc>
          <w:tcPr>
            <w:tcW w:w="1374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土工试验员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66</w:t>
            </w:r>
          </w:p>
        </w:tc>
        <w:tc>
          <w:tcPr>
            <w:tcW w:w="1374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预制混凝土检验检测员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restar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2、</w:t>
            </w:r>
            <w:r>
              <w:rPr>
                <w:rFonts w:ascii="微软雅黑" w:hAnsi="微软雅黑" w:eastAsia="微软雅黑" w:cs="微软雅黑"/>
                <w:szCs w:val="21"/>
              </w:rPr>
              <w:t>施工现场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管理人员</w:t>
            </w:r>
          </w:p>
        </w:tc>
        <w:tc>
          <w:tcPr>
            <w:tcW w:w="458" w:type="pct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67</w:t>
            </w:r>
          </w:p>
        </w:tc>
        <w:tc>
          <w:tcPr>
            <w:tcW w:w="1374" w:type="pct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工程合同员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68</w:t>
            </w:r>
          </w:p>
        </w:tc>
        <w:tc>
          <w:tcPr>
            <w:tcW w:w="1374" w:type="pct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工程监理员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69</w:t>
            </w:r>
          </w:p>
        </w:tc>
        <w:tc>
          <w:tcPr>
            <w:tcW w:w="1374" w:type="pct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工程劳务员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70</w:t>
            </w:r>
          </w:p>
        </w:tc>
        <w:tc>
          <w:tcPr>
            <w:tcW w:w="1374" w:type="pct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工程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施工员（按行业）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71</w:t>
            </w:r>
          </w:p>
        </w:tc>
        <w:tc>
          <w:tcPr>
            <w:tcW w:w="1374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工程资料员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72</w:t>
            </w:r>
          </w:p>
        </w:tc>
        <w:tc>
          <w:tcPr>
            <w:tcW w:w="1374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工程材料仓储员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6E0EC" w:themeFill="accent4" w:themeFillTint="32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73</w:t>
            </w:r>
          </w:p>
        </w:tc>
        <w:tc>
          <w:tcPr>
            <w:tcW w:w="1374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工程材料采购员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restart"/>
            <w:shd w:val="clear" w:color="000000" w:fill="EBF1DE" w:themeFill="accent3" w:themeFillTint="32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szCs w:val="21"/>
              </w:rPr>
              <w:t>智慧工地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施工现场作业工人</w:t>
            </w:r>
          </w:p>
        </w:tc>
        <w:tc>
          <w:tcPr>
            <w:tcW w:w="1146" w:type="pct"/>
            <w:vMerge w:val="restart"/>
            <w:shd w:val="clear" w:color="000000" w:fill="EBF1DE" w:themeFill="accent3" w:themeFillTint="32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绿色建筑施工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现场作业工人</w:t>
            </w: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74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建筑防水工</w:t>
            </w:r>
          </w:p>
        </w:tc>
        <w:tc>
          <w:tcPr>
            <w:tcW w:w="820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75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建筑砌筑工</w:t>
            </w:r>
          </w:p>
        </w:tc>
        <w:tc>
          <w:tcPr>
            <w:tcW w:w="820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76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建筑现浇混凝土工</w:t>
            </w:r>
          </w:p>
        </w:tc>
        <w:tc>
          <w:tcPr>
            <w:tcW w:w="820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77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建筑钢筋工</w:t>
            </w:r>
          </w:p>
        </w:tc>
        <w:tc>
          <w:tcPr>
            <w:tcW w:w="820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78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建筑防腐保温工工</w:t>
            </w:r>
          </w:p>
        </w:tc>
        <w:tc>
          <w:tcPr>
            <w:tcW w:w="820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79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建筑模板工</w:t>
            </w:r>
          </w:p>
        </w:tc>
        <w:tc>
          <w:tcPr>
            <w:tcW w:w="820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80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建筑抹灰工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81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pacing w:val="-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建筑油漆工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82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建筑镶贴工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83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建筑木工工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84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建筑测量放线工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restart"/>
            <w:shd w:val="clear" w:color="000000" w:fill="EBF1DE" w:themeFill="accent3" w:themeFillTint="32"/>
            <w:noWrap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绿色建筑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安装工人</w:t>
            </w: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85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建筑构件装配工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86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建筑机械设备安装工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87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建筑电气设备安装工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88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建筑给排水管道安装工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89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</w:t>
            </w:r>
            <w:r>
              <w:rPr>
                <w:rFonts w:ascii="微软雅黑" w:hAnsi="微软雅黑" w:eastAsia="微软雅黑" w:cs="微软雅黑"/>
                <w:szCs w:val="21"/>
              </w:rPr>
              <w:t>弱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电安装工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90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建筑门窗幕墙安装工</w:t>
            </w:r>
          </w:p>
        </w:tc>
        <w:tc>
          <w:tcPr>
            <w:tcW w:w="820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91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建筑工程机械修理工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92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建筑外墙保温安装工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93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建筑暖通设备安装工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94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建筑消防设施安装工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95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建筑管道制作安装工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96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建筑门窗安装工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97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建筑幕墙安装工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restart"/>
            <w:shd w:val="clear" w:color="000000" w:fill="EBF1DE" w:themeFill="accent3" w:themeFillTint="32"/>
            <w:noWrap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绿色建筑材料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生产工人</w:t>
            </w: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98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装配式建筑构件生产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99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砖、瓦生产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100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加气混凝土制品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101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玻璃加工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102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陶瓷成型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103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建筑幕墙制作工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104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加气混凝土制品工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restart"/>
            <w:shd w:val="clear" w:color="000000" w:fill="EBF1DE" w:themeFill="accent3" w:themeFillTint="32"/>
            <w:noWrap/>
            <w:vAlign w:val="center"/>
          </w:tcPr>
          <w:p>
            <w:pPr>
              <w:numPr>
                <w:ilvl w:val="0"/>
                <w:numId w:val="4"/>
              </w:numPr>
              <w:spacing w:line="28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其他检验检测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工人</w:t>
            </w: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105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材料物理性能检验工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106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水泥中央控制室操作工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107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化学检验工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108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材料成份检验工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02" w:type="pct"/>
            <w:vMerge w:val="continue"/>
            <w:shd w:val="clear" w:color="000000" w:fill="EBF1DE" w:themeFill="accent3" w:themeFillTint="32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46" w:type="pct"/>
            <w:vMerge w:val="continue"/>
            <w:shd w:val="clear" w:color="000000" w:fill="EBF1DE" w:themeFill="accent3" w:themeFillTint="32"/>
            <w:noWrap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i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109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空调清洗消毒工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000" w:type="pct"/>
            <w:gridSpan w:val="5"/>
            <w:shd w:val="clear" w:color="000000" w:fill="auto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说明：本项目包括但不限于以上职业（工种），根据实际情况调整职业名称和种类</w:t>
            </w:r>
          </w:p>
        </w:tc>
      </w:tr>
    </w:tbl>
    <w:p>
      <w:pPr>
        <w:jc w:val="center"/>
      </w:pPr>
    </w:p>
    <w:p>
      <w:pPr>
        <w:jc w:val="center"/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E8E149"/>
    <w:multiLevelType w:val="singleLevel"/>
    <w:tmpl w:val="A8E8E14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1F05BE"/>
    <w:multiLevelType w:val="singleLevel"/>
    <w:tmpl w:val="E71F05B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337A676"/>
    <w:multiLevelType w:val="singleLevel"/>
    <w:tmpl w:val="1337A67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3992776"/>
    <w:multiLevelType w:val="singleLevel"/>
    <w:tmpl w:val="639927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95E"/>
    <w:rsid w:val="000056FD"/>
    <w:rsid w:val="00026046"/>
    <w:rsid w:val="000602D7"/>
    <w:rsid w:val="000E0884"/>
    <w:rsid w:val="001A395E"/>
    <w:rsid w:val="001C1B0F"/>
    <w:rsid w:val="001F5D4E"/>
    <w:rsid w:val="002226EF"/>
    <w:rsid w:val="00263FF6"/>
    <w:rsid w:val="002A2656"/>
    <w:rsid w:val="002E409D"/>
    <w:rsid w:val="003417BC"/>
    <w:rsid w:val="003C579E"/>
    <w:rsid w:val="003F28F4"/>
    <w:rsid w:val="00481F67"/>
    <w:rsid w:val="005033BD"/>
    <w:rsid w:val="00541576"/>
    <w:rsid w:val="00582956"/>
    <w:rsid w:val="005D4283"/>
    <w:rsid w:val="006036A5"/>
    <w:rsid w:val="006406B2"/>
    <w:rsid w:val="006C721A"/>
    <w:rsid w:val="006D5E0F"/>
    <w:rsid w:val="00781486"/>
    <w:rsid w:val="0078348A"/>
    <w:rsid w:val="00862E91"/>
    <w:rsid w:val="008C6A05"/>
    <w:rsid w:val="009005A0"/>
    <w:rsid w:val="00933251"/>
    <w:rsid w:val="00947D62"/>
    <w:rsid w:val="009D3248"/>
    <w:rsid w:val="00A90A35"/>
    <w:rsid w:val="00AA6FDA"/>
    <w:rsid w:val="00AE192B"/>
    <w:rsid w:val="00B61ED4"/>
    <w:rsid w:val="00BA40CF"/>
    <w:rsid w:val="00CB22BF"/>
    <w:rsid w:val="00DC13D3"/>
    <w:rsid w:val="00DD4D18"/>
    <w:rsid w:val="00EA2465"/>
    <w:rsid w:val="00F42C98"/>
    <w:rsid w:val="00F52A4D"/>
    <w:rsid w:val="027A78B4"/>
    <w:rsid w:val="05AB0CD2"/>
    <w:rsid w:val="0ADE035C"/>
    <w:rsid w:val="0DCD7E7B"/>
    <w:rsid w:val="10F75DED"/>
    <w:rsid w:val="13433E03"/>
    <w:rsid w:val="1D5E5E7C"/>
    <w:rsid w:val="1DBC7945"/>
    <w:rsid w:val="2E8E1EA9"/>
    <w:rsid w:val="386215F1"/>
    <w:rsid w:val="3AE55E2C"/>
    <w:rsid w:val="433E4C28"/>
    <w:rsid w:val="5E502ED3"/>
    <w:rsid w:val="60A569AF"/>
    <w:rsid w:val="61F937DF"/>
    <w:rsid w:val="7F640D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1948</Characters>
  <Lines>16</Lines>
  <Paragraphs>4</Paragraphs>
  <TotalTime>111</TotalTime>
  <ScaleCrop>false</ScaleCrop>
  <LinksUpToDate>false</LinksUpToDate>
  <CharactersWithSpaces>2285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2020-09-29T02:11:00Z</dcterms:created>
  <dc:creator>Windows 用户</dc:creator>
  <cp:lastModifiedBy>Huyc</cp:lastModifiedBy>
  <dcterms:modified xsi:type="dcterms:W3CDTF">2021-08-24T00:56:12Z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