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65" w:rsidRPr="00B13A65" w:rsidRDefault="000A5265" w:rsidP="000A5265">
      <w:pPr>
        <w:jc w:val="center"/>
        <w:rPr>
          <w:b/>
          <w:sz w:val="30"/>
          <w:szCs w:val="30"/>
        </w:rPr>
      </w:pPr>
      <w:r w:rsidRPr="00B13A65">
        <w:rPr>
          <w:b/>
          <w:sz w:val="30"/>
          <w:szCs w:val="30"/>
        </w:rPr>
        <w:t>关于</w:t>
      </w:r>
      <w:r w:rsidRPr="00B13A65">
        <w:rPr>
          <w:b/>
          <w:sz w:val="30"/>
          <w:szCs w:val="30"/>
        </w:rPr>
        <w:t>2024</w:t>
      </w:r>
      <w:r w:rsidRPr="00B13A65">
        <w:rPr>
          <w:b/>
          <w:sz w:val="30"/>
          <w:szCs w:val="30"/>
        </w:rPr>
        <w:t>年打铃系统项目服务协议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甲方：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法定代表人</w:t>
      </w:r>
      <w:r w:rsidRPr="00B13A65">
        <w:rPr>
          <w:szCs w:val="21"/>
        </w:rPr>
        <w:t>/</w:t>
      </w:r>
      <w:r w:rsidRPr="00B13A65">
        <w:rPr>
          <w:szCs w:val="21"/>
        </w:rPr>
        <w:t>负责人：</w:t>
      </w:r>
      <w:r w:rsidRPr="00B13A65">
        <w:rPr>
          <w:rFonts w:hint="eastAsia"/>
          <w:szCs w:val="21"/>
        </w:rPr>
        <w:t xml:space="preserve"> 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联系方式：</w:t>
      </w:r>
      <w:r w:rsidRPr="00B13A65">
        <w:rPr>
          <w:rFonts w:hint="eastAsia"/>
          <w:szCs w:val="21"/>
        </w:rPr>
        <w:t xml:space="preserve"> 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地址：</w:t>
      </w:r>
      <w:r w:rsidRPr="00B13A65">
        <w:rPr>
          <w:szCs w:val="21"/>
        </w:rPr>
        <w:t xml:space="preserve"> 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乙方：九江宁安科普教育有限公司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法定代表人</w:t>
      </w:r>
      <w:r w:rsidRPr="00B13A65">
        <w:rPr>
          <w:szCs w:val="21"/>
        </w:rPr>
        <w:t>/</w:t>
      </w:r>
      <w:r w:rsidRPr="00B13A65">
        <w:rPr>
          <w:szCs w:val="21"/>
        </w:rPr>
        <w:t>负责人：周宇英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地址：江西省九江市武宁县湖滨东路</w:t>
      </w:r>
      <w:r w:rsidRPr="00B13A65">
        <w:rPr>
          <w:szCs w:val="21"/>
        </w:rPr>
        <w:t>13</w:t>
      </w:r>
      <w:r w:rsidRPr="00B13A65">
        <w:rPr>
          <w:szCs w:val="21"/>
        </w:rPr>
        <w:t>号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联系方式：</w:t>
      </w:r>
      <w:r w:rsidRPr="00B13A65">
        <w:rPr>
          <w:szCs w:val="21"/>
        </w:rPr>
        <w:t>18879270029</w:t>
      </w:r>
      <w:r w:rsidRPr="00B13A65">
        <w:rPr>
          <w:szCs w:val="21"/>
        </w:rPr>
        <w:t>，</w:t>
      </w:r>
      <w:r w:rsidRPr="00B13A65">
        <w:rPr>
          <w:szCs w:val="21"/>
        </w:rPr>
        <w:t>18879270092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鉴于甲方作为学校，希望继续使用乙方的打铃系统服务</w:t>
      </w:r>
      <w:r w:rsidR="00B13A65" w:rsidRPr="00B13A65">
        <w:rPr>
          <w:rFonts w:hint="eastAsia"/>
          <w:szCs w:val="21"/>
        </w:rPr>
        <w:t>,</w:t>
      </w:r>
      <w:r w:rsidR="00B13A65" w:rsidRPr="00B13A65">
        <w:rPr>
          <w:rFonts w:hint="eastAsia"/>
          <w:szCs w:val="21"/>
        </w:rPr>
        <w:t>加强学生安全提醒教育</w:t>
      </w:r>
      <w:r w:rsidRPr="00B13A65">
        <w:rPr>
          <w:szCs w:val="21"/>
        </w:rPr>
        <w:t>，并同意支付相应的运维费用；乙方作为每日一播打铃系统的服务提供商，自</w:t>
      </w:r>
      <w:r w:rsidRPr="00B13A65">
        <w:rPr>
          <w:szCs w:val="21"/>
        </w:rPr>
        <w:t>2016</w:t>
      </w:r>
      <w:r w:rsidRPr="00B13A65">
        <w:rPr>
          <w:szCs w:val="21"/>
        </w:rPr>
        <w:t>年</w:t>
      </w:r>
      <w:r w:rsidRPr="00B13A65">
        <w:rPr>
          <w:szCs w:val="21"/>
        </w:rPr>
        <w:t>5</w:t>
      </w:r>
      <w:r w:rsidRPr="00B13A65">
        <w:rPr>
          <w:szCs w:val="21"/>
        </w:rPr>
        <w:t>月</w:t>
      </w:r>
      <w:r w:rsidRPr="00B13A65">
        <w:rPr>
          <w:szCs w:val="21"/>
        </w:rPr>
        <w:t>1</w:t>
      </w:r>
      <w:r w:rsidRPr="00B13A65">
        <w:rPr>
          <w:szCs w:val="21"/>
        </w:rPr>
        <w:t>日起，一直致力于为各校提供便捷、高效的校园广播服务。双方经友好协商，达成如下协议：</w:t>
      </w:r>
    </w:p>
    <w:p w:rsidR="000A5265" w:rsidRPr="00B13A65" w:rsidRDefault="000A5265" w:rsidP="00B13A65">
      <w:pPr>
        <w:ind w:firstLineChars="200" w:firstLine="422"/>
        <w:rPr>
          <w:rFonts w:hint="eastAsia"/>
          <w:b/>
          <w:szCs w:val="21"/>
        </w:rPr>
      </w:pPr>
      <w:r w:rsidRPr="00B13A65">
        <w:rPr>
          <w:b/>
          <w:szCs w:val="21"/>
        </w:rPr>
        <w:t>一、服务内容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乙方将为甲方提供每日一播打铃系统的运维服务（线上），包括但不限于技术开发、服务维护以及日常运营等。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乙方承诺所提供的服务将符合双方约定的质量标准，并确保系统的正常运行。</w:t>
      </w:r>
    </w:p>
    <w:p w:rsidR="000A5265" w:rsidRPr="00B13A65" w:rsidRDefault="000A5265" w:rsidP="00B13A65">
      <w:pPr>
        <w:ind w:firstLineChars="200" w:firstLine="422"/>
        <w:rPr>
          <w:rFonts w:hint="eastAsia"/>
          <w:b/>
          <w:szCs w:val="21"/>
        </w:rPr>
      </w:pPr>
      <w:r w:rsidRPr="00B13A65">
        <w:rPr>
          <w:b/>
          <w:szCs w:val="21"/>
        </w:rPr>
        <w:t>二、费用及支付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甲方同意向乙方支付</w:t>
      </w:r>
      <w:r w:rsidRPr="00B13A65">
        <w:rPr>
          <w:szCs w:val="21"/>
        </w:rPr>
        <w:t>2024</w:t>
      </w:r>
      <w:r w:rsidRPr="00B13A65">
        <w:rPr>
          <w:szCs w:val="21"/>
        </w:rPr>
        <w:t>年度的运维费用共计人民币</w:t>
      </w:r>
      <w:r w:rsidRPr="00B13A65">
        <w:rPr>
          <w:szCs w:val="21"/>
        </w:rPr>
        <w:t>300</w:t>
      </w:r>
      <w:r w:rsidRPr="00B13A65">
        <w:rPr>
          <w:szCs w:val="21"/>
        </w:rPr>
        <w:t>元。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支付方式：建议通过江西省电子卖场平台进行，甲方需按照平台指示下单并签订本电子合同，乙方在收到支付确认后将为甲方开具电子发票。也可以以公对公的方式，由甲方学校向乙方公司直接支付。</w:t>
      </w:r>
    </w:p>
    <w:p w:rsidR="000A5265" w:rsidRPr="00B13A65" w:rsidRDefault="000A5265" w:rsidP="00B13A65">
      <w:pPr>
        <w:ind w:firstLineChars="200" w:firstLine="422"/>
        <w:rPr>
          <w:rFonts w:hint="eastAsia"/>
          <w:b/>
          <w:szCs w:val="21"/>
        </w:rPr>
      </w:pPr>
      <w:r w:rsidRPr="00B13A65">
        <w:rPr>
          <w:b/>
          <w:szCs w:val="21"/>
        </w:rPr>
        <w:t>三、服务期限与终止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本合同自双方签订之日起生效，有效期至</w:t>
      </w:r>
      <w:r w:rsidRPr="00B13A65">
        <w:rPr>
          <w:szCs w:val="21"/>
        </w:rPr>
        <w:t>2024</w:t>
      </w:r>
      <w:r w:rsidRPr="00B13A65">
        <w:rPr>
          <w:szCs w:val="21"/>
        </w:rPr>
        <w:t>年</w:t>
      </w:r>
      <w:r w:rsidRPr="00B13A65">
        <w:rPr>
          <w:szCs w:val="21"/>
        </w:rPr>
        <w:t>12</w:t>
      </w:r>
      <w:r w:rsidRPr="00B13A65">
        <w:rPr>
          <w:szCs w:val="21"/>
        </w:rPr>
        <w:t>月</w:t>
      </w:r>
      <w:r w:rsidRPr="00B13A65">
        <w:rPr>
          <w:szCs w:val="21"/>
        </w:rPr>
        <w:t>31</w:t>
      </w:r>
      <w:r w:rsidRPr="00B13A65">
        <w:rPr>
          <w:szCs w:val="21"/>
        </w:rPr>
        <w:t>日止。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如任一方希望提前终止合同，需提前</w:t>
      </w:r>
      <w:r w:rsidRPr="00B13A65">
        <w:rPr>
          <w:szCs w:val="21"/>
        </w:rPr>
        <w:t>5</w:t>
      </w:r>
      <w:r w:rsidRPr="00B13A65">
        <w:rPr>
          <w:szCs w:val="21"/>
        </w:rPr>
        <w:t>天书面通知对方，并协商解决相关事宜。</w:t>
      </w:r>
    </w:p>
    <w:p w:rsidR="00B13A65" w:rsidRPr="00B13A65" w:rsidRDefault="000A5265" w:rsidP="00B13A65">
      <w:pPr>
        <w:ind w:firstLineChars="200" w:firstLine="422"/>
        <w:rPr>
          <w:rFonts w:hint="eastAsia"/>
          <w:b/>
          <w:szCs w:val="21"/>
        </w:rPr>
      </w:pPr>
      <w:r w:rsidRPr="00B13A65">
        <w:rPr>
          <w:b/>
          <w:szCs w:val="21"/>
        </w:rPr>
        <w:t>四、保密与知识产权</w:t>
      </w:r>
    </w:p>
    <w:p w:rsidR="00B13A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双方应对本合同内容及在合作过程中获取的对方商业秘密予以保密。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乙方拥有打铃系统的知识产权，甲方仅享有使用权，不得擅自复制、传播或转让。</w:t>
      </w:r>
    </w:p>
    <w:p w:rsidR="000A5265" w:rsidRPr="00B13A65" w:rsidRDefault="000A5265" w:rsidP="00B13A65">
      <w:pPr>
        <w:ind w:firstLineChars="200" w:firstLine="422"/>
        <w:rPr>
          <w:rFonts w:hint="eastAsia"/>
          <w:b/>
          <w:szCs w:val="21"/>
        </w:rPr>
      </w:pPr>
      <w:r w:rsidRPr="00B13A65">
        <w:rPr>
          <w:b/>
          <w:szCs w:val="21"/>
        </w:rPr>
        <w:t>五、违约责任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如乙方未能按约定提供服务，甲方有权要求乙方采取补救措施或解除合同，并要求乙方赔偿损失。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如甲方未按约定支付费用，乙方有权暂停服务，并有权要求甲方支付滞纳金或解除合同。</w:t>
      </w:r>
    </w:p>
    <w:p w:rsidR="000A5265" w:rsidRPr="00B13A65" w:rsidRDefault="000A5265" w:rsidP="00B13A65">
      <w:pPr>
        <w:ind w:firstLineChars="200" w:firstLine="422"/>
        <w:rPr>
          <w:rFonts w:hint="eastAsia"/>
          <w:b/>
          <w:szCs w:val="21"/>
        </w:rPr>
      </w:pPr>
      <w:r w:rsidRPr="00B13A65">
        <w:rPr>
          <w:b/>
          <w:szCs w:val="21"/>
        </w:rPr>
        <w:t>六、争议解决</w:t>
      </w:r>
    </w:p>
    <w:p w:rsidR="000A5265" w:rsidRPr="00B13A65" w:rsidRDefault="000A5265" w:rsidP="00B13A65">
      <w:pPr>
        <w:ind w:firstLineChars="200" w:firstLine="420"/>
        <w:rPr>
          <w:szCs w:val="21"/>
        </w:rPr>
      </w:pPr>
      <w:r w:rsidRPr="00B13A65">
        <w:rPr>
          <w:szCs w:val="21"/>
        </w:rPr>
        <w:t>双方因执行本合同发生争议时，应首先通过友好协商解决；协商不成时，可提交至乙方所在地人民法院诉讼解决。</w:t>
      </w:r>
    </w:p>
    <w:p w:rsidR="000A5265" w:rsidRPr="00B13A65" w:rsidRDefault="000A5265" w:rsidP="00B13A65">
      <w:pPr>
        <w:ind w:firstLineChars="200" w:firstLine="422"/>
        <w:rPr>
          <w:rFonts w:hint="eastAsia"/>
          <w:b/>
          <w:szCs w:val="21"/>
        </w:rPr>
      </w:pPr>
      <w:r w:rsidRPr="00B13A65">
        <w:rPr>
          <w:b/>
          <w:szCs w:val="21"/>
        </w:rPr>
        <w:t>七、其他</w:t>
      </w:r>
    </w:p>
    <w:p w:rsidR="000A52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本合同未尽事宜，双方可另行签订补充协议，补充协议与本合同具有同等法律效力。</w:t>
      </w:r>
    </w:p>
    <w:p w:rsidR="00B13A65" w:rsidRPr="00B13A65" w:rsidRDefault="000A5265" w:rsidP="00B13A65">
      <w:pPr>
        <w:ind w:firstLineChars="200" w:firstLine="420"/>
        <w:rPr>
          <w:rFonts w:hint="eastAsia"/>
          <w:szCs w:val="21"/>
        </w:rPr>
      </w:pPr>
      <w:r w:rsidRPr="00B13A65">
        <w:rPr>
          <w:szCs w:val="21"/>
        </w:rPr>
        <w:t>本合同一式两份，甲乙双方各执一份，具有同等法律效力。</w:t>
      </w:r>
    </w:p>
    <w:p w:rsidR="00B13A65" w:rsidRPr="00B13A65" w:rsidRDefault="00B13A65" w:rsidP="00B13A65">
      <w:pPr>
        <w:ind w:firstLineChars="200" w:firstLine="420"/>
        <w:rPr>
          <w:rFonts w:hint="eastAsia"/>
          <w:szCs w:val="21"/>
        </w:rPr>
      </w:pPr>
    </w:p>
    <w:p w:rsidR="00B13A65" w:rsidRPr="00B13A65" w:rsidRDefault="000A5265" w:rsidP="00B13A65">
      <w:pPr>
        <w:ind w:firstLineChars="200" w:firstLine="420"/>
        <w:jc w:val="right"/>
        <w:rPr>
          <w:rFonts w:hint="eastAsia"/>
          <w:szCs w:val="21"/>
        </w:rPr>
      </w:pPr>
      <w:r w:rsidRPr="00B13A65">
        <w:rPr>
          <w:szCs w:val="21"/>
        </w:rPr>
        <w:t>甲方（盖章）：</w:t>
      </w:r>
      <w:r w:rsidRPr="00B13A65">
        <w:rPr>
          <w:szCs w:val="21"/>
        </w:rPr>
        <w:t>__</w:t>
      </w:r>
      <w:r w:rsidR="00B13A65" w:rsidRPr="00B13A65">
        <w:rPr>
          <w:szCs w:val="21"/>
        </w:rPr>
        <w:t>______________</w:t>
      </w:r>
      <w:r w:rsidRPr="00B13A65">
        <w:rPr>
          <w:szCs w:val="21"/>
        </w:rPr>
        <w:t>________</w:t>
      </w:r>
    </w:p>
    <w:p w:rsidR="00B13A65" w:rsidRPr="00B13A65" w:rsidRDefault="000A5265" w:rsidP="00B13A65">
      <w:pPr>
        <w:ind w:firstLineChars="200" w:firstLine="420"/>
        <w:jc w:val="right"/>
        <w:rPr>
          <w:rFonts w:hint="eastAsia"/>
          <w:szCs w:val="21"/>
        </w:rPr>
      </w:pPr>
      <w:r w:rsidRPr="00B13A65">
        <w:rPr>
          <w:szCs w:val="21"/>
        </w:rPr>
        <w:t>日期：</w:t>
      </w:r>
      <w:r w:rsidRPr="00B13A65">
        <w:rPr>
          <w:szCs w:val="21"/>
        </w:rPr>
        <w:t>____</w:t>
      </w:r>
      <w:r w:rsidRPr="00B13A65">
        <w:rPr>
          <w:szCs w:val="21"/>
        </w:rPr>
        <w:t>年</w:t>
      </w:r>
      <w:r w:rsidRPr="00B13A65">
        <w:rPr>
          <w:szCs w:val="21"/>
        </w:rPr>
        <w:t>__</w:t>
      </w:r>
      <w:r w:rsidRPr="00B13A65">
        <w:rPr>
          <w:szCs w:val="21"/>
        </w:rPr>
        <w:t>月</w:t>
      </w:r>
      <w:r w:rsidRPr="00B13A65">
        <w:rPr>
          <w:szCs w:val="21"/>
        </w:rPr>
        <w:t>__</w:t>
      </w:r>
      <w:r w:rsidRPr="00B13A65">
        <w:rPr>
          <w:szCs w:val="21"/>
        </w:rPr>
        <w:t>日</w:t>
      </w:r>
    </w:p>
    <w:p w:rsidR="00B13A65" w:rsidRPr="00B13A65" w:rsidRDefault="00B13A65" w:rsidP="00B13A65">
      <w:pPr>
        <w:ind w:firstLineChars="200" w:firstLine="420"/>
        <w:jc w:val="right"/>
        <w:rPr>
          <w:rFonts w:hint="eastAsia"/>
          <w:szCs w:val="21"/>
        </w:rPr>
      </w:pPr>
    </w:p>
    <w:p w:rsidR="00B13A65" w:rsidRPr="00B13A65" w:rsidRDefault="000A5265" w:rsidP="00B13A65">
      <w:pPr>
        <w:ind w:firstLineChars="200" w:firstLine="420"/>
        <w:jc w:val="right"/>
        <w:rPr>
          <w:rFonts w:hint="eastAsia"/>
          <w:szCs w:val="21"/>
        </w:rPr>
      </w:pPr>
      <w:r w:rsidRPr="00B13A65">
        <w:rPr>
          <w:szCs w:val="21"/>
        </w:rPr>
        <w:t>乙方（盖章）：九江宁安科普教育有限公司</w:t>
      </w:r>
      <w:r w:rsidRPr="00B13A65">
        <w:rPr>
          <w:szCs w:val="21"/>
        </w:rPr>
        <w:t xml:space="preserve"> </w:t>
      </w:r>
    </w:p>
    <w:p w:rsidR="00E55A73" w:rsidRDefault="000A5265" w:rsidP="00B13A65">
      <w:pPr>
        <w:ind w:firstLineChars="200" w:firstLine="420"/>
        <w:jc w:val="right"/>
        <w:rPr>
          <w:sz w:val="28"/>
          <w:szCs w:val="28"/>
        </w:rPr>
      </w:pPr>
      <w:r w:rsidRPr="00B13A65">
        <w:rPr>
          <w:szCs w:val="21"/>
        </w:rPr>
        <w:t>日期：</w:t>
      </w:r>
      <w:r w:rsidRPr="00B13A65">
        <w:rPr>
          <w:szCs w:val="21"/>
        </w:rPr>
        <w:t>____</w:t>
      </w:r>
      <w:r w:rsidRPr="00B13A65">
        <w:rPr>
          <w:szCs w:val="21"/>
        </w:rPr>
        <w:t>年</w:t>
      </w:r>
      <w:r w:rsidRPr="00B13A65">
        <w:rPr>
          <w:szCs w:val="21"/>
        </w:rPr>
        <w:t>__</w:t>
      </w:r>
      <w:r w:rsidRPr="00B13A65">
        <w:rPr>
          <w:szCs w:val="21"/>
        </w:rPr>
        <w:t>月</w:t>
      </w:r>
      <w:r w:rsidRPr="00B13A65">
        <w:rPr>
          <w:szCs w:val="21"/>
        </w:rPr>
        <w:t>__</w:t>
      </w:r>
      <w:r w:rsidRPr="00B13A65">
        <w:rPr>
          <w:szCs w:val="21"/>
        </w:rPr>
        <w:t>日</w:t>
      </w:r>
    </w:p>
    <w:sectPr w:rsidR="00E55A73" w:rsidSect="00E5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11C" w:rsidRDefault="007B611C" w:rsidP="000A5265">
      <w:r>
        <w:separator/>
      </w:r>
    </w:p>
  </w:endnote>
  <w:endnote w:type="continuationSeparator" w:id="0">
    <w:p w:rsidR="007B611C" w:rsidRDefault="007B611C" w:rsidP="000A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11C" w:rsidRDefault="007B611C" w:rsidP="000A5265">
      <w:r>
        <w:separator/>
      </w:r>
    </w:p>
  </w:footnote>
  <w:footnote w:type="continuationSeparator" w:id="0">
    <w:p w:rsidR="007B611C" w:rsidRDefault="007B611C" w:rsidP="000A52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661CAF"/>
    <w:multiLevelType w:val="singleLevel"/>
    <w:tmpl w:val="F8661CA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FlYmJmODlkZThjNzk4MDBhZDhkNmY3YzIwMDM0MzgifQ=="/>
  </w:docVars>
  <w:rsids>
    <w:rsidRoot w:val="00E55A73"/>
    <w:rsid w:val="000A5265"/>
    <w:rsid w:val="007B611C"/>
    <w:rsid w:val="00B13A65"/>
    <w:rsid w:val="00E55A73"/>
    <w:rsid w:val="25C96AEF"/>
    <w:rsid w:val="382F0057"/>
    <w:rsid w:val="43AC0516"/>
    <w:rsid w:val="569A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2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55A7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55A73"/>
    <w:rPr>
      <w:b/>
    </w:rPr>
  </w:style>
  <w:style w:type="paragraph" w:styleId="a5">
    <w:name w:val="header"/>
    <w:basedOn w:val="a"/>
    <w:link w:val="Char"/>
    <w:rsid w:val="000A5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A52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A5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A52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2024-11-09T15:13:00Z</cp:lastPrinted>
  <dcterms:created xsi:type="dcterms:W3CDTF">2024-11-04T02:17:00Z</dcterms:created>
  <dcterms:modified xsi:type="dcterms:W3CDTF">2024-11-09T15:14:00Z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6415406965A84D6DBFAD60E6DE2A9D98_13</vt:lpwstr>
  </property>
</Properties>
</file>